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F6" w:rsidRDefault="005B5EF6">
      <w:pPr>
        <w:pStyle w:val="Title"/>
        <w:rPr>
          <w:rFonts w:ascii="Times New Roman" w:hAnsi="Times New Roman"/>
        </w:rPr>
      </w:pPr>
    </w:p>
    <w:p w:rsidR="00F27132" w:rsidRPr="00FC682A" w:rsidRDefault="00F27132">
      <w:pPr>
        <w:pStyle w:val="Title"/>
        <w:rPr>
          <w:rFonts w:ascii="Times New Roman" w:hAnsi="Times New Roman"/>
        </w:rPr>
      </w:pPr>
      <w:r w:rsidRPr="00FC682A">
        <w:rPr>
          <w:rFonts w:ascii="Times New Roman" w:hAnsi="Times New Roman"/>
        </w:rPr>
        <w:t>BEFORE THE WASHINGTON STATE</w:t>
      </w:r>
    </w:p>
    <w:p w:rsidR="00F27132" w:rsidRPr="00FC682A" w:rsidRDefault="00F27132">
      <w:pPr>
        <w:jc w:val="center"/>
        <w:rPr>
          <w:b/>
        </w:rPr>
      </w:pPr>
      <w:r w:rsidRPr="00FC682A">
        <w:rPr>
          <w:b/>
        </w:rPr>
        <w:t xml:space="preserve">UTILITIES AND TRANSPORTATION </w:t>
      </w:r>
      <w:r w:rsidR="005428FD">
        <w:rPr>
          <w:b/>
        </w:rPr>
        <w:t>COMMISSION</w:t>
      </w:r>
    </w:p>
    <w:p w:rsidR="00F27132" w:rsidRDefault="00F27132">
      <w:pPr>
        <w:jc w:val="center"/>
        <w:rPr>
          <w:b/>
        </w:rPr>
      </w:pPr>
    </w:p>
    <w:p w:rsidR="005B5EF6" w:rsidRPr="00FC682A" w:rsidRDefault="005B5EF6">
      <w:pPr>
        <w:jc w:val="center"/>
        <w:rPr>
          <w:b/>
        </w:rPr>
      </w:pPr>
    </w:p>
    <w:tbl>
      <w:tblPr>
        <w:tblW w:w="0" w:type="auto"/>
        <w:tblLook w:val="01E0"/>
      </w:tblPr>
      <w:tblGrid>
        <w:gridCol w:w="3944"/>
        <w:gridCol w:w="856"/>
        <w:gridCol w:w="4056"/>
      </w:tblGrid>
      <w:tr w:rsidR="00F27132" w:rsidRPr="00FC682A">
        <w:tc>
          <w:tcPr>
            <w:tcW w:w="4068" w:type="dxa"/>
          </w:tcPr>
          <w:p w:rsidR="00F27132" w:rsidRPr="00FC682A" w:rsidRDefault="00F27132">
            <w:r w:rsidRPr="00FC682A">
              <w:t xml:space="preserve">WASHINGTON UTILITIES AND TRANSPORTATION </w:t>
            </w:r>
            <w:r w:rsidR="005428FD">
              <w:t>COMMISSION</w:t>
            </w:r>
            <w:r w:rsidRPr="00FC682A">
              <w:t>,</w:t>
            </w:r>
          </w:p>
          <w:p w:rsidR="00F27132" w:rsidRPr="00FC682A" w:rsidRDefault="00F27132"/>
          <w:p w:rsidR="00F27132" w:rsidRPr="00FC682A" w:rsidRDefault="00F27132" w:rsidP="00FC14B5">
            <w:pPr>
              <w:jc w:val="center"/>
            </w:pPr>
            <w:r w:rsidRPr="00FC682A">
              <w:t>Complainant,</w:t>
            </w:r>
          </w:p>
          <w:p w:rsidR="00F27132" w:rsidRPr="00FC682A" w:rsidRDefault="00F27132"/>
          <w:p w:rsidR="00F27132" w:rsidRPr="00FC682A" w:rsidRDefault="00F27132" w:rsidP="00FC14B5">
            <w:pPr>
              <w:jc w:val="center"/>
            </w:pPr>
            <w:r w:rsidRPr="00FC682A">
              <w:t>v.</w:t>
            </w:r>
          </w:p>
          <w:p w:rsidR="00F27132" w:rsidRPr="00FC682A" w:rsidRDefault="00F27132" w:rsidP="009900C2">
            <w:pPr>
              <w:jc w:val="center"/>
            </w:pPr>
          </w:p>
          <w:p w:rsidR="009900C2" w:rsidRPr="00FC682A" w:rsidRDefault="00B06B53" w:rsidP="00635BBB">
            <w:r>
              <w:t>LAKE CHELAN RECREATION, INC.</w:t>
            </w:r>
            <w:r w:rsidR="00F27132" w:rsidRPr="00FC682A">
              <w:t>,</w:t>
            </w:r>
          </w:p>
          <w:p w:rsidR="00FC14B5" w:rsidRPr="00FC682A" w:rsidRDefault="00FC14B5" w:rsidP="009900C2">
            <w:pPr>
              <w:jc w:val="center"/>
            </w:pPr>
          </w:p>
          <w:p w:rsidR="00F27132" w:rsidRPr="00FC682A" w:rsidRDefault="00F27132" w:rsidP="009900C2">
            <w:pPr>
              <w:jc w:val="center"/>
            </w:pPr>
            <w:r w:rsidRPr="00FC682A">
              <w:t>Respondent.</w:t>
            </w:r>
          </w:p>
          <w:p w:rsidR="00F27132" w:rsidRPr="00FC682A" w:rsidRDefault="00F27132">
            <w:r w:rsidRPr="00FC682A">
              <w:t xml:space="preserve">. . . . . . . . . . . . . . . . . . . . . . . . . . . . . . . </w:t>
            </w:r>
          </w:p>
        </w:tc>
        <w:tc>
          <w:tcPr>
            <w:tcW w:w="900" w:type="dxa"/>
          </w:tcPr>
          <w:p w:rsidR="00F27132" w:rsidRPr="00FC682A" w:rsidRDefault="00F27132">
            <w:pPr>
              <w:pStyle w:val="BodyText"/>
              <w:rPr>
                <w:rFonts w:ascii="Times New Roman" w:hAnsi="Times New Roman"/>
              </w:rPr>
            </w:pPr>
            <w:r w:rsidRPr="00FC682A">
              <w:rPr>
                <w:rFonts w:ascii="Times New Roman" w:hAnsi="Times New Roman"/>
              </w:rP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r w:rsidRPr="00FC682A">
              <w:rPr>
                <w:rFonts w:ascii="Times New Roman" w:hAnsi="Times New Roman"/>
              </w:rPr>
              <w:br/>
              <w:t>)</w:t>
            </w:r>
          </w:p>
          <w:p w:rsidR="00F27132" w:rsidRDefault="00F27132">
            <w:pPr>
              <w:pStyle w:val="BodyText"/>
              <w:rPr>
                <w:rFonts w:ascii="Times New Roman" w:hAnsi="Times New Roman"/>
              </w:rPr>
            </w:pPr>
            <w:r w:rsidRPr="00FC682A">
              <w:rPr>
                <w:rFonts w:ascii="Times New Roman" w:hAnsi="Times New Roman"/>
              </w:rPr>
              <w:t>)</w:t>
            </w:r>
          </w:p>
          <w:p w:rsidR="005B5EF6" w:rsidRPr="00FC682A" w:rsidRDefault="005B5EF6">
            <w:pPr>
              <w:pStyle w:val="BodyText"/>
              <w:rPr>
                <w:rFonts w:ascii="Times New Roman" w:hAnsi="Times New Roman"/>
              </w:rPr>
            </w:pPr>
            <w:r>
              <w:rPr>
                <w:rFonts w:ascii="Times New Roman" w:hAnsi="Times New Roman"/>
              </w:rPr>
              <w:t>)</w:t>
            </w:r>
          </w:p>
        </w:tc>
        <w:tc>
          <w:tcPr>
            <w:tcW w:w="4248" w:type="dxa"/>
          </w:tcPr>
          <w:p w:rsidR="00F27132" w:rsidRPr="00FC682A" w:rsidRDefault="003F2878">
            <w:pPr>
              <w:rPr>
                <w:b/>
              </w:rPr>
            </w:pPr>
            <w:r w:rsidRPr="00FC682A">
              <w:t>DOCKET</w:t>
            </w:r>
            <w:r w:rsidR="00F27132" w:rsidRPr="00FC682A">
              <w:t xml:space="preserve"> </w:t>
            </w:r>
            <w:r w:rsidR="00B06B53">
              <w:t>TS-090381</w:t>
            </w:r>
          </w:p>
          <w:p w:rsidR="00F27132" w:rsidRPr="00FC682A" w:rsidRDefault="00F27132">
            <w:pPr>
              <w:rPr>
                <w:b/>
              </w:rPr>
            </w:pPr>
          </w:p>
          <w:p w:rsidR="00F27132" w:rsidRPr="00FC682A" w:rsidRDefault="003F2878">
            <w:pPr>
              <w:rPr>
                <w:b/>
              </w:rPr>
            </w:pPr>
            <w:r w:rsidRPr="00FC682A">
              <w:t xml:space="preserve">ORDER </w:t>
            </w:r>
            <w:r w:rsidR="00B06B53">
              <w:t>0</w:t>
            </w:r>
            <w:r w:rsidR="00554C54">
              <w:t>2</w:t>
            </w:r>
          </w:p>
          <w:p w:rsidR="00F27132" w:rsidRPr="00FC682A" w:rsidRDefault="00F27132">
            <w:pPr>
              <w:rPr>
                <w:b/>
              </w:rPr>
            </w:pPr>
          </w:p>
          <w:p w:rsidR="00F27132" w:rsidRPr="00FC682A" w:rsidRDefault="00F27132">
            <w:pPr>
              <w:rPr>
                <w:b/>
              </w:rPr>
            </w:pPr>
          </w:p>
          <w:p w:rsidR="00F27132" w:rsidRPr="00FC682A" w:rsidRDefault="00F27132">
            <w:pPr>
              <w:rPr>
                <w:b/>
              </w:rPr>
            </w:pPr>
          </w:p>
          <w:p w:rsidR="00F27132" w:rsidRPr="00FC682A" w:rsidRDefault="00F27132"/>
          <w:p w:rsidR="00F27132" w:rsidRPr="00FC682A" w:rsidRDefault="00F27132"/>
          <w:p w:rsidR="00C832F8" w:rsidRDefault="00C832F8"/>
          <w:p w:rsidR="00C832F8" w:rsidRDefault="00C832F8"/>
          <w:p w:rsidR="00F27132" w:rsidRPr="00FC682A" w:rsidRDefault="00554C54" w:rsidP="004B39D0">
            <w:r>
              <w:t xml:space="preserve">ORDER DISMISSING </w:t>
            </w:r>
            <w:r w:rsidR="003E3B9F" w:rsidRPr="003E3B9F">
              <w:t>COMPLAINT AGAINST RATES</w:t>
            </w:r>
          </w:p>
        </w:tc>
      </w:tr>
    </w:tbl>
    <w:p w:rsidR="00F27132" w:rsidRDefault="00F27132">
      <w:pPr>
        <w:jc w:val="center"/>
        <w:rPr>
          <w:b/>
        </w:rPr>
      </w:pPr>
    </w:p>
    <w:p w:rsidR="005B5EF6" w:rsidRPr="00FC682A" w:rsidRDefault="005B5EF6">
      <w:pPr>
        <w:jc w:val="center"/>
        <w:rPr>
          <w:b/>
        </w:rPr>
      </w:pPr>
    </w:p>
    <w:p w:rsidR="00F27132" w:rsidRPr="00FC682A" w:rsidRDefault="00F27132">
      <w:pPr>
        <w:jc w:val="center"/>
        <w:rPr>
          <w:b/>
        </w:rPr>
      </w:pPr>
      <w:r w:rsidRPr="00FC682A">
        <w:rPr>
          <w:b/>
        </w:rPr>
        <w:t>BACKGROUND</w:t>
      </w:r>
    </w:p>
    <w:p w:rsidR="00F5678A" w:rsidRPr="00FC682A" w:rsidRDefault="00F5678A" w:rsidP="00F5678A"/>
    <w:p w:rsidR="00C76871" w:rsidRDefault="005A1E14" w:rsidP="00C76871">
      <w:pPr>
        <w:numPr>
          <w:ilvl w:val="0"/>
          <w:numId w:val="1"/>
        </w:numPr>
        <w:spacing w:line="288" w:lineRule="auto"/>
      </w:pPr>
      <w:r>
        <w:t xml:space="preserve">On May 28, 2009, </w:t>
      </w:r>
      <w:r w:rsidRPr="005A1E14">
        <w:t xml:space="preserve">the </w:t>
      </w:r>
      <w:r w:rsidR="00C76871">
        <w:t>C</w:t>
      </w:r>
      <w:r w:rsidRPr="005A1E14">
        <w:t xml:space="preserve">ommission issued a complaint </w:t>
      </w:r>
      <w:r w:rsidR="00C76871">
        <w:t xml:space="preserve">against rates to </w:t>
      </w:r>
      <w:r w:rsidR="00C76871" w:rsidRPr="00C76871">
        <w:t xml:space="preserve">determine whether </w:t>
      </w:r>
      <w:r w:rsidR="00C76871" w:rsidRPr="00C76871">
        <w:rPr>
          <w:lang w:bidi="en-US"/>
        </w:rPr>
        <w:t>Lake Chelan Recreation, Inc.</w:t>
      </w:r>
      <w:r w:rsidR="00C76871" w:rsidRPr="00C76871">
        <w:t>’s current rates and charges provide the Company with an excessive return</w:t>
      </w:r>
      <w:r w:rsidR="00C76871">
        <w:t xml:space="preserve">, </w:t>
      </w:r>
      <w:r w:rsidR="00C76871" w:rsidRPr="00C76871">
        <w:t xml:space="preserve">whether </w:t>
      </w:r>
      <w:r w:rsidR="00C76871">
        <w:t xml:space="preserve">the Company </w:t>
      </w:r>
      <w:r w:rsidR="00C76871" w:rsidRPr="00C76871">
        <w:t>should be required to make a new tariff filing reducing rates</w:t>
      </w:r>
      <w:r w:rsidR="00C76871">
        <w:t>, and t</w:t>
      </w:r>
      <w:r w:rsidR="00C76871" w:rsidRPr="00C76871">
        <w:t>o make any other determinations and enter orders as may be just and reasonable.</w:t>
      </w:r>
    </w:p>
    <w:p w:rsidR="005A1E14" w:rsidRDefault="005A1E14" w:rsidP="005A1E14"/>
    <w:p w:rsidR="0066466C" w:rsidRDefault="000D464F" w:rsidP="0066466C">
      <w:pPr>
        <w:numPr>
          <w:ilvl w:val="0"/>
          <w:numId w:val="1"/>
        </w:numPr>
        <w:spacing w:line="288" w:lineRule="auto"/>
      </w:pPr>
      <w:r>
        <w:t xml:space="preserve">Staff’s review of the </w:t>
      </w:r>
      <w:r w:rsidR="00C136CF">
        <w:t>C</w:t>
      </w:r>
      <w:r>
        <w:t xml:space="preserve">ompany’s </w:t>
      </w:r>
      <w:r w:rsidR="00C76871" w:rsidRPr="00C76871">
        <w:t>supporting financial documents, books and records</w:t>
      </w:r>
      <w:r w:rsidR="0066466C">
        <w:t xml:space="preserve">, including </w:t>
      </w:r>
      <w:r w:rsidR="0066466C" w:rsidRPr="008B1084">
        <w:rPr>
          <w:lang w:bidi="en-US"/>
        </w:rPr>
        <w:t>restating and pro forma adjustments</w:t>
      </w:r>
      <w:r w:rsidR="0066466C">
        <w:rPr>
          <w:lang w:bidi="en-US"/>
        </w:rPr>
        <w:t>, shows</w:t>
      </w:r>
      <w:r w:rsidR="0066466C" w:rsidRPr="008B1084">
        <w:rPr>
          <w:lang w:bidi="en-US"/>
        </w:rPr>
        <w:t xml:space="preserve"> </w:t>
      </w:r>
      <w:r w:rsidR="0066466C">
        <w:rPr>
          <w:lang w:bidi="en-US"/>
        </w:rPr>
        <w:t>t</w:t>
      </w:r>
      <w:r w:rsidR="008B1084" w:rsidRPr="008B1084">
        <w:rPr>
          <w:lang w:bidi="en-US"/>
        </w:rPr>
        <w:t>he Company has an operating ratio of 92.1 percent for passenger and freight services.</w:t>
      </w:r>
      <w:r w:rsidR="00FF487B">
        <w:rPr>
          <w:lang w:bidi="en-US"/>
        </w:rPr>
        <w:t xml:space="preserve">  </w:t>
      </w:r>
      <w:r w:rsidR="004F27EE">
        <w:rPr>
          <w:lang w:bidi="en-US"/>
        </w:rPr>
        <w:t>Under</w:t>
      </w:r>
      <w:r w:rsidR="007B1626">
        <w:rPr>
          <w:lang w:bidi="en-US"/>
        </w:rPr>
        <w:t xml:space="preserve"> regulatory ratemaking principles, </w:t>
      </w:r>
      <w:r w:rsidR="004F27EE">
        <w:rPr>
          <w:lang w:bidi="en-US"/>
        </w:rPr>
        <w:t xml:space="preserve">the target </w:t>
      </w:r>
      <w:r w:rsidR="00FF487B">
        <w:rPr>
          <w:lang w:bidi="en-US"/>
        </w:rPr>
        <w:t xml:space="preserve">operating ratio </w:t>
      </w:r>
      <w:r w:rsidR="004F27EE">
        <w:rPr>
          <w:lang w:bidi="en-US"/>
        </w:rPr>
        <w:t>is</w:t>
      </w:r>
      <w:r w:rsidR="00FF487B">
        <w:rPr>
          <w:lang w:bidi="en-US"/>
        </w:rPr>
        <w:t xml:space="preserve"> 93.0 percent.</w:t>
      </w:r>
      <w:r w:rsidR="008B1084" w:rsidRPr="008B1084">
        <w:rPr>
          <w:lang w:bidi="en-US"/>
        </w:rPr>
        <w:t> </w:t>
      </w:r>
      <w:r w:rsidR="008B1084">
        <w:rPr>
          <w:lang w:bidi="en-US"/>
        </w:rPr>
        <w:t xml:space="preserve"> Some of those restating and pro forma adjustments include updating the </w:t>
      </w:r>
      <w:r w:rsidR="008B1084" w:rsidRPr="008B1084">
        <w:rPr>
          <w:lang w:bidi="en-US"/>
        </w:rPr>
        <w:t xml:space="preserve">fuel expense </w:t>
      </w:r>
      <w:r w:rsidR="008B1084">
        <w:rPr>
          <w:lang w:bidi="en-US"/>
        </w:rPr>
        <w:t xml:space="preserve">to </w:t>
      </w:r>
      <w:r w:rsidR="008B1084" w:rsidRPr="008B1084">
        <w:rPr>
          <w:lang w:bidi="en-US"/>
        </w:rPr>
        <w:t>$2.52 per gallon, adjust</w:t>
      </w:r>
      <w:r w:rsidR="003D680C">
        <w:rPr>
          <w:lang w:bidi="en-US"/>
        </w:rPr>
        <w:t>ing</w:t>
      </w:r>
      <w:r w:rsidR="008B1084" w:rsidRPr="008B1084">
        <w:rPr>
          <w:lang w:bidi="en-US"/>
        </w:rPr>
        <w:t xml:space="preserve"> for lower customer count</w:t>
      </w:r>
      <w:r w:rsidR="008B1084">
        <w:rPr>
          <w:lang w:bidi="en-US"/>
        </w:rPr>
        <w:t>,</w:t>
      </w:r>
      <w:r w:rsidR="008B1084" w:rsidRPr="008B1084">
        <w:rPr>
          <w:lang w:bidi="en-US"/>
        </w:rPr>
        <w:t xml:space="preserve"> and </w:t>
      </w:r>
      <w:r w:rsidR="003D680C">
        <w:rPr>
          <w:lang w:bidi="en-US"/>
        </w:rPr>
        <w:t xml:space="preserve">adjusting </w:t>
      </w:r>
      <w:r w:rsidR="008B1084">
        <w:rPr>
          <w:lang w:bidi="en-US"/>
        </w:rPr>
        <w:t xml:space="preserve">the </w:t>
      </w:r>
      <w:r w:rsidR="008B1084" w:rsidRPr="008B1084">
        <w:rPr>
          <w:lang w:bidi="en-US"/>
        </w:rPr>
        <w:t>revenue</w:t>
      </w:r>
      <w:r w:rsidR="008B1084">
        <w:rPr>
          <w:lang w:bidi="en-US"/>
        </w:rPr>
        <w:t xml:space="preserve"> impact from the lower customer count</w:t>
      </w:r>
      <w:r w:rsidR="008B1084" w:rsidRPr="008B1084">
        <w:rPr>
          <w:lang w:bidi="en-US"/>
        </w:rPr>
        <w:t xml:space="preserve"> compared to the </w:t>
      </w:r>
      <w:r w:rsidR="008B1084">
        <w:rPr>
          <w:lang w:bidi="en-US"/>
        </w:rPr>
        <w:t>test period.</w:t>
      </w:r>
      <w:r w:rsidR="00FF487B">
        <w:rPr>
          <w:lang w:bidi="en-US"/>
        </w:rPr>
        <w:t xml:space="preserve"> </w:t>
      </w:r>
      <w:r w:rsidR="0066466C">
        <w:t xml:space="preserve"> Staff concludes that the Company’s current rates generate an appropriate amount of revenue for the Company to pay </w:t>
      </w:r>
      <w:r w:rsidR="004F27EE">
        <w:t xml:space="preserve">its </w:t>
      </w:r>
      <w:r w:rsidR="0066466C">
        <w:t>reasonable operating expenses and provide an opportunity to earn a reasonable return.</w:t>
      </w:r>
    </w:p>
    <w:p w:rsidR="005E356F" w:rsidRPr="00554C54" w:rsidRDefault="005E356F" w:rsidP="005A1E14">
      <w:pPr>
        <w:pStyle w:val="Heading2"/>
        <w:spacing w:line="288" w:lineRule="auto"/>
        <w:ind w:left="-1080" w:firstLine="1080"/>
        <w:jc w:val="left"/>
        <w:rPr>
          <w:b/>
          <w:bCs/>
          <w:u w:val="none"/>
        </w:rPr>
      </w:pPr>
    </w:p>
    <w:p w:rsidR="00554C54" w:rsidRPr="00554C54" w:rsidRDefault="00554C54" w:rsidP="00554C54">
      <w:pPr>
        <w:pStyle w:val="Heading2"/>
        <w:spacing w:line="288" w:lineRule="auto"/>
        <w:ind w:left="-1080" w:firstLine="1080"/>
        <w:rPr>
          <w:b/>
          <w:bCs/>
          <w:u w:val="none"/>
        </w:rPr>
      </w:pPr>
      <w:r w:rsidRPr="00554C54">
        <w:rPr>
          <w:b/>
          <w:bCs/>
          <w:u w:val="none"/>
        </w:rPr>
        <w:t>FINDINGS AND CONCLUSIONS</w:t>
      </w:r>
    </w:p>
    <w:p w:rsidR="003E3B9F" w:rsidRPr="008B22B2" w:rsidRDefault="003E3B9F" w:rsidP="005A1E14">
      <w:pPr>
        <w:spacing w:line="288" w:lineRule="auto"/>
        <w:rPr>
          <w:b/>
        </w:rPr>
      </w:pPr>
    </w:p>
    <w:p w:rsidR="004E508D" w:rsidRDefault="00554C54" w:rsidP="00554C54">
      <w:pPr>
        <w:numPr>
          <w:ilvl w:val="0"/>
          <w:numId w:val="1"/>
        </w:numPr>
        <w:spacing w:line="288" w:lineRule="auto"/>
        <w:ind w:left="720" w:hanging="1440"/>
      </w:pPr>
      <w:r>
        <w:t>(1)</w:t>
      </w:r>
      <w:r>
        <w:tab/>
      </w:r>
      <w:r w:rsidR="00135475" w:rsidRPr="00135475">
        <w:t xml:space="preserve">The Commission is an agency of the State of Washington vested by statute with the authority to regulate the rates, rules, regulations, practices, accounts, securities, transfers of property and affiliated interests of public service </w:t>
      </w:r>
      <w:r w:rsidR="00135475" w:rsidRPr="00135475">
        <w:lastRenderedPageBreak/>
        <w:t>companies, including com</w:t>
      </w:r>
      <w:r w:rsidR="00135475">
        <w:t>mercial ferries.</w:t>
      </w:r>
      <w:r w:rsidR="0056742F">
        <w:t xml:space="preserve">  </w:t>
      </w:r>
      <w:r w:rsidR="00135475" w:rsidRPr="0056742F">
        <w:rPr>
          <w:i/>
        </w:rPr>
        <w:t>RCW 80.01.040, RCW 81.01, RCW 81.04</w:t>
      </w:r>
      <w:r w:rsidR="00BC10E8" w:rsidRPr="0056742F">
        <w:rPr>
          <w:i/>
          <w:iCs/>
        </w:rPr>
        <w:t>RCW 81.08,</w:t>
      </w:r>
      <w:r w:rsidR="00462229">
        <w:rPr>
          <w:i/>
          <w:iCs/>
        </w:rPr>
        <w:t xml:space="preserve"> </w:t>
      </w:r>
      <w:r w:rsidR="00BC10E8" w:rsidRPr="0056742F">
        <w:rPr>
          <w:i/>
          <w:iCs/>
        </w:rPr>
        <w:t>RCW 81.12, RCW 81.16, RCW 81.28</w:t>
      </w:r>
      <w:r w:rsidR="00135475" w:rsidRPr="0056742F">
        <w:rPr>
          <w:i/>
          <w:iCs/>
        </w:rPr>
        <w:t xml:space="preserve"> and RCW 81.84.</w:t>
      </w:r>
    </w:p>
    <w:p w:rsidR="003E3B9F" w:rsidRPr="00970B66" w:rsidRDefault="003E3B9F" w:rsidP="003E3B9F">
      <w:pPr>
        <w:spacing w:line="288" w:lineRule="auto"/>
      </w:pPr>
    </w:p>
    <w:p w:rsidR="00486B4A" w:rsidRDefault="00554C54" w:rsidP="00486B4A">
      <w:pPr>
        <w:numPr>
          <w:ilvl w:val="0"/>
          <w:numId w:val="1"/>
        </w:numPr>
        <w:spacing w:line="288" w:lineRule="auto"/>
        <w:ind w:left="720" w:hanging="1440"/>
        <w:rPr>
          <w:b/>
        </w:rPr>
      </w:pPr>
      <w:r>
        <w:t>(2)</w:t>
      </w:r>
      <w:r>
        <w:tab/>
      </w:r>
      <w:r w:rsidR="00135475" w:rsidRPr="00554C54">
        <w:t>Lake Chelan Recreation is engaged in the business of providing commercial ferry services within the state of Washington and is a public service company subject to Commission jurisdiction.</w:t>
      </w:r>
      <w:r w:rsidR="003E3B9F" w:rsidRPr="00554C54">
        <w:t xml:space="preserve"> </w:t>
      </w:r>
    </w:p>
    <w:p w:rsidR="00486B4A" w:rsidRDefault="00486B4A" w:rsidP="00486B4A">
      <w:pPr>
        <w:pStyle w:val="ListParagraph"/>
      </w:pPr>
    </w:p>
    <w:p w:rsidR="00486B4A" w:rsidRDefault="00486B4A" w:rsidP="00486B4A">
      <w:pPr>
        <w:numPr>
          <w:ilvl w:val="0"/>
          <w:numId w:val="1"/>
        </w:numPr>
        <w:spacing w:line="288" w:lineRule="auto"/>
        <w:ind w:left="720" w:hanging="1440"/>
        <w:rPr>
          <w:b/>
        </w:rPr>
      </w:pPr>
      <w:r>
        <w:t>(3)</w:t>
      </w:r>
      <w:r>
        <w:tab/>
      </w:r>
      <w:r w:rsidR="003E3B9F" w:rsidRPr="00263756">
        <w:t>The Commission has jurisdiction over this matter pursuant to</w:t>
      </w:r>
      <w:r w:rsidR="002D7118" w:rsidRPr="00462229">
        <w:t xml:space="preserve"> </w:t>
      </w:r>
      <w:r w:rsidR="006551F9" w:rsidRPr="00486B4A">
        <w:rPr>
          <w:i/>
          <w:iCs/>
        </w:rPr>
        <w:t>RCW 81.01, RCW 81.04.110</w:t>
      </w:r>
      <w:r w:rsidR="00883013" w:rsidRPr="00486B4A">
        <w:rPr>
          <w:i/>
          <w:iCs/>
        </w:rPr>
        <w:t xml:space="preserve">, </w:t>
      </w:r>
      <w:r w:rsidR="00562F36" w:rsidRPr="00486B4A">
        <w:rPr>
          <w:i/>
          <w:iCs/>
        </w:rPr>
        <w:t>RCW 81.04.250,</w:t>
      </w:r>
      <w:r w:rsidR="00883013" w:rsidRPr="00486B4A">
        <w:rPr>
          <w:i/>
          <w:iCs/>
        </w:rPr>
        <w:t xml:space="preserve"> </w:t>
      </w:r>
      <w:r w:rsidR="00562F36" w:rsidRPr="00486B4A">
        <w:rPr>
          <w:i/>
          <w:iCs/>
        </w:rPr>
        <w:t xml:space="preserve">RCW 81.20, </w:t>
      </w:r>
      <w:r w:rsidR="006551F9" w:rsidRPr="00486B4A">
        <w:rPr>
          <w:i/>
          <w:iCs/>
        </w:rPr>
        <w:t>RCW 81.28 including but not limited to RCW 81.28.010</w:t>
      </w:r>
      <w:r w:rsidR="00562F36" w:rsidRPr="00486B4A">
        <w:rPr>
          <w:i/>
          <w:iCs/>
        </w:rPr>
        <w:t xml:space="preserve"> and </w:t>
      </w:r>
      <w:r w:rsidR="006551F9" w:rsidRPr="00486B4A">
        <w:rPr>
          <w:i/>
          <w:iCs/>
        </w:rPr>
        <w:t xml:space="preserve">RCW 81.28.020, </w:t>
      </w:r>
      <w:r w:rsidR="00562F36" w:rsidRPr="00486B4A">
        <w:rPr>
          <w:i/>
          <w:iCs/>
        </w:rPr>
        <w:t xml:space="preserve">RCW 81.84, </w:t>
      </w:r>
      <w:r w:rsidR="006551F9" w:rsidRPr="00486B4A">
        <w:rPr>
          <w:i/>
          <w:iCs/>
        </w:rPr>
        <w:t>RCW 34.05, WAC 480-07 and WAC 480-51</w:t>
      </w:r>
      <w:r w:rsidR="003E3B9F" w:rsidRPr="00263756">
        <w:t>.</w:t>
      </w:r>
    </w:p>
    <w:p w:rsidR="00486B4A" w:rsidRDefault="00486B4A" w:rsidP="00486B4A">
      <w:pPr>
        <w:pStyle w:val="ListParagraph"/>
      </w:pPr>
    </w:p>
    <w:p w:rsidR="00486B4A" w:rsidRPr="00486B4A" w:rsidRDefault="00486B4A" w:rsidP="00486B4A">
      <w:pPr>
        <w:numPr>
          <w:ilvl w:val="0"/>
          <w:numId w:val="1"/>
        </w:numPr>
        <w:spacing w:line="288" w:lineRule="auto"/>
        <w:ind w:left="720" w:hanging="1440"/>
        <w:rPr>
          <w:b/>
        </w:rPr>
      </w:pPr>
      <w:r>
        <w:t>(4</w:t>
      </w:r>
      <w:r w:rsidRPr="00486B4A">
        <w:t xml:space="preserve">) </w:t>
      </w:r>
      <w:r w:rsidRPr="00486B4A">
        <w:tab/>
        <w:t xml:space="preserve">This matter came before the Commission at its regularly scheduled meeting on </w:t>
      </w:r>
      <w:r>
        <w:t>January 28, 2010</w:t>
      </w:r>
      <w:r w:rsidR="00D710BC" w:rsidRPr="00486B4A">
        <w:fldChar w:fldCharType="begin"/>
      </w:r>
      <w:r w:rsidRPr="00486B4A">
        <w:instrText xml:space="preserve"> ASK om_date "Enter Open Meeting Date "</w:instrText>
      </w:r>
      <w:r w:rsidR="00D710BC" w:rsidRPr="00486B4A">
        <w:fldChar w:fldCharType="separate"/>
      </w:r>
      <w:bookmarkStart w:id="0" w:name="om_date"/>
      <w:r w:rsidRPr="00486B4A">
        <w:t>March 3, 2025</w:t>
      </w:r>
      <w:bookmarkEnd w:id="0"/>
      <w:r w:rsidR="00D710BC" w:rsidRPr="00486B4A">
        <w:fldChar w:fldCharType="end"/>
      </w:r>
      <w:r w:rsidRPr="00486B4A">
        <w:t>.</w:t>
      </w:r>
    </w:p>
    <w:p w:rsidR="00486B4A" w:rsidRDefault="00486B4A" w:rsidP="00486B4A">
      <w:pPr>
        <w:pStyle w:val="ListParagraph"/>
      </w:pPr>
    </w:p>
    <w:p w:rsidR="004B39D0" w:rsidRPr="004B39D0" w:rsidRDefault="00486B4A" w:rsidP="004B39D0">
      <w:pPr>
        <w:numPr>
          <w:ilvl w:val="0"/>
          <w:numId w:val="1"/>
        </w:numPr>
        <w:spacing w:line="288" w:lineRule="auto"/>
        <w:ind w:left="720" w:hanging="1440"/>
        <w:rPr>
          <w:b/>
        </w:rPr>
      </w:pPr>
      <w:r>
        <w:t>(5</w:t>
      </w:r>
      <w:r w:rsidRPr="00486B4A">
        <w:t>)</w:t>
      </w:r>
      <w:r w:rsidRPr="00486B4A">
        <w:tab/>
        <w:t>The</w:t>
      </w:r>
      <w:r>
        <w:t xml:space="preserve"> schedules of rates</w:t>
      </w:r>
      <w:r w:rsidRPr="00486B4A">
        <w:t xml:space="preserve"> presently under </w:t>
      </w:r>
      <w:r w:rsidR="004B39D0">
        <w:t xml:space="preserve">complaint </w:t>
      </w:r>
      <w:bookmarkStart w:id="1" w:name="Dropdown3"/>
      <w:r w:rsidR="004B39D0">
        <w:t>are</w:t>
      </w:r>
      <w:bookmarkEnd w:id="1"/>
      <w:r w:rsidRPr="00486B4A">
        <w:t xml:space="preserve"> fair, just, reasonable and sufficient because</w:t>
      </w:r>
      <w:r w:rsidR="00792A8C">
        <w:t xml:space="preserve"> </w:t>
      </w:r>
      <w:r w:rsidR="00C76871" w:rsidRPr="00C76871">
        <w:t xml:space="preserve">the </w:t>
      </w:r>
      <w:r w:rsidR="00C76871">
        <w:t>Company</w:t>
      </w:r>
      <w:r w:rsidR="00C76871" w:rsidRPr="00C76871">
        <w:t xml:space="preserve"> has an operating ratio of 92.1 percent for passenger and freight services after </w:t>
      </w:r>
      <w:r w:rsidR="00C76871">
        <w:t>Staff</w:t>
      </w:r>
      <w:r w:rsidR="00C76871" w:rsidRPr="00C76871">
        <w:t xml:space="preserve">’s restating and pro forma adjustments to the </w:t>
      </w:r>
      <w:r w:rsidR="00C76871">
        <w:t>Company</w:t>
      </w:r>
      <w:r w:rsidR="00C76871" w:rsidRPr="00C76871">
        <w:t>’s books</w:t>
      </w:r>
      <w:r w:rsidR="004B39D0">
        <w:t>.</w:t>
      </w:r>
      <w:r w:rsidR="00FF487B">
        <w:t xml:space="preserve">  </w:t>
      </w:r>
      <w:r w:rsidR="004F27EE">
        <w:t xml:space="preserve">Under regulatory ratemaking principles, the target </w:t>
      </w:r>
      <w:r w:rsidR="00FF487B">
        <w:t xml:space="preserve">operating ratio </w:t>
      </w:r>
      <w:r w:rsidR="004F27EE">
        <w:t>is</w:t>
      </w:r>
      <w:r w:rsidR="00FF487B">
        <w:t xml:space="preserve"> 93.0 percent.</w:t>
      </w:r>
    </w:p>
    <w:p w:rsidR="004B39D0" w:rsidRDefault="004B39D0" w:rsidP="004B39D0">
      <w:pPr>
        <w:pStyle w:val="ListParagraph"/>
      </w:pPr>
    </w:p>
    <w:p w:rsidR="00486B4A" w:rsidRDefault="004B39D0" w:rsidP="004B39D0">
      <w:pPr>
        <w:numPr>
          <w:ilvl w:val="0"/>
          <w:numId w:val="1"/>
        </w:numPr>
        <w:spacing w:line="288" w:lineRule="auto"/>
        <w:ind w:left="720" w:hanging="1440"/>
      </w:pPr>
      <w:r>
        <w:t>(6)</w:t>
      </w:r>
      <w:r>
        <w:tab/>
      </w:r>
      <w:r w:rsidR="00DF0685" w:rsidRPr="00DF0685">
        <w:t xml:space="preserve">Staff’s review of the Company’s </w:t>
      </w:r>
      <w:r w:rsidR="00792A8C" w:rsidRPr="00792A8C">
        <w:t xml:space="preserve">supporting financial documents, books and records </w:t>
      </w:r>
      <w:r w:rsidR="00DF0685" w:rsidRPr="00DF0685">
        <w:t>show</w:t>
      </w:r>
      <w:r w:rsidR="004F27EE">
        <w:t>s</w:t>
      </w:r>
      <w:r w:rsidR="00DF0685" w:rsidRPr="00DF0685">
        <w:t xml:space="preserve"> that the current fares, as refiled in this docket, </w:t>
      </w:r>
      <w:r w:rsidR="00DF0685" w:rsidRPr="00DF0685">
        <w:rPr>
          <w:lang w:bidi="en-US"/>
        </w:rPr>
        <w:t xml:space="preserve">generate </w:t>
      </w:r>
      <w:r w:rsidR="00792A8C">
        <w:rPr>
          <w:lang w:bidi="en-US"/>
        </w:rPr>
        <w:t xml:space="preserve">the </w:t>
      </w:r>
      <w:r w:rsidR="00DF0685" w:rsidRPr="00DF0685">
        <w:rPr>
          <w:lang w:bidi="en-US"/>
        </w:rPr>
        <w:t>revenue tha</w:t>
      </w:r>
      <w:r w:rsidR="0066466C">
        <w:rPr>
          <w:lang w:bidi="en-US"/>
        </w:rPr>
        <w:t>t</w:t>
      </w:r>
      <w:r w:rsidR="00DF0685" w:rsidRPr="00DF0685">
        <w:rPr>
          <w:lang w:bidi="en-US"/>
        </w:rPr>
        <w:t xml:space="preserve"> the Company requires to pay </w:t>
      </w:r>
      <w:r w:rsidR="004F27EE">
        <w:rPr>
          <w:lang w:bidi="en-US"/>
        </w:rPr>
        <w:t xml:space="preserve">its </w:t>
      </w:r>
      <w:r w:rsidR="00DF0685" w:rsidRPr="00DF0685">
        <w:rPr>
          <w:lang w:bidi="en-US"/>
        </w:rPr>
        <w:t>reasonable operating expenses and earn a reasonable return.</w:t>
      </w:r>
      <w:r w:rsidR="00D1721F">
        <w:rPr>
          <w:lang w:bidi="en-US"/>
        </w:rPr>
        <w:t xml:space="preserve"> </w:t>
      </w:r>
      <w:r w:rsidR="00DF0685" w:rsidRPr="00DF0685">
        <w:rPr>
          <w:lang w:bidi="en-US"/>
        </w:rPr>
        <w:t xml:space="preserve"> Therefore, Lake Chelan Recreation’s rates </w:t>
      </w:r>
      <w:r w:rsidR="00792A8C">
        <w:rPr>
          <w:lang w:bidi="en-US"/>
        </w:rPr>
        <w:t xml:space="preserve">are fair, </w:t>
      </w:r>
      <w:r w:rsidR="00DF0685" w:rsidRPr="00DF0685">
        <w:rPr>
          <w:lang w:bidi="en-US"/>
        </w:rPr>
        <w:t xml:space="preserve">just and reasonable, in which case, </w:t>
      </w:r>
      <w:r w:rsidR="00486B4A" w:rsidRPr="00486B4A">
        <w:t xml:space="preserve">the Commission finds it is consistent with the public interest to dismiss the </w:t>
      </w:r>
      <w:r>
        <w:t xml:space="preserve">Order and </w:t>
      </w:r>
      <w:r w:rsidR="00486B4A" w:rsidRPr="00486B4A">
        <w:t xml:space="preserve">Complaint </w:t>
      </w:r>
      <w:proofErr w:type="gramStart"/>
      <w:r>
        <w:t>Against</w:t>
      </w:r>
      <w:proofErr w:type="gramEnd"/>
      <w:r>
        <w:t xml:space="preserve"> Rates </w:t>
      </w:r>
      <w:r w:rsidR="00486B4A" w:rsidRPr="00486B4A">
        <w:t>in Docket</w:t>
      </w:r>
      <w:r>
        <w:t xml:space="preserve"> TS-090381</w:t>
      </w:r>
      <w:r w:rsidR="00A051F6">
        <w:t xml:space="preserve">, dated </w:t>
      </w:r>
      <w:r>
        <w:t>May 28, 2009</w:t>
      </w:r>
      <w:r w:rsidR="00D710BC" w:rsidRPr="00486B4A">
        <w:fldChar w:fldCharType="begin"/>
      </w:r>
      <w:r w:rsidR="00486B4A" w:rsidRPr="00486B4A">
        <w:instrText xml:space="preserve"> ask suspend_date "Enter Date of Suspension" </w:instrText>
      </w:r>
      <w:r w:rsidR="00D710BC" w:rsidRPr="00486B4A">
        <w:fldChar w:fldCharType="separate"/>
      </w:r>
      <w:bookmarkStart w:id="2" w:name="suspend_date"/>
      <w:r w:rsidR="00486B4A" w:rsidRPr="00486B4A">
        <w:t>April 4, 2025</w:t>
      </w:r>
      <w:bookmarkEnd w:id="2"/>
      <w:r w:rsidR="00D710BC" w:rsidRPr="00486B4A">
        <w:fldChar w:fldCharType="end"/>
      </w:r>
      <w:r>
        <w:t>.</w:t>
      </w:r>
    </w:p>
    <w:p w:rsidR="000A7728" w:rsidRDefault="000A7728">
      <w:pPr>
        <w:spacing w:line="288" w:lineRule="auto"/>
      </w:pPr>
    </w:p>
    <w:p w:rsidR="00554C54" w:rsidRPr="00554C54" w:rsidRDefault="00554C54" w:rsidP="00554C54">
      <w:pPr>
        <w:pStyle w:val="SectionHeading"/>
        <w:spacing w:line="288" w:lineRule="auto"/>
        <w:rPr>
          <w:szCs w:val="24"/>
        </w:rPr>
      </w:pPr>
      <w:r w:rsidRPr="00554C54">
        <w:rPr>
          <w:szCs w:val="24"/>
        </w:rPr>
        <w:t>O R D E R</w:t>
      </w:r>
    </w:p>
    <w:p w:rsidR="00554C54" w:rsidRPr="00554C54" w:rsidRDefault="00554C54" w:rsidP="00554C54">
      <w:pPr>
        <w:spacing w:line="288" w:lineRule="auto"/>
      </w:pPr>
    </w:p>
    <w:p w:rsidR="00554C54" w:rsidRPr="00554C54" w:rsidRDefault="00554C54" w:rsidP="00554C54">
      <w:pPr>
        <w:spacing w:line="288" w:lineRule="auto"/>
        <w:rPr>
          <w:b/>
        </w:rPr>
      </w:pPr>
      <w:r w:rsidRPr="00554C54">
        <w:rPr>
          <w:b/>
        </w:rPr>
        <w:t>THE COMMISSION ORDERS:</w:t>
      </w:r>
    </w:p>
    <w:p w:rsidR="00554C54" w:rsidRPr="005071BC" w:rsidRDefault="00554C54" w:rsidP="00554C54">
      <w:pPr>
        <w:spacing w:line="288" w:lineRule="auto"/>
      </w:pPr>
    </w:p>
    <w:p w:rsidR="004B39D0" w:rsidRDefault="00554C54" w:rsidP="004B39D0">
      <w:pPr>
        <w:numPr>
          <w:ilvl w:val="0"/>
          <w:numId w:val="1"/>
        </w:numPr>
        <w:spacing w:line="288" w:lineRule="auto"/>
        <w:ind w:left="720" w:hanging="1440"/>
      </w:pPr>
      <w:r w:rsidRPr="005071BC">
        <w:t>(1)</w:t>
      </w:r>
      <w:r w:rsidRPr="005071BC">
        <w:tab/>
      </w:r>
      <w:r w:rsidR="004B39D0" w:rsidRPr="004B39D0">
        <w:t xml:space="preserve">The </w:t>
      </w:r>
      <w:r w:rsidR="004B39D0">
        <w:t xml:space="preserve">Order and </w:t>
      </w:r>
      <w:r w:rsidR="004B39D0" w:rsidRPr="004B39D0">
        <w:t xml:space="preserve">Complaint </w:t>
      </w:r>
      <w:r w:rsidR="004B39D0">
        <w:t xml:space="preserve">Against Rates </w:t>
      </w:r>
      <w:r w:rsidR="004B39D0" w:rsidRPr="004B39D0">
        <w:t>in Docket</w:t>
      </w:r>
      <w:r w:rsidR="004B39D0">
        <w:t xml:space="preserve"> TS-090381</w:t>
      </w:r>
      <w:r w:rsidR="004B39D0" w:rsidRPr="004B39D0">
        <w:t xml:space="preserve">, entered on </w:t>
      </w:r>
      <w:r w:rsidR="00A051F6">
        <w:t xml:space="preserve">     </w:t>
      </w:r>
      <w:r w:rsidR="004B39D0">
        <w:t>May 28, 2009</w:t>
      </w:r>
      <w:r w:rsidR="004B39D0" w:rsidRPr="004B39D0">
        <w:t>, is dismissed</w:t>
      </w:r>
      <w:r w:rsidR="004B39D0">
        <w:t xml:space="preserve"> with no further action</w:t>
      </w:r>
      <w:r w:rsidR="004B39D0" w:rsidRPr="004B39D0">
        <w:t>.</w:t>
      </w:r>
    </w:p>
    <w:p w:rsidR="00883013" w:rsidRDefault="00883013" w:rsidP="004B39D0">
      <w:pPr>
        <w:spacing w:line="288" w:lineRule="auto"/>
        <w:ind w:left="-720"/>
      </w:pPr>
    </w:p>
    <w:p w:rsidR="0066466C" w:rsidRDefault="0066466C">
      <w:pPr>
        <w:spacing w:line="288" w:lineRule="auto"/>
      </w:pPr>
    </w:p>
    <w:p w:rsidR="00F27132" w:rsidRPr="00FC682A" w:rsidRDefault="00F27132">
      <w:pPr>
        <w:spacing w:line="288" w:lineRule="auto"/>
        <w:rPr>
          <w:b/>
        </w:rPr>
      </w:pPr>
      <w:proofErr w:type="gramStart"/>
      <w:r w:rsidRPr="00FC682A">
        <w:lastRenderedPageBreak/>
        <w:t xml:space="preserve">DATED at Olympia, Washington, and effective </w:t>
      </w:r>
      <w:r w:rsidR="00554C54">
        <w:t>January 2</w:t>
      </w:r>
      <w:r w:rsidR="004B39D0">
        <w:t>8</w:t>
      </w:r>
      <w:r w:rsidR="00554C54">
        <w:t>, 2010</w:t>
      </w:r>
      <w:r w:rsidRPr="00FC682A">
        <w:t>.</w:t>
      </w:r>
      <w:proofErr w:type="gramEnd"/>
    </w:p>
    <w:p w:rsidR="00F27132" w:rsidRPr="00FC682A" w:rsidRDefault="00F27132">
      <w:pPr>
        <w:spacing w:line="288" w:lineRule="auto"/>
        <w:rPr>
          <w:b/>
        </w:rPr>
      </w:pPr>
    </w:p>
    <w:p w:rsidR="00F27132" w:rsidRPr="00FC682A" w:rsidRDefault="00F27132">
      <w:pPr>
        <w:spacing w:line="288" w:lineRule="auto"/>
        <w:jc w:val="center"/>
      </w:pPr>
      <w:r w:rsidRPr="00FC682A">
        <w:t xml:space="preserve">WASHINGTON UTILITIES AND TRANSPORTATION </w:t>
      </w:r>
      <w:r w:rsidR="005428FD">
        <w:t>COMMISSION</w:t>
      </w:r>
    </w:p>
    <w:p w:rsidR="00F27132" w:rsidRPr="00FC682A" w:rsidRDefault="00F27132">
      <w:pPr>
        <w:spacing w:line="288" w:lineRule="auto"/>
        <w:jc w:val="center"/>
      </w:pPr>
    </w:p>
    <w:p w:rsidR="00F27132" w:rsidRPr="00FC682A" w:rsidRDefault="00F27132">
      <w:pPr>
        <w:spacing w:line="288" w:lineRule="auto"/>
      </w:pPr>
    </w:p>
    <w:p w:rsidR="00F27132" w:rsidRPr="00FC682A" w:rsidRDefault="00F27132">
      <w:pPr>
        <w:spacing w:line="288" w:lineRule="auto"/>
      </w:pPr>
    </w:p>
    <w:p w:rsidR="00F27132" w:rsidRPr="00FC682A" w:rsidRDefault="00F27132">
      <w:pPr>
        <w:spacing w:line="288" w:lineRule="auto"/>
      </w:pPr>
      <w:r w:rsidRPr="00FC682A">
        <w:tab/>
      </w:r>
      <w:r w:rsidRPr="00FC682A">
        <w:tab/>
      </w:r>
      <w:r w:rsidRPr="00FC682A">
        <w:tab/>
      </w:r>
      <w:r w:rsidRPr="00FC682A">
        <w:tab/>
      </w:r>
      <w:r w:rsidRPr="00FC682A">
        <w:tab/>
      </w:r>
      <w:r w:rsidRPr="00FC682A">
        <w:tab/>
      </w:r>
      <w:r w:rsidR="007335AD">
        <w:t>JEFFREY D. GOLTZ</w:t>
      </w:r>
      <w:r w:rsidRPr="00FC682A">
        <w:t>, Chairman</w:t>
      </w:r>
    </w:p>
    <w:p w:rsidR="00F27132" w:rsidRPr="00FC682A" w:rsidRDefault="00F27132">
      <w:pPr>
        <w:spacing w:line="288" w:lineRule="auto"/>
      </w:pPr>
    </w:p>
    <w:p w:rsidR="00F27132" w:rsidRPr="00FC682A" w:rsidRDefault="00F27132">
      <w:pPr>
        <w:spacing w:line="288" w:lineRule="auto"/>
      </w:pPr>
    </w:p>
    <w:p w:rsidR="00F27132" w:rsidRPr="00FC682A" w:rsidRDefault="00F27132">
      <w:pPr>
        <w:spacing w:line="288" w:lineRule="auto"/>
      </w:pPr>
    </w:p>
    <w:p w:rsidR="00F27132" w:rsidRPr="00FC682A" w:rsidRDefault="00F27132">
      <w:pPr>
        <w:spacing w:line="288" w:lineRule="auto"/>
      </w:pPr>
      <w:r w:rsidRPr="00FC682A">
        <w:tab/>
      </w:r>
      <w:r w:rsidRPr="00FC682A">
        <w:tab/>
      </w:r>
      <w:r w:rsidRPr="00FC682A">
        <w:tab/>
      </w:r>
      <w:r w:rsidRPr="00FC682A">
        <w:tab/>
      </w:r>
      <w:r w:rsidRPr="00FC682A">
        <w:tab/>
      </w:r>
      <w:r w:rsidRPr="00FC682A">
        <w:tab/>
        <w:t xml:space="preserve">PATRICK J. OSHIE, </w:t>
      </w:r>
      <w:r w:rsidR="005428FD">
        <w:t>Commission</w:t>
      </w:r>
      <w:r w:rsidRPr="00FC682A">
        <w:t>er</w:t>
      </w:r>
    </w:p>
    <w:p w:rsidR="00F27132" w:rsidRPr="00FC682A" w:rsidRDefault="00F27132">
      <w:pPr>
        <w:spacing w:line="288" w:lineRule="auto"/>
      </w:pPr>
    </w:p>
    <w:p w:rsidR="00F27132" w:rsidRPr="00FC682A" w:rsidRDefault="00F27132">
      <w:pPr>
        <w:spacing w:line="288" w:lineRule="auto"/>
      </w:pPr>
    </w:p>
    <w:p w:rsidR="00F27132" w:rsidRPr="00FC682A" w:rsidRDefault="00F27132">
      <w:pPr>
        <w:spacing w:line="288" w:lineRule="auto"/>
      </w:pPr>
    </w:p>
    <w:p w:rsidR="000A7728" w:rsidRDefault="00F27132">
      <w:pPr>
        <w:spacing w:line="288" w:lineRule="auto"/>
      </w:pPr>
      <w:r w:rsidRPr="00FC682A">
        <w:tab/>
      </w:r>
      <w:r w:rsidRPr="00FC682A">
        <w:tab/>
      </w:r>
      <w:r w:rsidRPr="00FC682A">
        <w:tab/>
      </w:r>
      <w:r w:rsidRPr="00FC682A">
        <w:tab/>
      </w:r>
      <w:r w:rsidRPr="00FC682A">
        <w:tab/>
      </w:r>
      <w:r w:rsidRPr="00FC682A">
        <w:tab/>
        <w:t xml:space="preserve">PHILIP B. JONES, </w:t>
      </w:r>
      <w:r w:rsidR="005428FD">
        <w:t>Commission</w:t>
      </w:r>
      <w:r w:rsidRPr="00FC682A">
        <w:t>e</w:t>
      </w:r>
      <w:r w:rsidR="003E3B9F">
        <w:t>r</w:t>
      </w:r>
    </w:p>
    <w:sectPr w:rsidR="000A7728" w:rsidSect="00D53767">
      <w:headerReference w:type="defaul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87B" w:rsidRDefault="00FF487B">
      <w:r>
        <w:separator/>
      </w:r>
    </w:p>
  </w:endnote>
  <w:endnote w:type="continuationSeparator" w:id="0">
    <w:p w:rsidR="00FF487B" w:rsidRDefault="00FF487B">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87B" w:rsidRDefault="00FF487B">
      <w:r>
        <w:separator/>
      </w:r>
    </w:p>
  </w:footnote>
  <w:footnote w:type="continuationSeparator" w:id="0">
    <w:p w:rsidR="00FF487B" w:rsidRDefault="00FF4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7B" w:rsidRPr="00A748CC" w:rsidRDefault="00FF487B" w:rsidP="00680AE9">
    <w:pPr>
      <w:pStyle w:val="Header"/>
      <w:tabs>
        <w:tab w:val="left" w:pos="7000"/>
      </w:tabs>
      <w:rPr>
        <w:rStyle w:val="PageNumber"/>
        <w:b/>
        <w:sz w:val="20"/>
      </w:rPr>
    </w:pPr>
    <w:r w:rsidRPr="00A748CC">
      <w:rPr>
        <w:b/>
        <w:sz w:val="20"/>
      </w:rPr>
      <w:t xml:space="preserve">DOCKET </w:t>
    </w:r>
    <w:r w:rsidRPr="00B06B53">
      <w:rPr>
        <w:b/>
        <w:sz w:val="20"/>
      </w:rPr>
      <w:t>TS-090381</w:t>
    </w:r>
    <w:r w:rsidRPr="00A748CC">
      <w:rPr>
        <w:b/>
        <w:sz w:val="20"/>
      </w:rPr>
      <w:tab/>
    </w:r>
    <w:r w:rsidRPr="00A748CC">
      <w:rPr>
        <w:b/>
        <w:sz w:val="20"/>
      </w:rPr>
      <w:tab/>
      <w:t xml:space="preserve">                 </w:t>
    </w:r>
    <w:r w:rsidRPr="009521AE">
      <w:rPr>
        <w:b/>
        <w:sz w:val="20"/>
      </w:rPr>
      <w:t xml:space="preserve">PAGE </w:t>
    </w:r>
    <w:r w:rsidR="00D710BC" w:rsidRPr="009521AE">
      <w:rPr>
        <w:b/>
        <w:sz w:val="20"/>
      </w:rPr>
      <w:fldChar w:fldCharType="begin"/>
    </w:r>
    <w:r w:rsidRPr="009521AE">
      <w:rPr>
        <w:b/>
        <w:sz w:val="20"/>
      </w:rPr>
      <w:instrText xml:space="preserve"> PAGE </w:instrText>
    </w:r>
    <w:r w:rsidR="00D710BC" w:rsidRPr="009521AE">
      <w:rPr>
        <w:b/>
        <w:sz w:val="20"/>
      </w:rPr>
      <w:fldChar w:fldCharType="separate"/>
    </w:r>
    <w:r w:rsidR="00C536ED">
      <w:rPr>
        <w:b/>
        <w:noProof/>
        <w:sz w:val="20"/>
      </w:rPr>
      <w:t>2</w:t>
    </w:r>
    <w:r w:rsidR="00D710BC" w:rsidRPr="009521AE">
      <w:rPr>
        <w:b/>
        <w:sz w:val="20"/>
      </w:rPr>
      <w:fldChar w:fldCharType="end"/>
    </w:r>
  </w:p>
  <w:p w:rsidR="00FF487B" w:rsidRPr="0050337D" w:rsidRDefault="00FF487B" w:rsidP="00680AE9">
    <w:pPr>
      <w:pStyle w:val="Header"/>
      <w:tabs>
        <w:tab w:val="left" w:pos="7000"/>
      </w:tabs>
      <w:rPr>
        <w:rStyle w:val="PageNumber"/>
        <w:sz w:val="20"/>
      </w:rPr>
    </w:pPr>
    <w:r w:rsidRPr="00A748CC">
      <w:rPr>
        <w:rStyle w:val="PageNumber"/>
        <w:b/>
        <w:sz w:val="20"/>
      </w:rPr>
      <w:t xml:space="preserve">ORDER </w:t>
    </w:r>
    <w:r>
      <w:rPr>
        <w:b/>
        <w:sz w:val="20"/>
      </w:rPr>
      <w:t>02</w:t>
    </w:r>
  </w:p>
  <w:p w:rsidR="00FF487B" w:rsidRPr="003F2878" w:rsidRDefault="00FF487B">
    <w:pPr>
      <w:pStyle w:val="Header"/>
      <w:rPr>
        <w:rStyle w:val="PageNumber"/>
        <w:b/>
        <w:sz w:val="20"/>
        <w:szCs w:val="20"/>
      </w:rPr>
    </w:pPr>
  </w:p>
  <w:p w:rsidR="00FF487B" w:rsidRPr="00F94149" w:rsidRDefault="00FF487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64204C"/>
    <w:multiLevelType w:val="multilevel"/>
    <w:tmpl w:val="B9AA5AAA"/>
    <w:lvl w:ilvl="0">
      <w:start w:val="1"/>
      <w:numFmt w:val="decimal"/>
      <w:pStyle w:val="NumberedParagraph"/>
      <w:lvlText w:val="%1"/>
      <w:lvlJc w:val="left"/>
      <w:pPr>
        <w:tabs>
          <w:tab w:val="num" w:pos="720"/>
        </w:tabs>
        <w:ind w:left="72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72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
    <w:nsid w:val="5DA551D0"/>
    <w:multiLevelType w:val="hybridMultilevel"/>
    <w:tmpl w:val="39E44E4E"/>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793C692E">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Moves/>
  <w:defaultTabStop w:val="720"/>
  <w:noPunctuationKerning/>
  <w:characterSpacingControl w:val="doNotCompress"/>
  <w:savePreviewPicture/>
  <w:hdrShapeDefaults>
    <o:shapedefaults v:ext="edit" spidmax="757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4FE0"/>
    <w:rsid w:val="00011425"/>
    <w:rsid w:val="00013171"/>
    <w:rsid w:val="0002361C"/>
    <w:rsid w:val="000250FD"/>
    <w:rsid w:val="00037D75"/>
    <w:rsid w:val="00081520"/>
    <w:rsid w:val="00090B12"/>
    <w:rsid w:val="00096089"/>
    <w:rsid w:val="000A1A41"/>
    <w:rsid w:val="000A7728"/>
    <w:rsid w:val="000B4A18"/>
    <w:rsid w:val="000C1AC0"/>
    <w:rsid w:val="000D2057"/>
    <w:rsid w:val="000D464F"/>
    <w:rsid w:val="00135475"/>
    <w:rsid w:val="00146297"/>
    <w:rsid w:val="001466E3"/>
    <w:rsid w:val="0015323D"/>
    <w:rsid w:val="0015630C"/>
    <w:rsid w:val="00160A15"/>
    <w:rsid w:val="001A0A3A"/>
    <w:rsid w:val="001B037C"/>
    <w:rsid w:val="001B5B40"/>
    <w:rsid w:val="001C7E55"/>
    <w:rsid w:val="001E2A5E"/>
    <w:rsid w:val="001F79BC"/>
    <w:rsid w:val="002060BB"/>
    <w:rsid w:val="00220DD3"/>
    <w:rsid w:val="00232D13"/>
    <w:rsid w:val="00244B32"/>
    <w:rsid w:val="00245CE9"/>
    <w:rsid w:val="00257675"/>
    <w:rsid w:val="00263756"/>
    <w:rsid w:val="0026762C"/>
    <w:rsid w:val="002733B3"/>
    <w:rsid w:val="0027349F"/>
    <w:rsid w:val="002821C1"/>
    <w:rsid w:val="002909A3"/>
    <w:rsid w:val="002A6B3C"/>
    <w:rsid w:val="002B56E1"/>
    <w:rsid w:val="002C5393"/>
    <w:rsid w:val="002C60EA"/>
    <w:rsid w:val="002D40D4"/>
    <w:rsid w:val="002D7118"/>
    <w:rsid w:val="002E1733"/>
    <w:rsid w:val="00337633"/>
    <w:rsid w:val="00356C0F"/>
    <w:rsid w:val="003812A2"/>
    <w:rsid w:val="003B5E4B"/>
    <w:rsid w:val="003D0ADD"/>
    <w:rsid w:val="003D680C"/>
    <w:rsid w:val="003D72FD"/>
    <w:rsid w:val="003E3B9F"/>
    <w:rsid w:val="003F0448"/>
    <w:rsid w:val="003F2878"/>
    <w:rsid w:val="003F609B"/>
    <w:rsid w:val="00406D96"/>
    <w:rsid w:val="00426DA6"/>
    <w:rsid w:val="004300C0"/>
    <w:rsid w:val="004559EE"/>
    <w:rsid w:val="0046188B"/>
    <w:rsid w:val="00461EF3"/>
    <w:rsid w:val="00462229"/>
    <w:rsid w:val="00466356"/>
    <w:rsid w:val="00472248"/>
    <w:rsid w:val="00474181"/>
    <w:rsid w:val="00482ED3"/>
    <w:rsid w:val="0048517E"/>
    <w:rsid w:val="00486B4A"/>
    <w:rsid w:val="00492E1E"/>
    <w:rsid w:val="00495D6D"/>
    <w:rsid w:val="004B04CC"/>
    <w:rsid w:val="004B39D0"/>
    <w:rsid w:val="004C0D94"/>
    <w:rsid w:val="004C25FB"/>
    <w:rsid w:val="004C3145"/>
    <w:rsid w:val="004C4AFB"/>
    <w:rsid w:val="004D0C22"/>
    <w:rsid w:val="004E508D"/>
    <w:rsid w:val="004F0EBB"/>
    <w:rsid w:val="004F27EE"/>
    <w:rsid w:val="00501969"/>
    <w:rsid w:val="005020B4"/>
    <w:rsid w:val="00516B2E"/>
    <w:rsid w:val="00521F67"/>
    <w:rsid w:val="0053279B"/>
    <w:rsid w:val="005428FD"/>
    <w:rsid w:val="00552131"/>
    <w:rsid w:val="00554C54"/>
    <w:rsid w:val="00562F36"/>
    <w:rsid w:val="0056742F"/>
    <w:rsid w:val="00587F2D"/>
    <w:rsid w:val="0059008A"/>
    <w:rsid w:val="005A1E14"/>
    <w:rsid w:val="005B5EF6"/>
    <w:rsid w:val="005B7D2B"/>
    <w:rsid w:val="005C35C7"/>
    <w:rsid w:val="005D2509"/>
    <w:rsid w:val="005E356F"/>
    <w:rsid w:val="005F221D"/>
    <w:rsid w:val="00600838"/>
    <w:rsid w:val="00606867"/>
    <w:rsid w:val="0061259A"/>
    <w:rsid w:val="006139B9"/>
    <w:rsid w:val="00625ADE"/>
    <w:rsid w:val="00630CFC"/>
    <w:rsid w:val="00635BBB"/>
    <w:rsid w:val="0063718F"/>
    <w:rsid w:val="006551F9"/>
    <w:rsid w:val="00656B27"/>
    <w:rsid w:val="006644BC"/>
    <w:rsid w:val="0066466C"/>
    <w:rsid w:val="00680AE9"/>
    <w:rsid w:val="00695098"/>
    <w:rsid w:val="006B3DB0"/>
    <w:rsid w:val="006D340F"/>
    <w:rsid w:val="006F75CF"/>
    <w:rsid w:val="00700BB7"/>
    <w:rsid w:val="00711C54"/>
    <w:rsid w:val="007335AD"/>
    <w:rsid w:val="00755314"/>
    <w:rsid w:val="0076233F"/>
    <w:rsid w:val="00767254"/>
    <w:rsid w:val="00777DC4"/>
    <w:rsid w:val="00792A8C"/>
    <w:rsid w:val="007B1626"/>
    <w:rsid w:val="007B20B2"/>
    <w:rsid w:val="007B59BA"/>
    <w:rsid w:val="007E7FCA"/>
    <w:rsid w:val="007F18E4"/>
    <w:rsid w:val="0080686D"/>
    <w:rsid w:val="00852F1D"/>
    <w:rsid w:val="00860D79"/>
    <w:rsid w:val="0086466C"/>
    <w:rsid w:val="00883013"/>
    <w:rsid w:val="008832EF"/>
    <w:rsid w:val="008B07EC"/>
    <w:rsid w:val="008B1084"/>
    <w:rsid w:val="008D421B"/>
    <w:rsid w:val="008E0AEB"/>
    <w:rsid w:val="008F3EBB"/>
    <w:rsid w:val="00914FE0"/>
    <w:rsid w:val="00927C35"/>
    <w:rsid w:val="009368D0"/>
    <w:rsid w:val="00940C58"/>
    <w:rsid w:val="00941A6D"/>
    <w:rsid w:val="00946C88"/>
    <w:rsid w:val="00950142"/>
    <w:rsid w:val="009521AE"/>
    <w:rsid w:val="00960126"/>
    <w:rsid w:val="0096761D"/>
    <w:rsid w:val="00972186"/>
    <w:rsid w:val="009900C2"/>
    <w:rsid w:val="009A085B"/>
    <w:rsid w:val="009A20AF"/>
    <w:rsid w:val="009A59A0"/>
    <w:rsid w:val="009D3AC5"/>
    <w:rsid w:val="009D6558"/>
    <w:rsid w:val="009F17EA"/>
    <w:rsid w:val="009F1A98"/>
    <w:rsid w:val="00A029C7"/>
    <w:rsid w:val="00A051A5"/>
    <w:rsid w:val="00A051F6"/>
    <w:rsid w:val="00A12FFE"/>
    <w:rsid w:val="00A20ABA"/>
    <w:rsid w:val="00A26F8C"/>
    <w:rsid w:val="00A318F1"/>
    <w:rsid w:val="00A870C5"/>
    <w:rsid w:val="00A937CE"/>
    <w:rsid w:val="00AC6AF7"/>
    <w:rsid w:val="00AE37A9"/>
    <w:rsid w:val="00AE3B26"/>
    <w:rsid w:val="00AF5C8B"/>
    <w:rsid w:val="00B03157"/>
    <w:rsid w:val="00B06B53"/>
    <w:rsid w:val="00B149EF"/>
    <w:rsid w:val="00B30A88"/>
    <w:rsid w:val="00B37CCF"/>
    <w:rsid w:val="00B97C4E"/>
    <w:rsid w:val="00BA3E8E"/>
    <w:rsid w:val="00BB5218"/>
    <w:rsid w:val="00BC10E8"/>
    <w:rsid w:val="00BD17DE"/>
    <w:rsid w:val="00BD570A"/>
    <w:rsid w:val="00C136CF"/>
    <w:rsid w:val="00C314C2"/>
    <w:rsid w:val="00C32593"/>
    <w:rsid w:val="00C454E8"/>
    <w:rsid w:val="00C536ED"/>
    <w:rsid w:val="00C665A5"/>
    <w:rsid w:val="00C720F3"/>
    <w:rsid w:val="00C76871"/>
    <w:rsid w:val="00C832F8"/>
    <w:rsid w:val="00C9545C"/>
    <w:rsid w:val="00CA0621"/>
    <w:rsid w:val="00CC4FDE"/>
    <w:rsid w:val="00CD4AB2"/>
    <w:rsid w:val="00CE2DE3"/>
    <w:rsid w:val="00CE47E0"/>
    <w:rsid w:val="00D10115"/>
    <w:rsid w:val="00D1721F"/>
    <w:rsid w:val="00D20D39"/>
    <w:rsid w:val="00D53767"/>
    <w:rsid w:val="00D710BC"/>
    <w:rsid w:val="00D8751C"/>
    <w:rsid w:val="00DD5115"/>
    <w:rsid w:val="00DD6C28"/>
    <w:rsid w:val="00DE0375"/>
    <w:rsid w:val="00DF0685"/>
    <w:rsid w:val="00E02E37"/>
    <w:rsid w:val="00E03B0F"/>
    <w:rsid w:val="00E10314"/>
    <w:rsid w:val="00E34056"/>
    <w:rsid w:val="00E54657"/>
    <w:rsid w:val="00E63C69"/>
    <w:rsid w:val="00E71483"/>
    <w:rsid w:val="00E776D3"/>
    <w:rsid w:val="00E964D6"/>
    <w:rsid w:val="00EB01CA"/>
    <w:rsid w:val="00EB1220"/>
    <w:rsid w:val="00EC5AA1"/>
    <w:rsid w:val="00ED4794"/>
    <w:rsid w:val="00EF7967"/>
    <w:rsid w:val="00F01324"/>
    <w:rsid w:val="00F1283E"/>
    <w:rsid w:val="00F21C19"/>
    <w:rsid w:val="00F27132"/>
    <w:rsid w:val="00F4130F"/>
    <w:rsid w:val="00F5678A"/>
    <w:rsid w:val="00F65360"/>
    <w:rsid w:val="00F67A47"/>
    <w:rsid w:val="00F7029E"/>
    <w:rsid w:val="00F901F4"/>
    <w:rsid w:val="00F94149"/>
    <w:rsid w:val="00F9450C"/>
    <w:rsid w:val="00FB39BF"/>
    <w:rsid w:val="00FC14B5"/>
    <w:rsid w:val="00FC298F"/>
    <w:rsid w:val="00FC682A"/>
    <w:rsid w:val="00FF487B"/>
    <w:rsid w:val="00FF5FDA"/>
    <w:rsid w:val="00FF7C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67"/>
    <w:rPr>
      <w:sz w:val="24"/>
      <w:szCs w:val="24"/>
    </w:rPr>
  </w:style>
  <w:style w:type="paragraph" w:styleId="Heading2">
    <w:name w:val="heading 2"/>
    <w:basedOn w:val="Normal"/>
    <w:next w:val="Normal"/>
    <w:link w:val="Heading2Char"/>
    <w:qFormat/>
    <w:rsid w:val="00554C54"/>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967"/>
    <w:pPr>
      <w:tabs>
        <w:tab w:val="center" w:pos="4320"/>
        <w:tab w:val="right" w:pos="8640"/>
      </w:tabs>
    </w:pPr>
  </w:style>
  <w:style w:type="paragraph" w:styleId="Footer">
    <w:name w:val="footer"/>
    <w:basedOn w:val="Normal"/>
    <w:rsid w:val="00EF7967"/>
    <w:pPr>
      <w:tabs>
        <w:tab w:val="center" w:pos="4320"/>
        <w:tab w:val="right" w:pos="8640"/>
      </w:tabs>
    </w:pPr>
  </w:style>
  <w:style w:type="paragraph" w:styleId="BodyText">
    <w:name w:val="Body Text"/>
    <w:basedOn w:val="Normal"/>
    <w:rsid w:val="00EF7967"/>
    <w:pPr>
      <w:jc w:val="center"/>
    </w:pPr>
    <w:rPr>
      <w:rFonts w:ascii="Palatino Linotype" w:hAnsi="Palatino Linotype"/>
    </w:rPr>
  </w:style>
  <w:style w:type="character" w:styleId="PageNumber">
    <w:name w:val="page number"/>
    <w:basedOn w:val="DefaultParagraphFont"/>
    <w:rsid w:val="00EF7967"/>
  </w:style>
  <w:style w:type="paragraph" w:styleId="Title">
    <w:name w:val="Title"/>
    <w:basedOn w:val="Normal"/>
    <w:qFormat/>
    <w:rsid w:val="00EF7967"/>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492E1E"/>
    <w:pPr>
      <w:ind w:left="720"/>
    </w:pPr>
  </w:style>
  <w:style w:type="paragraph" w:customStyle="1" w:styleId="NumberedParagraph">
    <w:name w:val="Numbered Paragraph"/>
    <w:basedOn w:val="Normal"/>
    <w:rsid w:val="0015630C"/>
    <w:pPr>
      <w:numPr>
        <w:numId w:val="4"/>
      </w:numPr>
      <w:spacing w:after="240"/>
    </w:pPr>
  </w:style>
  <w:style w:type="character" w:styleId="CommentReference">
    <w:name w:val="annotation reference"/>
    <w:basedOn w:val="DefaultParagraphFont"/>
    <w:rsid w:val="00C136CF"/>
    <w:rPr>
      <w:sz w:val="16"/>
      <w:szCs w:val="16"/>
    </w:rPr>
  </w:style>
  <w:style w:type="paragraph" w:styleId="CommentText">
    <w:name w:val="annotation text"/>
    <w:basedOn w:val="Normal"/>
    <w:link w:val="CommentTextChar"/>
    <w:rsid w:val="00C136CF"/>
    <w:rPr>
      <w:sz w:val="20"/>
      <w:szCs w:val="20"/>
    </w:rPr>
  </w:style>
  <w:style w:type="character" w:customStyle="1" w:styleId="CommentTextChar">
    <w:name w:val="Comment Text Char"/>
    <w:basedOn w:val="DefaultParagraphFont"/>
    <w:link w:val="CommentText"/>
    <w:rsid w:val="00C136CF"/>
  </w:style>
  <w:style w:type="paragraph" w:styleId="CommentSubject">
    <w:name w:val="annotation subject"/>
    <w:basedOn w:val="CommentText"/>
    <w:next w:val="CommentText"/>
    <w:link w:val="CommentSubjectChar"/>
    <w:rsid w:val="00C136CF"/>
    <w:rPr>
      <w:b/>
      <w:bCs/>
    </w:rPr>
  </w:style>
  <w:style w:type="character" w:customStyle="1" w:styleId="CommentSubjectChar">
    <w:name w:val="Comment Subject Char"/>
    <w:basedOn w:val="CommentTextChar"/>
    <w:link w:val="CommentSubject"/>
    <w:rsid w:val="00C136CF"/>
    <w:rPr>
      <w:b/>
      <w:bCs/>
    </w:rPr>
  </w:style>
  <w:style w:type="paragraph" w:styleId="Revision">
    <w:name w:val="Revision"/>
    <w:hidden/>
    <w:uiPriority w:val="99"/>
    <w:semiHidden/>
    <w:rsid w:val="00C136CF"/>
    <w:rPr>
      <w:sz w:val="24"/>
      <w:szCs w:val="24"/>
    </w:rPr>
  </w:style>
  <w:style w:type="character" w:customStyle="1" w:styleId="Heading2Char">
    <w:name w:val="Heading 2 Char"/>
    <w:basedOn w:val="DefaultParagraphFont"/>
    <w:link w:val="Heading2"/>
    <w:rsid w:val="00554C54"/>
    <w:rPr>
      <w:sz w:val="24"/>
      <w:szCs w:val="24"/>
      <w:u w:val="single"/>
    </w:rPr>
  </w:style>
  <w:style w:type="paragraph" w:customStyle="1" w:styleId="SectionHeading">
    <w:name w:val="Section Heading"/>
    <w:next w:val="NumberedParagraph"/>
    <w:rsid w:val="00554C54"/>
    <w:pPr>
      <w:keepNext/>
      <w:jc w:val="center"/>
    </w:pPr>
    <w:rPr>
      <w:b/>
      <w:bCs/>
      <w:sz w:val="24"/>
    </w:rPr>
  </w:style>
</w:styles>
</file>

<file path=word/webSettings.xml><?xml version="1.0" encoding="utf-8"?>
<w:webSettings xmlns:r="http://schemas.openxmlformats.org/officeDocument/2006/relationships" xmlns:w="http://schemas.openxmlformats.org/wordprocessingml/2006/main">
  <w:divs>
    <w:div w:id="4650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BC6C3B248BF14A8AC37F52E15C982C" ma:contentTypeVersion="123" ma:contentTypeDescription="" ma:contentTypeScope="" ma:versionID="940c0e81c2ce48b97152627b4e52e1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TS</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216</IndustryCode>
    <CaseStatus xmlns="dc463f71-b30c-4ab2-9473-d307f9d35888">Closed</CaseStatus>
    <OpenedDate xmlns="dc463f71-b30c-4ab2-9473-d307f9d35888">2009-03-12T07:00:00+00:00</OpenedDate>
    <Date1 xmlns="dc463f71-b30c-4ab2-9473-d307f9d35888">2010-01-28T08:00:00+00:00</Date1>
    <IsDocumentOrder xmlns="dc463f71-b30c-4ab2-9473-d307f9d35888">true</IsDocumentOrder>
    <IsHighlyConfidential xmlns="dc463f71-b30c-4ab2-9473-d307f9d35888">false</IsHighlyConfidential>
    <CaseCompanyNames xmlns="dc463f71-b30c-4ab2-9473-d307f9d35888">LAKE CHELAN RECREATION, INC.</CaseCompanyNames>
    <DocketNumber xmlns="dc463f71-b30c-4ab2-9473-d307f9d35888">090381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55562-B5B1-4614-B8CC-3B4BDDC4237A}"/>
</file>

<file path=customXml/itemProps2.xml><?xml version="1.0" encoding="utf-8"?>
<ds:datastoreItem xmlns:ds="http://schemas.openxmlformats.org/officeDocument/2006/customXml" ds:itemID="{065A4A56-5739-49F8-AA22-6F41F7AFA816}"/>
</file>

<file path=customXml/itemProps3.xml><?xml version="1.0" encoding="utf-8"?>
<ds:datastoreItem xmlns:ds="http://schemas.openxmlformats.org/officeDocument/2006/customXml" ds:itemID="{5FE1C99B-7E71-45D3-955C-EEE905CFE9E9}"/>
</file>

<file path=customXml/itemProps4.xml><?xml version="1.0" encoding="utf-8"?>
<ds:datastoreItem xmlns:ds="http://schemas.openxmlformats.org/officeDocument/2006/customXml" ds:itemID="{AA39CC09-736C-4F4C-8102-DEBDF4C403D1}"/>
</file>

<file path=docProps/app.xml><?xml version="1.0" encoding="utf-8"?>
<Properties xmlns="http://schemas.openxmlformats.org/officeDocument/2006/extended-properties" xmlns:vt="http://schemas.openxmlformats.org/officeDocument/2006/docPropsVTypes">
  <Template>Complaint and Order Suspending Tariff Revisions.dot</Template>
  <TotalTime>0</TotalTime>
  <Pages>3</Pages>
  <Words>578</Words>
  <Characters>3190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FINDINGS AND CONCLUSIONS</vt:lpstr>
    </vt:vector>
  </TitlesOfParts>
  <Company>UTC</Company>
  <LinksUpToDate>false</LinksUpToDate>
  <CharactersWithSpaces>3761</CharactersWithSpaces>
  <SharedDoc>false</SharedDoc>
  <HLinks>
    <vt:vector size="66"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 Cathy Kern</cp:lastModifiedBy>
  <cp:revision>2</cp:revision>
  <cp:lastPrinted>2010-01-25T18:43:00Z</cp:lastPrinted>
  <dcterms:created xsi:type="dcterms:W3CDTF">2010-01-28T00:07:00Z</dcterms:created>
  <dcterms:modified xsi:type="dcterms:W3CDTF">2010-01-28T00:07:00Z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0x0101006E56B4D1795A2E4DB2F0B01679ED314A00B5BC6C3B248BF14A8AC37F52E15C982C</vt:lpwstr>
  </property>
  <property fmtid="{D5CDD505-2E9C-101B-9397-08002B2CF9AE}" pid="3" name="TemplateUrl">
    <vt:lpwstr/>
  </property>
  <property fmtid="{D5CDD505-2E9C-101B-9397-08002B2CF9AE}" pid="4" name="Item ID">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