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992DBC" w:rsidRPr="00860654" w:rsidRDefault="00992DBC">
      <w:pPr>
        <w:widowControl/>
        <w:rPr>
          <w:rFonts w:ascii="Times New Roman" w:hAnsi="Times New Roman"/>
          <w:sz w:val="24"/>
        </w:rPr>
      </w:pPr>
    </w:p>
    <w:p w:rsidR="00803373" w:rsidRPr="00391AFB" w:rsidRDefault="00992DB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April </w:t>
      </w:r>
      <w:r w:rsidR="00031DE7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, 20</w:t>
      </w:r>
      <w:r w:rsidR="00B2340E">
        <w:rPr>
          <w:rFonts w:ascii="Times New Roman" w:hAnsi="Times New Roman"/>
          <w:sz w:val="24"/>
        </w:rPr>
        <w:t>10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5A4A7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Danner, Executive Director and 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C7740E" w:rsidRDefault="00711347" w:rsidP="00C7740E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C7740E" w:rsidRPr="00C7740E">
        <w:rPr>
          <w:rFonts w:ascii="Times New Roman" w:hAnsi="Times New Roman"/>
          <w:i/>
          <w:sz w:val="24"/>
        </w:rPr>
        <w:t>In the Matter of Determining the Proper Carrier Classification of Glacier Recycle, LLC; Hungry Buzzard Recovery, LLC; and T&amp;T Recovery, Inc.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C7740E">
        <w:rPr>
          <w:rFonts w:ascii="Times New Roman" w:hAnsi="Times New Roman"/>
          <w:sz w:val="24"/>
        </w:rPr>
        <w:t xml:space="preserve"> TG-072226</w:t>
      </w:r>
      <w:r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9E30A7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F943A8" w:rsidRPr="00391AFB">
        <w:rPr>
          <w:rFonts w:ascii="Times New Roman" w:hAnsi="Times New Roman"/>
          <w:sz w:val="24"/>
        </w:rPr>
        <w:t>M</w:t>
      </w:r>
      <w:r w:rsidR="005A4A70">
        <w:rPr>
          <w:rFonts w:ascii="Times New Roman" w:hAnsi="Times New Roman"/>
          <w:sz w:val="24"/>
        </w:rPr>
        <w:t>r</w:t>
      </w:r>
      <w:r w:rsidR="00F943A8" w:rsidRPr="00391AFB">
        <w:rPr>
          <w:rFonts w:ascii="Times New Roman" w:hAnsi="Times New Roman"/>
          <w:sz w:val="24"/>
        </w:rPr>
        <w:t xml:space="preserve">. </w:t>
      </w:r>
      <w:r w:rsidR="005A4A70">
        <w:rPr>
          <w:rFonts w:ascii="Times New Roman" w:hAnsi="Times New Roman"/>
          <w:sz w:val="24"/>
        </w:rPr>
        <w:t>Danner</w:t>
      </w:r>
      <w:r w:rsidRPr="00391AFB">
        <w:rPr>
          <w:rFonts w:ascii="Times New Roman" w:hAnsi="Times New Roman"/>
          <w:sz w:val="24"/>
        </w:rPr>
        <w:t>:</w:t>
      </w:r>
    </w:p>
    <w:p w:rsidR="009E30A7" w:rsidRDefault="009E30A7">
      <w:pPr>
        <w:widowControl/>
        <w:rPr>
          <w:rFonts w:ascii="Times New Roman" w:hAnsi="Times New Roman"/>
          <w:sz w:val="24"/>
        </w:rPr>
      </w:pPr>
    </w:p>
    <w:p w:rsidR="00660E08" w:rsidRDefault="009E30A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is in response to the Commission’s April 7, 2010, Notice of Requirement to File Witness Lists for Hearing</w:t>
      </w:r>
      <w:r w:rsidR="00660E08">
        <w:rPr>
          <w:rFonts w:ascii="Times New Roman" w:hAnsi="Times New Roman"/>
          <w:sz w:val="24"/>
        </w:rPr>
        <w:t xml:space="preserve"> on the Proposed Multiparty Settlement</w:t>
      </w:r>
      <w:r w:rsidR="003575CF">
        <w:rPr>
          <w:rFonts w:ascii="Times New Roman" w:hAnsi="Times New Roman"/>
          <w:sz w:val="24"/>
        </w:rPr>
        <w:t xml:space="preserve"> Agreement</w:t>
      </w:r>
      <w:r w:rsidR="00660E08">
        <w:rPr>
          <w:rFonts w:ascii="Times New Roman" w:hAnsi="Times New Roman"/>
          <w:sz w:val="24"/>
        </w:rPr>
        <w:t>.  The Notice further requests a short summary of each witness’s expected testimony and area of expertise, as well as copies of supportin</w:t>
      </w:r>
      <w:r w:rsidR="006C6F56">
        <w:rPr>
          <w:rFonts w:ascii="Times New Roman" w:hAnsi="Times New Roman"/>
          <w:sz w:val="24"/>
        </w:rPr>
        <w:t>g or cross-examination exhibits to be offered at hearing.</w:t>
      </w:r>
    </w:p>
    <w:p w:rsidR="00660E08" w:rsidRDefault="00660E08">
      <w:pPr>
        <w:widowControl/>
        <w:rPr>
          <w:rFonts w:ascii="Times New Roman" w:hAnsi="Times New Roman"/>
          <w:sz w:val="24"/>
        </w:rPr>
      </w:pPr>
    </w:p>
    <w:p w:rsidR="00803373" w:rsidRPr="00391AFB" w:rsidRDefault="0004433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Commission Staff intends to offer the testimony of Eugene K. Eckhardt, Assistant Director of Solid Waste, Water</w:t>
      </w:r>
      <w:r w:rsidR="00601E0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Transportation.  Mr. Eckhardt is a policy expert on solid waste regulation.</w:t>
      </w:r>
      <w:r w:rsidR="003575CF">
        <w:rPr>
          <w:rFonts w:ascii="Times New Roman" w:hAnsi="Times New Roman"/>
          <w:sz w:val="24"/>
        </w:rPr>
        <w:t xml:space="preserve">  As for a brief summary of Mr. Eckhardt’s testimony, I invite your attention to the Narrative Supporting Settlement Agreement.</w:t>
      </w:r>
      <w:r w:rsidR="00D83380">
        <w:rPr>
          <w:rFonts w:ascii="Times New Roman" w:hAnsi="Times New Roman"/>
          <w:sz w:val="24"/>
        </w:rPr>
        <w:t xml:space="preserve">  Commission Staff does not intend to offer any additional exhibits.</w:t>
      </w:r>
      <w:r w:rsidR="009E30A7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C774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JONATHAN C. THOMPSON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1773F8">
        <w:rPr>
          <w:rFonts w:ascii="Times New Roman" w:hAnsi="Times New Roman"/>
          <w:sz w:val="24"/>
        </w:rPr>
        <w:t>:  Certificate of Service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7E2A1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Parties</w:t>
      </w:r>
    </w:p>
    <w:sectPr w:rsidR="001E37F4" w:rsidRPr="00391AFB" w:rsidSect="002C5D3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31DE7"/>
    <w:rsid w:val="00044338"/>
    <w:rsid w:val="00060C20"/>
    <w:rsid w:val="00071A7A"/>
    <w:rsid w:val="000802F4"/>
    <w:rsid w:val="000F19C7"/>
    <w:rsid w:val="001773F8"/>
    <w:rsid w:val="001C55F2"/>
    <w:rsid w:val="001E0E86"/>
    <w:rsid w:val="001E37F4"/>
    <w:rsid w:val="002A0CFF"/>
    <w:rsid w:val="002C5D32"/>
    <w:rsid w:val="003575CF"/>
    <w:rsid w:val="00376763"/>
    <w:rsid w:val="00391AFB"/>
    <w:rsid w:val="00444F47"/>
    <w:rsid w:val="005A4A70"/>
    <w:rsid w:val="00601E0B"/>
    <w:rsid w:val="00660E08"/>
    <w:rsid w:val="006C6F56"/>
    <w:rsid w:val="00711347"/>
    <w:rsid w:val="007E2A17"/>
    <w:rsid w:val="007E790B"/>
    <w:rsid w:val="00803373"/>
    <w:rsid w:val="00813052"/>
    <w:rsid w:val="00860654"/>
    <w:rsid w:val="00992DBC"/>
    <w:rsid w:val="009E30A7"/>
    <w:rsid w:val="00A57448"/>
    <w:rsid w:val="00B2340E"/>
    <w:rsid w:val="00B53D8A"/>
    <w:rsid w:val="00C607BE"/>
    <w:rsid w:val="00C7740E"/>
    <w:rsid w:val="00D313BD"/>
    <w:rsid w:val="00D83380"/>
    <w:rsid w:val="00E62123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CF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A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2007-11-19T08:00:00+00:00</OpenedDate>
    <Date1 xmlns="dc463f71-b30c-4ab2-9473-d307f9d35888">2010-04-12T07:00:00+00:00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HUNGRY BUZZARD RECOVERY LLC</CaseCompanyNames>
    <DocketNumber xmlns="dc463f71-b30c-4ab2-9473-d307f9d35888">072226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20A7457D1438419E997D8B879508F8" ma:contentTypeVersion="132" ma:contentTypeDescription="" ma:contentTypeScope="" ma:versionID="aa87750e456d005bb49dcec82fd8b1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18C034-25CF-45EE-A724-986783E8C946}"/>
</file>

<file path=customXml/itemProps2.xml><?xml version="1.0" encoding="utf-8"?>
<ds:datastoreItem xmlns:ds="http://schemas.openxmlformats.org/officeDocument/2006/customXml" ds:itemID="{9E4D8587-EE5C-4632-BC5D-4E2F35FE88D6}"/>
</file>

<file path=customXml/itemProps3.xml><?xml version="1.0" encoding="utf-8"?>
<ds:datastoreItem xmlns:ds="http://schemas.openxmlformats.org/officeDocument/2006/customXml" ds:itemID="{BA5706DF-8AC1-45E8-9CAE-06FFD37FD009}"/>
</file>

<file path=customXml/itemProps4.xml><?xml version="1.0" encoding="utf-8"?>
<ds:datastoreItem xmlns:ds="http://schemas.openxmlformats.org/officeDocument/2006/customXml" ds:itemID="{09313E10-1BAA-4159-BA02-DDFC67FC4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2</cp:revision>
  <cp:lastPrinted>2010-04-12T15:36:00Z</cp:lastPrinted>
  <dcterms:created xsi:type="dcterms:W3CDTF">2010-04-12T15:37:00Z</dcterms:created>
  <dcterms:modified xsi:type="dcterms:W3CDTF">2010-04-12T15:37:00Z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0x0101006E56B4D1795A2E4DB2F0B01679ED314A00B820A7457D1438419E997D8B879508F8</vt:lpwstr>
  </property>
  <property fmtid="{D5CDD505-2E9C-101B-9397-08002B2CF9AE}" pid="3" name="_docset_NoMedatataSyncRequired">
    <vt:lpwstr>False</vt:lpwstr>
  </property>
</Properties>
</file>