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C4" w:rsidRPr="00574B8C" w:rsidRDefault="00E43063" w:rsidP="007D33C4">
      <w:pPr>
        <w:spacing w:after="0" w:line="240" w:lineRule="auto"/>
        <w:rPr>
          <w:rFonts w:ascii="Arial" w:hAnsi="Arial" w:cs="Arial"/>
          <w:b/>
          <w:sz w:val="24"/>
          <w:szCs w:val="24"/>
        </w:rPr>
      </w:pPr>
      <w:r>
        <w:rPr>
          <w:rFonts w:ascii="Arial" w:hAnsi="Arial" w:cs="Arial"/>
          <w:b/>
          <w:sz w:val="24"/>
          <w:szCs w:val="24"/>
        </w:rPr>
        <w:t>CONFIDENTIAL PER WAC 480-07-160</w:t>
      </w:r>
      <w:bookmarkStart w:id="0" w:name="_GoBack"/>
      <w:bookmarkEnd w:id="0"/>
      <w:r w:rsidR="007D33C4">
        <w:rPr>
          <w:rFonts w:ascii="Arial" w:hAnsi="Arial" w:cs="Arial"/>
          <w:b/>
          <w:sz w:val="24"/>
          <w:szCs w:val="24"/>
        </w:rPr>
        <w:t xml:space="preserve"> (</w:t>
      </w:r>
      <w:r w:rsidR="007D33C4">
        <w:rPr>
          <w:rFonts w:ascii="Arial" w:hAnsi="Arial" w:cs="Arial"/>
          <w:sz w:val="24"/>
          <w:szCs w:val="24"/>
        </w:rPr>
        <w:t>Redacted version)</w:t>
      </w:r>
    </w:p>
    <w:p w:rsidR="007D33C4" w:rsidRDefault="007D33C4" w:rsidP="007D33C4">
      <w:pPr>
        <w:spacing w:after="0" w:line="240" w:lineRule="auto"/>
        <w:rPr>
          <w:rFonts w:ascii="Arial" w:hAnsi="Arial" w:cs="Arial"/>
          <w:sz w:val="24"/>
          <w:szCs w:val="24"/>
        </w:rPr>
      </w:pPr>
    </w:p>
    <w:p w:rsidR="007D33C4" w:rsidRDefault="007D33C4" w:rsidP="007D33C4">
      <w:pPr>
        <w:spacing w:after="0" w:line="240" w:lineRule="auto"/>
        <w:rPr>
          <w:rFonts w:ascii="Arial" w:hAnsi="Arial" w:cs="Arial"/>
          <w:sz w:val="24"/>
          <w:szCs w:val="24"/>
        </w:rPr>
      </w:pPr>
      <w:r>
        <w:rPr>
          <w:rFonts w:ascii="Arial" w:hAnsi="Arial" w:cs="Arial"/>
          <w:sz w:val="24"/>
          <w:szCs w:val="24"/>
        </w:rPr>
        <w:t xml:space="preserve">The following disclosures are made in the above named Docket in order to comply with </w:t>
      </w:r>
      <w:r w:rsidRPr="00BE52AC">
        <w:rPr>
          <w:rFonts w:ascii="Arial" w:hAnsi="Arial" w:cs="Arial"/>
          <w:b/>
          <w:sz w:val="24"/>
          <w:szCs w:val="24"/>
        </w:rPr>
        <w:t>WAC 480-07-520(4</w:t>
      </w:r>
      <w:proofErr w:type="gramStart"/>
      <w:r w:rsidRPr="00BE52AC">
        <w:rPr>
          <w:rFonts w:ascii="Arial" w:hAnsi="Arial" w:cs="Arial"/>
          <w:b/>
          <w:sz w:val="24"/>
          <w:szCs w:val="24"/>
        </w:rPr>
        <w:t>)(</w:t>
      </w:r>
      <w:proofErr w:type="gramEnd"/>
      <w:r w:rsidRPr="00BE52AC">
        <w:rPr>
          <w:rFonts w:ascii="Arial" w:hAnsi="Arial" w:cs="Arial"/>
          <w:b/>
          <w:sz w:val="24"/>
          <w:szCs w:val="24"/>
        </w:rPr>
        <w:t>j).</w:t>
      </w:r>
    </w:p>
    <w:p w:rsidR="007D33C4" w:rsidRDefault="007D33C4" w:rsidP="007D33C4">
      <w:pPr>
        <w:spacing w:after="0" w:line="240" w:lineRule="auto"/>
        <w:rPr>
          <w:rFonts w:ascii="Arial" w:hAnsi="Arial" w:cs="Arial"/>
          <w:sz w:val="24"/>
          <w:szCs w:val="24"/>
        </w:rPr>
      </w:pPr>
    </w:p>
    <w:p w:rsidR="007D33C4" w:rsidRDefault="007D33C4" w:rsidP="007D33C4">
      <w:pPr>
        <w:spacing w:after="0" w:line="240" w:lineRule="auto"/>
        <w:rPr>
          <w:rFonts w:ascii="Arial" w:hAnsi="Arial" w:cs="Arial"/>
          <w:sz w:val="24"/>
          <w:szCs w:val="24"/>
        </w:rPr>
      </w:pPr>
      <w:r>
        <w:rPr>
          <w:rFonts w:ascii="Arial" w:hAnsi="Arial" w:cs="Arial"/>
          <w:sz w:val="24"/>
          <w:szCs w:val="24"/>
        </w:rPr>
        <w:t>Torre Refuse &amp; Recycling, LLC (TRR) shares administrative and maintenance costs with related companies Ada-Lin Waste Systems, Inc., Sunshine Disposal, Inc., and Sunshine Recyclers, Inc. This relationship has existed since 2004.  The monthly allocation is based on previously assigned labor and vehicle usage and thus varies by period.  In the test period the total allocation from TRR was approximately $</w:t>
      </w:r>
      <w:r w:rsidRPr="00AF2176">
        <w:rPr>
          <w:rFonts w:ascii="Arial" w:hAnsi="Arial" w:cs="Arial"/>
          <w:sz w:val="24"/>
          <w:szCs w:val="24"/>
          <w:highlight w:val="black"/>
        </w:rPr>
        <w:t>938,366</w:t>
      </w:r>
      <w:r>
        <w:rPr>
          <w:rFonts w:ascii="Arial" w:hAnsi="Arial" w:cs="Arial"/>
          <w:sz w:val="24"/>
          <w:szCs w:val="24"/>
        </w:rPr>
        <w:t>.</w:t>
      </w:r>
    </w:p>
    <w:p w:rsidR="007D33C4" w:rsidRDefault="007D33C4" w:rsidP="007D33C4">
      <w:pPr>
        <w:spacing w:after="0" w:line="240" w:lineRule="auto"/>
        <w:rPr>
          <w:rFonts w:ascii="Arial" w:hAnsi="Arial" w:cs="Arial"/>
          <w:sz w:val="24"/>
          <w:szCs w:val="24"/>
        </w:rPr>
      </w:pPr>
    </w:p>
    <w:p w:rsidR="007D33C4" w:rsidRDefault="007D33C4" w:rsidP="007D33C4">
      <w:pPr>
        <w:spacing w:after="0" w:line="240" w:lineRule="auto"/>
        <w:rPr>
          <w:rFonts w:ascii="Arial" w:hAnsi="Arial" w:cs="Arial"/>
          <w:sz w:val="24"/>
          <w:szCs w:val="24"/>
        </w:rPr>
      </w:pPr>
      <w:r>
        <w:rPr>
          <w:rFonts w:ascii="Arial" w:hAnsi="Arial" w:cs="Arial"/>
          <w:sz w:val="24"/>
          <w:szCs w:val="24"/>
        </w:rPr>
        <w:t>TRR also purchases equipment from related company WSF, LLC.  This relationship began in 2012.  Charges are based on cost plus a customary markup.  Total payments to WSF from TRR in the test period were approximately $</w:t>
      </w:r>
      <w:r w:rsidRPr="00AF2176">
        <w:rPr>
          <w:rFonts w:ascii="Arial" w:hAnsi="Arial" w:cs="Arial"/>
          <w:sz w:val="24"/>
          <w:szCs w:val="24"/>
          <w:highlight w:val="black"/>
        </w:rPr>
        <w:t>1079070.</w:t>
      </w:r>
    </w:p>
    <w:p w:rsidR="007D33C4" w:rsidRDefault="007D33C4" w:rsidP="007D33C4">
      <w:pPr>
        <w:spacing w:after="0" w:line="240" w:lineRule="auto"/>
        <w:rPr>
          <w:rFonts w:ascii="Arial" w:hAnsi="Arial" w:cs="Arial"/>
          <w:sz w:val="24"/>
          <w:szCs w:val="24"/>
        </w:rPr>
      </w:pPr>
    </w:p>
    <w:p w:rsidR="007D33C4" w:rsidRDefault="007D33C4" w:rsidP="007D33C4">
      <w:pPr>
        <w:spacing w:after="0" w:line="240" w:lineRule="auto"/>
        <w:rPr>
          <w:rFonts w:ascii="Arial" w:hAnsi="Arial" w:cs="Arial"/>
          <w:sz w:val="24"/>
          <w:szCs w:val="24"/>
        </w:rPr>
      </w:pPr>
      <w:r>
        <w:rPr>
          <w:rFonts w:ascii="Arial" w:hAnsi="Arial" w:cs="Arial"/>
          <w:sz w:val="24"/>
          <w:szCs w:val="24"/>
        </w:rPr>
        <w:t>Income Statements and Balance Sheets for Ada-Lin Waste Systems, Inc., Sunshine Recyclers, Inc. and Sunshine Disposal, Inc. and WSF, LLC are enclosed.</w:t>
      </w:r>
    </w:p>
    <w:p w:rsidR="00B53173" w:rsidRDefault="00E43063"/>
    <w:sectPr w:rsidR="00B53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C4"/>
    <w:rsid w:val="000B71E5"/>
    <w:rsid w:val="007D33C4"/>
    <w:rsid w:val="00A27AA5"/>
    <w:rsid w:val="00E4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506E4A366489ECCE121845F8BDF" ma:contentTypeVersion="104" ma:contentTypeDescription="" ma:contentTypeScope="" ma:versionID="d12c6346bbc11c7ad017f9be44bff9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2017-03-17T07:00:00+00:00</OpenedDate>
    <Date1 xmlns="dc463f71-b30c-4ab2-9473-d307f9d35888">2017-03-17T07:00:00+00:00</Date1>
    <IsDocumentOrder xmlns="dc463f71-b30c-4ab2-9473-d307f9d35888" xsi:nil="true"/>
    <IsHighlyConfidential xmlns="dc463f71-b30c-4ab2-9473-d307f9d35888">false</IsHighlyConfidential>
    <CaseCompanyNames xmlns="dc463f71-b30c-4ab2-9473-d307f9d35888">Torre Refuse &amp; Recycling LLC</CaseCompanyNames>
    <Nickname xmlns="http://schemas.microsoft.com/sharepoint/v3" xsi:nil="true"/>
    <DocketNumber xmlns="dc463f71-b30c-4ab2-9473-d307f9d35888">170185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B17C185-B203-470B-907A-74835A25280A}"/>
</file>

<file path=customXml/itemProps2.xml><?xml version="1.0" encoding="utf-8"?>
<ds:datastoreItem xmlns:ds="http://schemas.openxmlformats.org/officeDocument/2006/customXml" ds:itemID="{FE29C387-AD04-43A0-89C7-416CBE67B8F3}"/>
</file>

<file path=customXml/itemProps3.xml><?xml version="1.0" encoding="utf-8"?>
<ds:datastoreItem xmlns:ds="http://schemas.openxmlformats.org/officeDocument/2006/customXml" ds:itemID="{EC0E63E3-DAAF-461C-99FC-9B7B05F077E9}"/>
</file>

<file path=customXml/itemProps4.xml><?xml version="1.0" encoding="utf-8"?>
<ds:datastoreItem xmlns:ds="http://schemas.openxmlformats.org/officeDocument/2006/customXml" ds:itemID="{949171E7-74B8-48BB-96EE-8ACF11A4E877}"/>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Lloyd</dc:creator>
  <cp:lastModifiedBy>John Lloyd</cp:lastModifiedBy>
  <cp:revision>2</cp:revision>
  <cp:lastPrinted>2017-03-17T21:24:00Z</cp:lastPrinted>
  <dcterms:created xsi:type="dcterms:W3CDTF">2017-03-17T17:20:00Z</dcterms:created>
  <dcterms:modified xsi:type="dcterms:W3CDTF">2017-03-17T21:24:00Z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0x0101006E56B4D1795A2E4DB2F0B01679ED314A00EF22B506E4A366489ECCE121845F8BDF</vt:lpwstr>
  </property>
  <property fmtid="{D5CDD505-2E9C-101B-9397-08002B2CF9AE}" pid="3" name="_docset_NoMedatataSyncRequired">
    <vt:lpwstr>False</vt:lpwstr>
  </property>
  <property fmtid="{D5CDD505-2E9C-101B-9397-08002B2CF9AE}" pid="4" name="IsEFSEC">
    <vt:bool>false</vt:bool>
  </property>
</Properties>
</file>