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6" w:rsidRDefault="00D57436">
      <w:pPr>
        <w:spacing w:before="2" w:after="0" w:line="260" w:lineRule="exact"/>
        <w:rPr>
          <w:sz w:val="26"/>
          <w:szCs w:val="26"/>
        </w:rPr>
      </w:pPr>
    </w:p>
    <w:p w:rsidR="00D57436" w:rsidRDefault="00BC03FF">
      <w:pPr>
        <w:spacing w:before="30" w:after="0" w:line="260" w:lineRule="exact"/>
        <w:ind w:left="3773" w:right="369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F2F2F"/>
          <w:position w:val="-1"/>
          <w:sz w:val="23"/>
          <w:szCs w:val="23"/>
        </w:rPr>
        <w:t>ATTACHMENT</w:t>
      </w:r>
      <w:r>
        <w:rPr>
          <w:rFonts w:ascii="Times New Roman" w:eastAsia="Times New Roman" w:hAnsi="Times New Roman" w:cs="Times New Roman"/>
          <w:b/>
          <w:bCs/>
          <w:color w:val="2F2F2F"/>
          <w:spacing w:val="5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w w:val="106"/>
          <w:position w:val="-1"/>
          <w:sz w:val="23"/>
          <w:szCs w:val="23"/>
        </w:rPr>
        <w:t>C</w:t>
      </w:r>
    </w:p>
    <w:p w:rsidR="00D57436" w:rsidRDefault="00D57436">
      <w:pPr>
        <w:spacing w:before="17" w:after="0" w:line="220" w:lineRule="exact"/>
      </w:pPr>
    </w:p>
    <w:p w:rsidR="00D57436" w:rsidRDefault="00D57436">
      <w:pPr>
        <w:spacing w:after="0"/>
        <w:sectPr w:rsidR="00D57436">
          <w:headerReference w:type="default" r:id="rId7"/>
          <w:type w:val="continuous"/>
          <w:pgSz w:w="12240" w:h="15840"/>
          <w:pgMar w:top="1260" w:right="1200" w:bottom="280" w:left="1500" w:header="719" w:footer="720" w:gutter="0"/>
          <w:cols w:space="720"/>
        </w:sectPr>
      </w:pPr>
    </w:p>
    <w:p w:rsidR="00D57436" w:rsidRDefault="00BC03FF">
      <w:pPr>
        <w:spacing w:before="31" w:after="0" w:line="237" w:lineRule="auto"/>
        <w:ind w:left="134" w:right="-6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lastRenderedPageBreak/>
        <w:t>In</w:t>
      </w:r>
      <w:r>
        <w:rPr>
          <w:rFonts w:ascii="Times New Roman" w:eastAsia="Times New Roman" w:hAnsi="Times New Roman" w:cs="Times New Roman"/>
          <w:color w:val="2F2F2F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F2F2F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2F2F2F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 xml:space="preserve">of                                         </w:t>
      </w:r>
      <w:r>
        <w:rPr>
          <w:rFonts w:ascii="Times New Roman" w:eastAsia="Times New Roman" w:hAnsi="Times New Roman" w:cs="Times New Roman"/>
          <w:color w:val="2F2F2F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2F"/>
          <w:w w:val="123"/>
          <w:sz w:val="23"/>
          <w:szCs w:val="23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T-Mobile</w:t>
      </w:r>
      <w:r>
        <w:rPr>
          <w:rFonts w:ascii="Times New Roman" w:eastAsia="Times New Roman" w:hAnsi="Times New Roman" w:cs="Times New Roman"/>
          <w:color w:val="2F2F2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West</w:t>
      </w:r>
      <w:r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LLC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2F"/>
          <w:w w:val="132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F2F2F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8"/>
          <w:position w:val="1"/>
          <w:sz w:val="24"/>
          <w:szCs w:val="24"/>
        </w:rPr>
        <w:t xml:space="preserve">Certification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F2F2F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F2F2F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</w:rPr>
        <w:t xml:space="preserve">Eligible                     </w:t>
      </w:r>
      <w:r>
        <w:rPr>
          <w:rFonts w:ascii="Times New Roman" w:eastAsia="Times New Roman" w:hAnsi="Times New Roman" w:cs="Times New Roman"/>
          <w:color w:val="2F2F2F"/>
          <w:spacing w:val="2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2F"/>
          <w:w w:val="132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2F2F2F"/>
          <w:w w:val="99"/>
          <w:sz w:val="24"/>
          <w:szCs w:val="24"/>
        </w:rPr>
        <w:t>Telecommunications</w:t>
      </w:r>
      <w:r>
        <w:rPr>
          <w:rFonts w:ascii="Times New Roman" w:eastAsia="Times New Roman" w:hAnsi="Times New Roman" w:cs="Times New Roman"/>
          <w:color w:val="2F2F2F"/>
          <w:spacing w:val="-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Carrier</w:t>
      </w: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to     </w:t>
      </w:r>
      <w:r>
        <w:rPr>
          <w:rFonts w:ascii="Times New Roman" w:eastAsia="Times New Roman" w:hAnsi="Times New Roman" w:cs="Times New Roman"/>
          <w:color w:val="2F2F2F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2F"/>
          <w:w w:val="123"/>
          <w:sz w:val="23"/>
          <w:szCs w:val="23"/>
        </w:rPr>
        <w:t>)</w:t>
      </w:r>
    </w:p>
    <w:p w:rsidR="00D57436" w:rsidRDefault="00BC03FF">
      <w:pPr>
        <w:spacing w:after="0" w:line="269" w:lineRule="exact"/>
        <w:ind w:left="134" w:right="-5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color w:val="2F2F2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§ 254(e)(2)                                   </w:t>
      </w:r>
      <w:r>
        <w:rPr>
          <w:rFonts w:ascii="Times New Roman" w:eastAsia="Times New Roman" w:hAnsi="Times New Roman" w:cs="Times New Roman"/>
          <w:color w:val="2F2F2F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2F"/>
          <w:w w:val="123"/>
          <w:position w:val="-1"/>
          <w:sz w:val="23"/>
          <w:szCs w:val="23"/>
        </w:rPr>
        <w:t>)</w:t>
      </w:r>
    </w:p>
    <w:p w:rsidR="00D57436" w:rsidRDefault="00BC03FF">
      <w:pPr>
        <w:spacing w:before="8" w:after="0" w:line="180" w:lineRule="exact"/>
        <w:rPr>
          <w:sz w:val="18"/>
          <w:szCs w:val="18"/>
        </w:rPr>
      </w:pPr>
      <w:r>
        <w:br w:type="column"/>
      </w: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BC03F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color w:val="2F2F2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color w:val="2F2F2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2"/>
          <w:position w:val="-10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color w:val="424242"/>
          <w:spacing w:val="-154"/>
          <w:w w:val="372"/>
          <w:position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372"/>
          <w:position w:val="-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24242"/>
          <w:spacing w:val="-107"/>
          <w:w w:val="372"/>
          <w:position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227"/>
          <w:position w:val="-10"/>
          <w:sz w:val="24"/>
          <w:szCs w:val="24"/>
        </w:rPr>
        <w:t>-</w:t>
      </w:r>
    </w:p>
    <w:p w:rsidR="00D57436" w:rsidRDefault="00D57436">
      <w:pPr>
        <w:spacing w:after="0"/>
        <w:sectPr w:rsidR="00D57436">
          <w:type w:val="continuous"/>
          <w:pgSz w:w="12240" w:h="15840"/>
          <w:pgMar w:top="1260" w:right="1200" w:bottom="280" w:left="1500" w:header="720" w:footer="720" w:gutter="0"/>
          <w:cols w:num="2" w:space="720" w:equalWidth="0">
            <w:col w:w="4536" w:space="1332"/>
            <w:col w:w="3672"/>
          </w:cols>
        </w:sectPr>
      </w:pPr>
    </w:p>
    <w:p w:rsidR="00D57436" w:rsidRDefault="00D57436">
      <w:pPr>
        <w:spacing w:before="3" w:after="0" w:line="140" w:lineRule="exact"/>
        <w:rPr>
          <w:sz w:val="14"/>
          <w:szCs w:val="14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BC03FF">
      <w:pPr>
        <w:spacing w:before="30" w:after="0" w:line="240" w:lineRule="auto"/>
        <w:ind w:left="11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>T-MOBILE</w:t>
      </w:r>
      <w:r>
        <w:rPr>
          <w:rFonts w:ascii="Times New Roman" w:eastAsia="Times New Roman" w:hAnsi="Times New Roman" w:cs="Times New Roman"/>
          <w:b/>
          <w:bCs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>UNIVERSAL</w:t>
      </w:r>
      <w:r>
        <w:rPr>
          <w:rFonts w:ascii="Times New Roman" w:eastAsia="Times New Roman" w:hAnsi="Times New Roman" w:cs="Times New Roman"/>
          <w:b/>
          <w:bCs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b/>
          <w:bCs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b/>
          <w:bCs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b/>
          <w:bCs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w w:val="103"/>
          <w:sz w:val="23"/>
          <w:szCs w:val="23"/>
        </w:rPr>
        <w:t>CERTIFICATION</w:t>
      </w:r>
    </w:p>
    <w:p w:rsidR="00D57436" w:rsidRDefault="00D57436">
      <w:pPr>
        <w:spacing w:before="16" w:after="0" w:line="260" w:lineRule="exact"/>
        <w:rPr>
          <w:sz w:val="26"/>
          <w:szCs w:val="26"/>
        </w:rPr>
      </w:pPr>
    </w:p>
    <w:p w:rsidR="00D57436" w:rsidRDefault="00BC03FF">
      <w:pPr>
        <w:spacing w:after="0" w:line="476" w:lineRule="auto"/>
        <w:ind w:left="119" w:right="45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Chris</w:t>
      </w:r>
      <w:r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Miller,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T-Mobile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USA,</w:t>
      </w:r>
      <w:r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Inc.,</w:t>
      </w:r>
      <w:r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F2F2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parent company</w:t>
      </w:r>
      <w:r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T-Mobile</w:t>
      </w:r>
      <w:r>
        <w:rPr>
          <w:rFonts w:ascii="Times New Roman" w:eastAsia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West</w:t>
      </w:r>
      <w:r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LLC</w:t>
      </w:r>
      <w:r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(hereinafter</w:t>
      </w:r>
      <w:r>
        <w:rPr>
          <w:rFonts w:ascii="Times New Roman" w:eastAsia="Times New Roman" w:hAnsi="Times New Roman" w:cs="Times New Roman"/>
          <w:color w:val="2F2F2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"T-Mobile")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matter. </w:t>
      </w:r>
      <w:r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hereby submit</w:t>
      </w:r>
      <w:r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certification in</w:t>
      </w:r>
      <w:r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T-Mobile's</w:t>
      </w:r>
      <w:r>
        <w:rPr>
          <w:rFonts w:ascii="Times New Roman" w:eastAsia="Times New Roman" w:hAnsi="Times New Roman" w:cs="Times New Roman"/>
          <w:color w:val="2F2F2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Eligible Telecommunications</w:t>
      </w:r>
      <w:r>
        <w:rPr>
          <w:rFonts w:ascii="Times New Roman" w:eastAsia="Times New Roman" w:hAnsi="Times New Roman" w:cs="Times New Roman"/>
          <w:color w:val="2F2F2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Carrier</w:t>
      </w:r>
      <w:r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F2F2F"/>
          <w:w w:val="101"/>
          <w:sz w:val="24"/>
          <w:szCs w:val="24"/>
        </w:rPr>
        <w:t>"Petition"</w:t>
      </w:r>
      <w:r>
        <w:rPr>
          <w:rFonts w:ascii="Times New Roman" w:eastAsia="Times New Roman" w:hAnsi="Times New Roman" w:cs="Times New Roman"/>
          <w:color w:val="2F2F2F"/>
          <w:w w:val="102"/>
          <w:sz w:val="24"/>
          <w:szCs w:val="24"/>
        </w:rPr>
        <w:t>).</w:t>
      </w:r>
    </w:p>
    <w:p w:rsidR="00D57436" w:rsidRDefault="00BC03FF">
      <w:pPr>
        <w:spacing w:before="16" w:after="0" w:line="476" w:lineRule="auto"/>
        <w:ind w:left="105" w:right="53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F2F2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-Mobile,</w:t>
      </w:r>
      <w:r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9"/>
          <w:sz w:val="24"/>
          <w:szCs w:val="24"/>
        </w:rPr>
        <w:t xml:space="preserve">of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F2F2F"/>
          <w:w w:val="119"/>
          <w:sz w:val="24"/>
          <w:szCs w:val="24"/>
        </w:rPr>
        <w:t xml:space="preserve">T-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Mobile's</w:t>
      </w:r>
      <w:r>
        <w:rPr>
          <w:rFonts w:ascii="Times New Roman" w:eastAsia="Times New Roman" w:hAnsi="Times New Roman" w:cs="Times New Roman"/>
          <w:color w:val="2F2F2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F2F2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commercial</w:t>
      </w:r>
      <w:r>
        <w:rPr>
          <w:rFonts w:ascii="Times New Roman" w:eastAsia="Times New Roman" w:hAnsi="Times New Roman" w:cs="Times New Roman"/>
          <w:color w:val="2F2F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radio</w:t>
      </w:r>
      <w:r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("CMRS")</w:t>
      </w:r>
      <w:r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Washington,</w:t>
      </w:r>
      <w:r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abilities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CMRS-based</w:t>
      </w:r>
      <w:r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universal service consistent</w:t>
      </w:r>
      <w:r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Petition.</w:t>
      </w:r>
      <w:r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color w:val="2F2F2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perjury,</w:t>
      </w:r>
      <w:r>
        <w:rPr>
          <w:rFonts w:ascii="Times New Roman" w:eastAsia="Times New Roman" w:hAnsi="Times New Roman" w:cs="Times New Roman"/>
          <w:color w:val="2F2F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Washington,</w:t>
      </w:r>
      <w:r>
        <w:rPr>
          <w:rFonts w:ascii="Times New Roman" w:eastAsia="Times New Roman" w:hAnsi="Times New Roman" w:cs="Times New Roman"/>
          <w:color w:val="2F2F2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foregoing</w:t>
      </w:r>
      <w:r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knowledge and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belief:</w:t>
      </w:r>
      <w:r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T- Mobile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high-cost</w:t>
      </w: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preceding</w:t>
      </w:r>
      <w:r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(2015)</w:t>
      </w:r>
      <w:r>
        <w:rPr>
          <w:rFonts w:ascii="Times New Roman" w:eastAsia="Times New Roman" w:hAnsi="Times New Roman" w:cs="Times New Roman"/>
          <w:color w:val="2F2F2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all federal </w:t>
      </w:r>
      <w:r>
        <w:rPr>
          <w:rFonts w:ascii="Times New Roman" w:eastAsia="Times New Roman" w:hAnsi="Times New Roman" w:cs="Times New Roman"/>
          <w:color w:val="2F2F2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high-cost </w:t>
      </w:r>
      <w:r>
        <w:rPr>
          <w:rFonts w:ascii="Times New Roman" w:eastAsia="Times New Roman" w:hAnsi="Times New Roman" w:cs="Times New Roman"/>
          <w:color w:val="2F2F2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color w:val="2F2F2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F2F2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coming </w:t>
      </w:r>
      <w:r>
        <w:rPr>
          <w:rFonts w:ascii="Times New Roman" w:eastAsia="Times New Roman" w:hAnsi="Times New Roman" w:cs="Times New Roman"/>
          <w:color w:val="2F2F2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calendar </w:t>
      </w:r>
      <w:r>
        <w:rPr>
          <w:rFonts w:ascii="Times New Roman" w:eastAsia="Times New Roman" w:hAnsi="Times New Roman" w:cs="Times New Roman"/>
          <w:color w:val="2F2F2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color w:val="2F2F2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17) </w:t>
      </w:r>
      <w:r>
        <w:rPr>
          <w:rFonts w:ascii="Times New Roman" w:eastAsia="Times New Roman" w:hAnsi="Times New Roman" w:cs="Times New Roman"/>
          <w:color w:val="2F2F2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color w:val="2F2F2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provision, maintenance, </w:t>
      </w:r>
      <w:r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upgrading </w:t>
      </w:r>
      <w:r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facilities </w:t>
      </w:r>
      <w:r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intended, consistent</w:t>
      </w: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§ 254(e)</w:t>
      </w: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C.F.R.</w:t>
      </w:r>
      <w:r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5"/>
          <w:szCs w:val="25"/>
        </w:rPr>
        <w:t>§</w:t>
      </w:r>
      <w:r>
        <w:rPr>
          <w:rFonts w:ascii="Times New Roman" w:eastAsia="Times New Roman" w:hAnsi="Times New Roman" w:cs="Times New Roman"/>
          <w:color w:val="2F2F2F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54.314.</w:t>
      </w:r>
    </w:p>
    <w:p w:rsidR="00D57436" w:rsidRDefault="00D57436">
      <w:pPr>
        <w:spacing w:after="0"/>
        <w:jc w:val="both"/>
        <w:sectPr w:rsidR="00D57436">
          <w:type w:val="continuous"/>
          <w:pgSz w:w="12240" w:h="15840"/>
          <w:pgMar w:top="1260" w:right="1200" w:bottom="280" w:left="1500" w:header="720" w:footer="720" w:gutter="0"/>
          <w:cols w:space="720"/>
        </w:sectPr>
      </w:pPr>
    </w:p>
    <w:p w:rsidR="00D57436" w:rsidRDefault="00D57436">
      <w:pPr>
        <w:spacing w:before="7" w:after="0" w:line="200" w:lineRule="exact"/>
        <w:rPr>
          <w:sz w:val="20"/>
          <w:szCs w:val="20"/>
        </w:rPr>
      </w:pPr>
    </w:p>
    <w:p w:rsidR="00D57436" w:rsidRPr="00BC03FF" w:rsidRDefault="00BC03FF">
      <w:pPr>
        <w:spacing w:before="30"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I</w:t>
      </w:r>
      <w:r w:rsidRPr="00BC03FF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am</w:t>
      </w:r>
      <w:r w:rsidRPr="00BC03FF"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authorized</w:t>
      </w:r>
      <w:r w:rsidRPr="00BC03FF"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to</w:t>
      </w:r>
      <w:r w:rsidRPr="00BC03FF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make</w:t>
      </w:r>
      <w:r w:rsidRPr="00BC03FF"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this</w:t>
      </w:r>
      <w:r w:rsidRPr="00BC03FF"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certification</w:t>
      </w:r>
      <w:r w:rsidRPr="00BC03FF"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on</w:t>
      </w:r>
      <w:r w:rsidRPr="00BC03FF"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behalf</w:t>
      </w:r>
      <w:r w:rsidRPr="00BC03FF"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9"/>
          <w:sz w:val="24"/>
          <w:szCs w:val="24"/>
        </w:rPr>
        <w:t>ofT-Mobile.</w:t>
      </w:r>
    </w:p>
    <w:p w:rsidR="00D57436" w:rsidRPr="00BC03FF" w:rsidRDefault="00D57436">
      <w:pPr>
        <w:spacing w:before="10" w:after="0" w:line="280" w:lineRule="exact"/>
        <w:rPr>
          <w:sz w:val="24"/>
          <w:szCs w:val="24"/>
        </w:rPr>
      </w:pPr>
    </w:p>
    <w:p w:rsidR="00D57436" w:rsidRPr="00BC03FF" w:rsidRDefault="00BC03FF">
      <w:pPr>
        <w:spacing w:after="0" w:line="260" w:lineRule="exact"/>
        <w:ind w:left="4401" w:right="4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w w:val="104"/>
          <w:position w:val="-1"/>
          <w:sz w:val="24"/>
          <w:szCs w:val="24"/>
        </w:rPr>
        <w:t>Signed,</w:t>
      </w:r>
    </w:p>
    <w:p w:rsidR="00D57436" w:rsidRDefault="00D57436">
      <w:pPr>
        <w:spacing w:after="0" w:line="260" w:lineRule="exact"/>
        <w:rPr>
          <w:sz w:val="26"/>
          <w:szCs w:val="26"/>
        </w:rPr>
      </w:pPr>
    </w:p>
    <w:p w:rsidR="00BC03FF" w:rsidRDefault="00BC03FF">
      <w:pPr>
        <w:spacing w:after="0" w:line="260" w:lineRule="exact"/>
        <w:rPr>
          <w:sz w:val="26"/>
          <w:szCs w:val="26"/>
        </w:rPr>
      </w:pPr>
    </w:p>
    <w:p w:rsidR="00D57436" w:rsidRDefault="00D57436">
      <w:pPr>
        <w:spacing w:after="0" w:line="240" w:lineRule="auto"/>
        <w:ind w:left="489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57436" w:rsidRDefault="00D57436">
      <w:pPr>
        <w:spacing w:before="9" w:after="0" w:line="170" w:lineRule="exact"/>
        <w:rPr>
          <w:sz w:val="17"/>
          <w:szCs w:val="17"/>
        </w:rPr>
      </w:pPr>
    </w:p>
    <w:p w:rsidR="00D57436" w:rsidRDefault="00D57436">
      <w:pPr>
        <w:spacing w:after="0"/>
        <w:sectPr w:rsidR="00D57436">
          <w:pgSz w:w="12240" w:h="15840"/>
          <w:pgMar w:top="1260" w:right="1300" w:bottom="280" w:left="1400" w:header="719" w:footer="0" w:gutter="0"/>
          <w:cols w:space="720"/>
        </w:sect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Pr="00BC03FF" w:rsidRDefault="00D57436">
      <w:pPr>
        <w:spacing w:before="18" w:after="0" w:line="200" w:lineRule="exact"/>
        <w:rPr>
          <w:sz w:val="24"/>
          <w:szCs w:val="24"/>
        </w:rPr>
      </w:pPr>
    </w:p>
    <w:p w:rsidR="00D57436" w:rsidRPr="00BC03FF" w:rsidRDefault="00BC03FF">
      <w:pPr>
        <w:spacing w:after="0" w:line="247" w:lineRule="auto"/>
        <w:ind w:left="114" w:right="-60" w:firstLine="5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STATE</w:t>
      </w:r>
      <w:r w:rsidRPr="00BC03FF"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OF</w:t>
      </w:r>
      <w:r w:rsidRPr="00BC03FF"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>WASHINGTON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COUNTY</w:t>
      </w:r>
      <w:r w:rsidRPr="00BC03FF"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OF</w:t>
      </w:r>
      <w:r w:rsidRPr="00BC03FF"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>KING</w:t>
      </w:r>
    </w:p>
    <w:p w:rsidR="00D57436" w:rsidRPr="00BC03FF" w:rsidRDefault="00BC03FF">
      <w:pPr>
        <w:spacing w:before="30"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sz w:val="24"/>
          <w:szCs w:val="24"/>
        </w:rPr>
        <w:br w:type="column"/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Chris</w:t>
      </w:r>
      <w:r w:rsidRPr="00BC03FF"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3"/>
          <w:sz w:val="24"/>
          <w:szCs w:val="24"/>
        </w:rPr>
        <w:t>Miller</w:t>
      </w:r>
    </w:p>
    <w:p w:rsidR="00D57436" w:rsidRPr="00BC03FF" w:rsidRDefault="00BC03FF">
      <w:pPr>
        <w:spacing w:before="13"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sz w:val="24"/>
          <w:szCs w:val="24"/>
        </w:rPr>
        <w:pict>
          <v:group id="_x0000_s2054" style="position:absolute;left:0;text-align:left;margin-left:291.2pt;margin-top:-15.15pt;width:250.8pt;height:.1pt;z-index:-251658240;mso-position-horizontal-relative:page" coordorigin="5824,-303" coordsize="5016,2">
            <v:shape id="_x0000_s2055" style="position:absolute;left:5824;top:-303;width:5016;height:2" coordorigin="5824,-303" coordsize="5016,0" path="m5824,-303r5016,e" filled="f" strokecolor="#606060" strokeweight=".25281mm">
              <v:path arrowok="t"/>
            </v:shape>
            <w10:wrap anchorx="page"/>
          </v:group>
        </w:pic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Vice</w:t>
      </w:r>
      <w:r w:rsidRPr="00BC03F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President,</w:t>
      </w:r>
      <w:r w:rsidRPr="00BC03FF"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>Tax</w:t>
      </w:r>
    </w:p>
    <w:p w:rsidR="00D57436" w:rsidRPr="00BC03FF" w:rsidRDefault="00BC03FF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T-Mobile</w:t>
      </w:r>
      <w:r w:rsidRPr="00BC03FF"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USA,</w:t>
      </w:r>
      <w:r w:rsidRPr="00BC03FF"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1"/>
          <w:sz w:val="24"/>
          <w:szCs w:val="24"/>
        </w:rPr>
        <w:t>Inc.</w:t>
      </w:r>
    </w:p>
    <w:p w:rsidR="00D57436" w:rsidRPr="00BC03FF" w:rsidRDefault="00BC03FF">
      <w:pPr>
        <w:spacing w:before="8" w:after="0" w:line="240" w:lineRule="auto"/>
        <w:ind w:left="24"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12920</w:t>
      </w:r>
      <w:r w:rsidRPr="00BC03FF"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SE</w:t>
      </w:r>
      <w:r w:rsidRPr="00BC03FF"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89"/>
          <w:sz w:val="24"/>
          <w:szCs w:val="24"/>
        </w:rPr>
        <w:t>38th</w:t>
      </w:r>
      <w:r w:rsidRPr="00BC03FF">
        <w:rPr>
          <w:rFonts w:ascii="Times New Roman" w:eastAsia="Times New Roman" w:hAnsi="Times New Roman" w:cs="Times New Roman"/>
          <w:color w:val="2D2D2D"/>
          <w:spacing w:val="-3"/>
          <w:w w:val="89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>Street</w:t>
      </w:r>
    </w:p>
    <w:p w:rsidR="00D57436" w:rsidRPr="00BC03FF" w:rsidRDefault="00BC03FF">
      <w:pPr>
        <w:spacing w:before="17"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Bellevue,</w:t>
      </w:r>
      <w:r w:rsidRPr="00BC03FF"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W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A</w:t>
      </w:r>
      <w:r w:rsidRPr="00BC03FF"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98006</w:t>
      </w:r>
    </w:p>
    <w:p w:rsidR="00D57436" w:rsidRPr="00BC03FF" w:rsidRDefault="00D57436">
      <w:pPr>
        <w:spacing w:after="0"/>
        <w:rPr>
          <w:sz w:val="24"/>
          <w:szCs w:val="24"/>
        </w:rPr>
        <w:sectPr w:rsidR="00D57436" w:rsidRPr="00BC03FF">
          <w:type w:val="continuous"/>
          <w:pgSz w:w="12240" w:h="15840"/>
          <w:pgMar w:top="1260" w:right="1300" w:bottom="280" w:left="1400" w:header="720" w:footer="720" w:gutter="0"/>
          <w:cols w:num="2" w:space="720" w:equalWidth="0">
            <w:col w:w="2922" w:space="1502"/>
            <w:col w:w="5116"/>
          </w:cols>
        </w:sectPr>
      </w:pPr>
    </w:p>
    <w:p w:rsidR="00D57436" w:rsidRPr="00BC03FF" w:rsidRDefault="00D57436">
      <w:pPr>
        <w:spacing w:after="0" w:line="200" w:lineRule="exact"/>
        <w:rPr>
          <w:sz w:val="24"/>
          <w:szCs w:val="24"/>
        </w:rPr>
      </w:pPr>
    </w:p>
    <w:p w:rsidR="00D57436" w:rsidRPr="00BC03FF" w:rsidRDefault="00D57436">
      <w:pPr>
        <w:spacing w:before="7" w:after="0" w:line="240" w:lineRule="exact"/>
        <w:rPr>
          <w:sz w:val="24"/>
          <w:szCs w:val="24"/>
        </w:rPr>
      </w:pPr>
    </w:p>
    <w:p w:rsidR="00D57436" w:rsidRDefault="00BC03FF">
      <w:pPr>
        <w:spacing w:before="18" w:after="0" w:line="243" w:lineRule="auto"/>
        <w:ind w:left="105" w:right="35" w:firstLine="72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Acknowledged </w:t>
      </w:r>
      <w:r w:rsidRPr="00BC03FF">
        <w:rPr>
          <w:rFonts w:ascii="Times New Roman" w:eastAsia="Times New Roman" w:hAnsi="Times New Roman" w:cs="Times New Roman"/>
          <w:color w:val="2D2D2D"/>
          <w:spacing w:val="5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before </w:t>
      </w:r>
      <w:r w:rsidRPr="00BC03FF"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me </w:t>
      </w:r>
      <w:r w:rsidRPr="00BC03FF"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this </w:t>
      </w:r>
      <w:r w:rsidRPr="00BC03FF"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________</w:t>
      </w:r>
      <w:r w:rsidRPr="00BC03FF">
        <w:rPr>
          <w:rFonts w:ascii="Arial" w:eastAsia="Arial" w:hAnsi="Arial" w:cs="Arial"/>
          <w:color w:val="7570AA"/>
          <w:spacing w:val="-4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day </w:t>
      </w:r>
      <w:r w:rsidRPr="00BC03FF"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of </w:t>
      </w:r>
      <w:r w:rsidRPr="00BC03FF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August, </w:t>
      </w:r>
      <w:r w:rsidRPr="00BC03FF"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2016, </w:t>
      </w:r>
      <w:r w:rsidRPr="00BC03FF"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by </w:t>
      </w:r>
      <w:r w:rsidRPr="00BC03FF"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Chris </w:t>
      </w:r>
      <w:r w:rsidRPr="00BC03FF"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Miller, </w:t>
      </w:r>
      <w:r w:rsidRPr="00BC03FF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as </w:t>
      </w:r>
      <w:r w:rsidRPr="00BC03FF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4"/>
          <w:sz w:val="24"/>
          <w:szCs w:val="24"/>
        </w:rPr>
        <w:t xml:space="preserve">Vice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President,</w:t>
      </w:r>
      <w:r w:rsidRPr="00BC03FF"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Tax</w:t>
      </w:r>
      <w:r w:rsidRPr="00BC03FF"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10"/>
          <w:sz w:val="24"/>
          <w:szCs w:val="24"/>
        </w:rPr>
        <w:t xml:space="preserve">of </w:t>
      </w:r>
      <w:r w:rsidRPr="00BC03FF">
        <w:rPr>
          <w:rFonts w:ascii="Times New Roman" w:eastAsia="Times New Roman" w:hAnsi="Times New Roman" w:cs="Times New Roman"/>
          <w:color w:val="2D2D2D"/>
          <w:w w:val="110"/>
          <w:sz w:val="24"/>
          <w:szCs w:val="24"/>
        </w:rPr>
        <w:t>T-Mobile</w:t>
      </w:r>
      <w:r w:rsidRPr="00BC03FF">
        <w:rPr>
          <w:rFonts w:ascii="Times New Roman" w:eastAsia="Times New Roman" w:hAnsi="Times New Roman" w:cs="Times New Roman"/>
          <w:color w:val="2D2D2D"/>
          <w:spacing w:val="-6"/>
          <w:w w:val="110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USA,</w:t>
      </w:r>
      <w:r w:rsidRPr="00BC03FF"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Inc.,</w:t>
      </w:r>
      <w:r w:rsidRPr="00BC03FF"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who</w:t>
      </w:r>
      <w:r w:rsidRPr="00BC03FF"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is</w:t>
      </w:r>
      <w:r w:rsidRPr="00BC03FF"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personally</w:t>
      </w:r>
      <w:r w:rsidRPr="00BC03FF"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known</w:t>
      </w:r>
      <w:r w:rsidRPr="00BC03FF"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to</w:t>
      </w:r>
      <w:r w:rsidRPr="00BC03FF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me</w:t>
      </w:r>
      <w:r w:rsidRPr="00BC03FF"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or</w:t>
      </w:r>
      <w:r w:rsidRPr="00BC03FF"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produced</w:t>
      </w:r>
      <w:r w:rsidRPr="00BC03FF"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2"/>
          <w:sz w:val="24"/>
          <w:szCs w:val="24"/>
        </w:rPr>
        <w:t xml:space="preserve">identification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and</w:t>
      </w:r>
      <w:r w:rsidRPr="00BC03FF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who</w:t>
      </w:r>
      <w:r w:rsidRPr="00BC03FF"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did</w:t>
      </w:r>
      <w:r w:rsidRPr="00BC03FF"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take</w:t>
      </w:r>
      <w:r w:rsidRPr="00BC03FF"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sz w:val="24"/>
          <w:szCs w:val="24"/>
        </w:rPr>
        <w:t>an</w:t>
      </w:r>
      <w:r w:rsidRPr="00BC03FF"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 w:rsidRPr="00BC03FF">
        <w:rPr>
          <w:rFonts w:ascii="Times New Roman" w:eastAsia="Times New Roman" w:hAnsi="Times New Roman" w:cs="Times New Roman"/>
          <w:color w:val="2D2D2D"/>
          <w:w w:val="106"/>
          <w:sz w:val="24"/>
          <w:szCs w:val="24"/>
        </w:rPr>
        <w:t>oath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.</w:t>
      </w: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BC03FF" w:rsidP="00BC03FF">
      <w:pPr>
        <w:spacing w:after="0" w:line="200" w:lineRule="exact"/>
        <w:ind w:firstLine="441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BC03FF" w:rsidRPr="00BC03FF" w:rsidRDefault="00BC03FF" w:rsidP="00BC03FF">
      <w:pPr>
        <w:spacing w:after="0" w:line="200" w:lineRule="exact"/>
        <w:ind w:firstLine="4410"/>
        <w:rPr>
          <w:rFonts w:ascii="Times New Roman" w:hAnsi="Times New Roman" w:cs="Times New Roman"/>
          <w:sz w:val="24"/>
          <w:szCs w:val="24"/>
        </w:rPr>
      </w:pPr>
      <w:r w:rsidRPr="00BC03FF">
        <w:rPr>
          <w:rFonts w:ascii="Times New Roman" w:hAnsi="Times New Roman" w:cs="Times New Roman"/>
          <w:sz w:val="24"/>
          <w:szCs w:val="24"/>
        </w:rPr>
        <w:t>Notary Public</w:t>
      </w: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after="0" w:line="200" w:lineRule="exact"/>
        <w:rPr>
          <w:sz w:val="20"/>
          <w:szCs w:val="20"/>
        </w:rPr>
      </w:pPr>
    </w:p>
    <w:p w:rsidR="00D57436" w:rsidRDefault="00D57436">
      <w:pPr>
        <w:spacing w:before="6" w:after="0" w:line="260" w:lineRule="exact"/>
        <w:rPr>
          <w:sz w:val="26"/>
          <w:szCs w:val="26"/>
        </w:rPr>
      </w:pPr>
    </w:p>
    <w:p w:rsidR="00D57436" w:rsidRDefault="00BC03FF">
      <w:pPr>
        <w:spacing w:after="0" w:line="240" w:lineRule="auto"/>
        <w:ind w:left="4668" w:right="465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2</w:t>
      </w:r>
    </w:p>
    <w:sectPr w:rsidR="00D57436">
      <w:type w:val="continuous"/>
      <w:pgSz w:w="12240" w:h="15840"/>
      <w:pgMar w:top="1260" w:right="13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3FF">
      <w:pPr>
        <w:spacing w:after="0" w:line="240" w:lineRule="auto"/>
      </w:pPr>
      <w:r>
        <w:separator/>
      </w:r>
    </w:p>
  </w:endnote>
  <w:endnote w:type="continuationSeparator" w:id="0">
    <w:p w:rsidR="00000000" w:rsidRDefault="00BC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03FF">
      <w:pPr>
        <w:spacing w:after="0" w:line="240" w:lineRule="auto"/>
      </w:pPr>
      <w:r>
        <w:separator/>
      </w:r>
    </w:p>
  </w:footnote>
  <w:footnote w:type="continuationSeparator" w:id="0">
    <w:p w:rsidR="00000000" w:rsidRDefault="00BC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36" w:rsidRDefault="00BC03F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75pt;margin-top:37.15pt;width:182.3pt;height:27.85pt;z-index:-251658752;mso-position-horizontal-relative:page;mso-position-vertical-relative:page" filled="f" stroked="f">
          <v:textbox inset="0,0,0,0">
            <w:txbxContent>
              <w:p w:rsidR="00D57436" w:rsidRDefault="00BC03FF">
                <w:pPr>
                  <w:spacing w:after="0" w:line="265" w:lineRule="exact"/>
                  <w:ind w:left="20" w:right="-5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2F2F2F"/>
                    <w:sz w:val="24"/>
                    <w:szCs w:val="24"/>
                  </w:rPr>
                  <w:t>T-Mobile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4"/>
                    <w:szCs w:val="24"/>
                  </w:rPr>
                  <w:t>Annual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4"/>
                    <w:szCs w:val="24"/>
                  </w:rPr>
                  <w:t>Certification-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3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4"/>
                    <w:szCs w:val="24"/>
                  </w:rPr>
                  <w:t>2016</w:t>
                </w:r>
              </w:p>
              <w:p w:rsidR="00D57436" w:rsidRDefault="00BC03FF">
                <w:pPr>
                  <w:spacing w:before="1" w:after="0" w:line="240" w:lineRule="auto"/>
                  <w:ind w:left="2306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2F2F2F"/>
                    <w:w w:val="98"/>
                    <w:sz w:val="24"/>
                    <w:szCs w:val="24"/>
                  </w:rPr>
                  <w:t>Attachment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pacing w:val="-1"/>
                    <w:w w:val="9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F2F2F"/>
                    <w:sz w:val="24"/>
                    <w:szCs w:val="24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7436"/>
    <w:rsid w:val="00BC03FF"/>
    <w:rsid w:val="00D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FF"/>
  </w:style>
  <w:style w:type="paragraph" w:styleId="Footer">
    <w:name w:val="footer"/>
    <w:basedOn w:val="Normal"/>
    <w:link w:val="FooterChar"/>
    <w:uiPriority w:val="99"/>
    <w:unhideWhenUsed/>
    <w:rsid w:val="00BC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160878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3085411D28654AA252BE3EC943099D" ma:contentTypeVersion="104" ma:contentTypeDescription="" ma:contentTypeScope="" ma:versionID="0ffe1f9d26290d346d672d0d4fc3f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32C2E-B2AF-41B0-8703-CDB06A4E8927}"/>
</file>

<file path=customXml/itemProps2.xml><?xml version="1.0" encoding="utf-8"?>
<ds:datastoreItem xmlns:ds="http://schemas.openxmlformats.org/officeDocument/2006/customXml" ds:itemID="{F9347676-817A-4FBB-A8E6-17599268FFCE}"/>
</file>

<file path=customXml/itemProps3.xml><?xml version="1.0" encoding="utf-8"?>
<ds:datastoreItem xmlns:ds="http://schemas.openxmlformats.org/officeDocument/2006/customXml" ds:itemID="{3AC0420B-E8DB-4DF0-B043-C9D06778042D}"/>
</file>

<file path=customXml/itemProps4.xml><?xml version="1.0" encoding="utf-8"?>
<ds:datastoreItem xmlns:ds="http://schemas.openxmlformats.org/officeDocument/2006/customXml" ds:itemID="{85D23D7D-2796-471D-9697-9A5A17D17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1710</Characters>
  <Application>Microsoft Office Word</Application>
  <DocSecurity>0</DocSecurity>
  <Lines>53</Lines>
  <Paragraphs>47</Paragraphs>
  <ScaleCrop>false</ScaleCrop>
  <Company>Davis Wright Tremaine LLP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Burke</cp:lastModifiedBy>
  <cp:revision>2</cp:revision>
  <dcterms:created xsi:type="dcterms:W3CDTF">2016-09-02T11:42:00Z</dcterms:created>
  <dcterms:modified xsi:type="dcterms:W3CDTF">2016-09-02T18:45:00Z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2016-09-02T00:00:00Z</vt:filetime>
  </property>
  <property fmtid="{D5CDD505-2E9C-101B-9397-08002B2CF9AE}" pid="4" name="ContentTypeId">
    <vt:lpwstr>0x0101006E56B4D1795A2E4DB2F0B01679ED314A00A53085411D28654AA252BE3EC943099D</vt:lpwstr>
  </property>
  <property fmtid="{D5CDD505-2E9C-101B-9397-08002B2CF9AE}" pid="5" name="_docset_NoMedatataSyncRequired">
    <vt:lpwstr>False</vt:lpwstr>
  </property>
</Properties>
</file>