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826" w:rsidRPr="008106A4" w:rsidRDefault="00FB2086" w:rsidP="00A15826">
      <w:pPr>
        <w:spacing w:after="0" w:line="240" w:lineRule="auto"/>
        <w:rPr>
          <w:sz w:val="28"/>
          <w:szCs w:val="28"/>
        </w:rPr>
      </w:pPr>
      <w:r w:rsidRPr="008106A4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3606800</wp:posOffset>
            </wp:positionH>
            <wp:positionV relativeFrom="margin">
              <wp:posOffset>-450850</wp:posOffset>
            </wp:positionV>
            <wp:extent cx="2489200" cy="2457450"/>
            <wp:effectExtent l="19050" t="0" r="6350" b="0"/>
            <wp:wrapSquare wrapText="bothSides"/>
            <wp:docPr id="3" name="Picture 2" descr="Visorman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sorman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5826" w:rsidRPr="008106A4">
        <w:rPr>
          <w:sz w:val="28"/>
          <w:szCs w:val="28"/>
        </w:rPr>
        <w:t>Rocket Transportat</w:t>
      </w:r>
      <w:r w:rsidR="00B76240" w:rsidRPr="008106A4">
        <w:rPr>
          <w:sz w:val="28"/>
          <w:szCs w:val="28"/>
        </w:rPr>
        <w:t>i</w:t>
      </w:r>
      <w:r w:rsidR="00A15826" w:rsidRPr="008106A4">
        <w:rPr>
          <w:sz w:val="28"/>
          <w:szCs w:val="28"/>
        </w:rPr>
        <w:t>on LLC</w:t>
      </w:r>
    </w:p>
    <w:p w:rsidR="00A15826" w:rsidRPr="008106A4" w:rsidRDefault="00A15826" w:rsidP="00A15826">
      <w:pPr>
        <w:spacing w:after="0" w:line="240" w:lineRule="auto"/>
        <w:rPr>
          <w:sz w:val="28"/>
          <w:szCs w:val="28"/>
        </w:rPr>
      </w:pPr>
      <w:r w:rsidRPr="008106A4">
        <w:rPr>
          <w:sz w:val="28"/>
          <w:szCs w:val="28"/>
        </w:rPr>
        <w:t>PO BOX 3681</w:t>
      </w:r>
    </w:p>
    <w:p w:rsidR="00A15826" w:rsidRPr="008106A4" w:rsidRDefault="00A15826" w:rsidP="00A15826">
      <w:pPr>
        <w:spacing w:after="0" w:line="240" w:lineRule="auto"/>
        <w:rPr>
          <w:sz w:val="28"/>
          <w:szCs w:val="28"/>
        </w:rPr>
      </w:pPr>
      <w:r w:rsidRPr="008106A4">
        <w:rPr>
          <w:sz w:val="28"/>
          <w:szCs w:val="28"/>
        </w:rPr>
        <w:t>Sequim, WA 98382</w:t>
      </w:r>
    </w:p>
    <w:p w:rsidR="00FB2086" w:rsidRPr="008106A4" w:rsidRDefault="00A15826" w:rsidP="00A15826">
      <w:pPr>
        <w:spacing w:after="0" w:line="240" w:lineRule="auto"/>
        <w:rPr>
          <w:sz w:val="28"/>
          <w:szCs w:val="28"/>
        </w:rPr>
      </w:pPr>
      <w:r w:rsidRPr="008106A4">
        <w:rPr>
          <w:sz w:val="28"/>
          <w:szCs w:val="28"/>
        </w:rPr>
        <w:t>360-683-8087</w:t>
      </w:r>
      <w:r w:rsidR="00FB2086" w:rsidRPr="008106A4">
        <w:rPr>
          <w:sz w:val="28"/>
          <w:szCs w:val="28"/>
        </w:rPr>
        <w:t xml:space="preserve"> </w:t>
      </w:r>
    </w:p>
    <w:p w:rsidR="00A15826" w:rsidRPr="008106A4" w:rsidRDefault="00A15826">
      <w:pPr>
        <w:rPr>
          <w:b/>
          <w:sz w:val="28"/>
          <w:szCs w:val="28"/>
          <w:u w:val="single"/>
        </w:rPr>
      </w:pPr>
    </w:p>
    <w:p w:rsidR="00A15826" w:rsidRPr="008106A4" w:rsidRDefault="0000246B">
      <w:pPr>
        <w:rPr>
          <w:sz w:val="28"/>
          <w:szCs w:val="28"/>
        </w:rPr>
      </w:pPr>
      <w:r>
        <w:rPr>
          <w:sz w:val="28"/>
          <w:szCs w:val="28"/>
        </w:rPr>
        <w:t>June 15</w:t>
      </w:r>
      <w:r w:rsidR="00A15826" w:rsidRPr="008106A4">
        <w:rPr>
          <w:sz w:val="28"/>
          <w:szCs w:val="28"/>
        </w:rPr>
        <w:t>, 2015</w:t>
      </w:r>
    </w:p>
    <w:p w:rsidR="00FB2086" w:rsidRPr="008106A4" w:rsidRDefault="00FB2086" w:rsidP="00FB2086">
      <w:pPr>
        <w:spacing w:after="120"/>
        <w:rPr>
          <w:sz w:val="28"/>
          <w:szCs w:val="28"/>
        </w:rPr>
      </w:pPr>
    </w:p>
    <w:p w:rsidR="00A15826" w:rsidRPr="008106A4" w:rsidRDefault="00A15826" w:rsidP="00FB2086">
      <w:pPr>
        <w:spacing w:after="120"/>
        <w:rPr>
          <w:sz w:val="28"/>
          <w:szCs w:val="28"/>
        </w:rPr>
      </w:pPr>
      <w:r w:rsidRPr="008106A4">
        <w:rPr>
          <w:sz w:val="28"/>
          <w:szCs w:val="28"/>
        </w:rPr>
        <w:t>To: All Concerned</w:t>
      </w:r>
    </w:p>
    <w:p w:rsidR="00FC043D" w:rsidRPr="008106A4" w:rsidRDefault="00FC043D">
      <w:pPr>
        <w:rPr>
          <w:sz w:val="28"/>
          <w:szCs w:val="28"/>
        </w:rPr>
      </w:pPr>
      <w:r w:rsidRPr="008106A4">
        <w:rPr>
          <w:sz w:val="28"/>
          <w:szCs w:val="28"/>
        </w:rPr>
        <w:t xml:space="preserve">RE: </w:t>
      </w:r>
      <w:r w:rsidRPr="008106A4">
        <w:rPr>
          <w:rFonts w:ascii="Calibri" w:hAnsi="Calibri"/>
          <w:sz w:val="28"/>
          <w:szCs w:val="28"/>
        </w:rPr>
        <w:t>TC-150684</w:t>
      </w:r>
    </w:p>
    <w:p w:rsidR="00FC043D" w:rsidRPr="008106A4" w:rsidRDefault="00FC043D">
      <w:pPr>
        <w:rPr>
          <w:sz w:val="28"/>
          <w:szCs w:val="28"/>
        </w:rPr>
      </w:pPr>
    </w:p>
    <w:p w:rsidR="00A15826" w:rsidRPr="008106A4" w:rsidRDefault="00A15826">
      <w:pPr>
        <w:rPr>
          <w:sz w:val="28"/>
          <w:szCs w:val="28"/>
        </w:rPr>
      </w:pPr>
      <w:r w:rsidRPr="008106A4">
        <w:rPr>
          <w:sz w:val="28"/>
          <w:szCs w:val="28"/>
        </w:rPr>
        <w:t xml:space="preserve">Rocket </w:t>
      </w:r>
      <w:r w:rsidR="00B6720F" w:rsidRPr="008106A4">
        <w:rPr>
          <w:sz w:val="28"/>
          <w:szCs w:val="28"/>
        </w:rPr>
        <w:t>Transpor</w:t>
      </w:r>
      <w:r w:rsidR="00FC043D" w:rsidRPr="008106A4">
        <w:rPr>
          <w:sz w:val="28"/>
          <w:szCs w:val="28"/>
        </w:rPr>
        <w:t xml:space="preserve">tation respectfully </w:t>
      </w:r>
      <w:r w:rsidR="0000246B">
        <w:rPr>
          <w:sz w:val="28"/>
          <w:szCs w:val="28"/>
        </w:rPr>
        <w:t>submits the revised Tariff 3 as requested by</w:t>
      </w:r>
      <w:r w:rsidR="00FC043D" w:rsidRPr="008106A4">
        <w:rPr>
          <w:sz w:val="28"/>
          <w:szCs w:val="28"/>
        </w:rPr>
        <w:t xml:space="preserve"> UTC staff.</w:t>
      </w:r>
    </w:p>
    <w:p w:rsidR="00FB2086" w:rsidRPr="008106A4" w:rsidRDefault="00FB2086" w:rsidP="00FB2086">
      <w:r w:rsidRPr="008106A4">
        <w:t xml:space="preserve">To comment regarding this submission, please contact the </w:t>
      </w:r>
      <w:proofErr w:type="spellStart"/>
      <w:r w:rsidRPr="008106A4">
        <w:t>Utlities</w:t>
      </w:r>
      <w:proofErr w:type="spellEnd"/>
      <w:r w:rsidRPr="008106A4">
        <w:t xml:space="preserve"> and Transportation Commission.  This contact may be in person, by telephone, or via the internet.  This contact information is current as of submission, but may change.</w:t>
      </w:r>
    </w:p>
    <w:p w:rsidR="00FB2086" w:rsidRPr="008106A4" w:rsidRDefault="00FB2086" w:rsidP="00FB2086">
      <w:pPr>
        <w:spacing w:after="0"/>
      </w:pPr>
      <w:r w:rsidRPr="008106A4">
        <w:t>Washington Utilities and Transportation Commission</w:t>
      </w:r>
    </w:p>
    <w:p w:rsidR="00FB2086" w:rsidRPr="008106A4" w:rsidRDefault="00FB2086" w:rsidP="00FB2086">
      <w:pPr>
        <w:spacing w:after="0"/>
      </w:pPr>
      <w:r w:rsidRPr="008106A4">
        <w:t>1300 S Evergreen Park Drive SW</w:t>
      </w:r>
    </w:p>
    <w:p w:rsidR="00FB2086" w:rsidRPr="008106A4" w:rsidRDefault="00FB2086" w:rsidP="00FB2086">
      <w:pPr>
        <w:spacing w:after="0"/>
      </w:pPr>
      <w:r w:rsidRPr="008106A4">
        <w:t>Olympia, WA 98504-7250</w:t>
      </w:r>
    </w:p>
    <w:p w:rsidR="00FB2086" w:rsidRPr="008106A4" w:rsidRDefault="00A220E3" w:rsidP="00FB2086">
      <w:pPr>
        <w:spacing w:after="0"/>
      </w:pPr>
      <w:hyperlink r:id="rId6" w:history="1">
        <w:r w:rsidR="00FB2086" w:rsidRPr="008106A4">
          <w:rPr>
            <w:rStyle w:val="Hyperlink"/>
          </w:rPr>
          <w:t>www.utc.wa.gov</w:t>
        </w:r>
      </w:hyperlink>
    </w:p>
    <w:p w:rsidR="00FB2086" w:rsidRPr="008106A4" w:rsidRDefault="00FB2086" w:rsidP="00FB2086">
      <w:pPr>
        <w:spacing w:after="0"/>
      </w:pPr>
      <w:r w:rsidRPr="008106A4">
        <w:t>360-664-1160 Public Number</w:t>
      </w:r>
    </w:p>
    <w:p w:rsidR="00FB2086" w:rsidRPr="008106A4" w:rsidRDefault="00FB2086" w:rsidP="00FB2086">
      <w:pPr>
        <w:spacing w:after="0"/>
      </w:pPr>
      <w:r w:rsidRPr="008106A4">
        <w:t>360-664-1234 Records Center Numbe</w:t>
      </w:r>
      <w:r w:rsidR="00B76240" w:rsidRPr="008106A4">
        <w:t>r</w:t>
      </w:r>
    </w:p>
    <w:p w:rsidR="00FB2086" w:rsidRPr="008106A4" w:rsidRDefault="00FB2086" w:rsidP="00FB2086">
      <w:pPr>
        <w:spacing w:after="0"/>
      </w:pPr>
      <w:r w:rsidRPr="008106A4">
        <w:t>1-800-562-6150 Consumer Inquiries, comments and informal complaints</w:t>
      </w:r>
    </w:p>
    <w:p w:rsidR="00FB2086" w:rsidRPr="008106A4" w:rsidRDefault="00FB2086" w:rsidP="00FB2086">
      <w:pPr>
        <w:spacing w:after="0"/>
        <w:rPr>
          <w:b/>
        </w:rPr>
      </w:pPr>
      <w:r w:rsidRPr="008106A4">
        <w:t>360-586-1150 Public and Records Center</w:t>
      </w:r>
      <w:r w:rsidR="00B76240" w:rsidRPr="008106A4">
        <w:t xml:space="preserve"> Fax</w:t>
      </w:r>
    </w:p>
    <w:p w:rsidR="00A15826" w:rsidRDefault="00A15826">
      <w:pPr>
        <w:rPr>
          <w:b/>
          <w:sz w:val="24"/>
          <w:szCs w:val="24"/>
          <w:u w:val="single"/>
        </w:rPr>
      </w:pPr>
    </w:p>
    <w:p w:rsidR="00FB2086" w:rsidRDefault="00FB2086">
      <w:pPr>
        <w:rPr>
          <w:b/>
          <w:sz w:val="24"/>
          <w:szCs w:val="24"/>
          <w:u w:val="single"/>
        </w:rPr>
      </w:pPr>
    </w:p>
    <w:p w:rsidR="008106A4" w:rsidRDefault="008106A4">
      <w:pPr>
        <w:rPr>
          <w:b/>
          <w:sz w:val="24"/>
          <w:szCs w:val="24"/>
          <w:u w:val="single"/>
        </w:rPr>
      </w:pPr>
    </w:p>
    <w:p w:rsidR="00FB2086" w:rsidRPr="008106A4" w:rsidRDefault="00FB2086" w:rsidP="00FB2086">
      <w:pPr>
        <w:spacing w:after="0"/>
        <w:rPr>
          <w:sz w:val="28"/>
          <w:szCs w:val="28"/>
        </w:rPr>
      </w:pPr>
      <w:r w:rsidRPr="008106A4">
        <w:rPr>
          <w:sz w:val="28"/>
          <w:szCs w:val="28"/>
        </w:rPr>
        <w:t>Kathy Roman</w:t>
      </w:r>
    </w:p>
    <w:p w:rsidR="00FB2086" w:rsidRPr="008106A4" w:rsidRDefault="00FB2086" w:rsidP="00FB2086">
      <w:pPr>
        <w:spacing w:after="0"/>
        <w:rPr>
          <w:sz w:val="28"/>
          <w:szCs w:val="28"/>
        </w:rPr>
      </w:pPr>
      <w:r w:rsidRPr="008106A4">
        <w:rPr>
          <w:sz w:val="28"/>
          <w:szCs w:val="28"/>
        </w:rPr>
        <w:t>360-697-6258 x700 Direct</w:t>
      </w:r>
    </w:p>
    <w:p w:rsidR="00FB2086" w:rsidRPr="008106A4" w:rsidRDefault="00FB2086" w:rsidP="00FB2086">
      <w:pPr>
        <w:spacing w:after="0"/>
        <w:rPr>
          <w:sz w:val="28"/>
          <w:szCs w:val="28"/>
        </w:rPr>
      </w:pPr>
      <w:r w:rsidRPr="008106A4">
        <w:rPr>
          <w:sz w:val="28"/>
          <w:szCs w:val="28"/>
        </w:rPr>
        <w:t>360-683-3719 Fax</w:t>
      </w:r>
    </w:p>
    <w:p w:rsidR="00FB2086" w:rsidRPr="008106A4" w:rsidRDefault="00FB2086" w:rsidP="00FB2086">
      <w:pPr>
        <w:spacing w:after="0"/>
        <w:rPr>
          <w:sz w:val="28"/>
          <w:szCs w:val="28"/>
        </w:rPr>
      </w:pPr>
      <w:r w:rsidRPr="008106A4">
        <w:rPr>
          <w:sz w:val="28"/>
          <w:szCs w:val="28"/>
        </w:rPr>
        <w:t>Monday thru Friday 8am-5pm PT</w:t>
      </w:r>
    </w:p>
    <w:sectPr w:rsidR="00FB2086" w:rsidRPr="008106A4" w:rsidSect="00BE60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05B75"/>
    <w:multiLevelType w:val="hybridMultilevel"/>
    <w:tmpl w:val="B1243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148C8"/>
    <w:multiLevelType w:val="hybridMultilevel"/>
    <w:tmpl w:val="AE043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6D2782"/>
    <w:multiLevelType w:val="hybridMultilevel"/>
    <w:tmpl w:val="C2F00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911844"/>
    <w:multiLevelType w:val="hybridMultilevel"/>
    <w:tmpl w:val="83283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451E"/>
    <w:rsid w:val="0000246B"/>
    <w:rsid w:val="000C288B"/>
    <w:rsid w:val="0010782A"/>
    <w:rsid w:val="00140C87"/>
    <w:rsid w:val="001951DA"/>
    <w:rsid w:val="001E0E06"/>
    <w:rsid w:val="00246575"/>
    <w:rsid w:val="00280078"/>
    <w:rsid w:val="002A59F2"/>
    <w:rsid w:val="00333E73"/>
    <w:rsid w:val="00456A0F"/>
    <w:rsid w:val="004D4133"/>
    <w:rsid w:val="005554BE"/>
    <w:rsid w:val="00612814"/>
    <w:rsid w:val="0063198C"/>
    <w:rsid w:val="00695B4F"/>
    <w:rsid w:val="007616C8"/>
    <w:rsid w:val="007E314E"/>
    <w:rsid w:val="008106A4"/>
    <w:rsid w:val="00845590"/>
    <w:rsid w:val="008D679C"/>
    <w:rsid w:val="00937502"/>
    <w:rsid w:val="00962BFD"/>
    <w:rsid w:val="00A15826"/>
    <w:rsid w:val="00A220E3"/>
    <w:rsid w:val="00A45510"/>
    <w:rsid w:val="00A534D8"/>
    <w:rsid w:val="00AD2421"/>
    <w:rsid w:val="00B21BA4"/>
    <w:rsid w:val="00B6720F"/>
    <w:rsid w:val="00B76240"/>
    <w:rsid w:val="00BD1AB8"/>
    <w:rsid w:val="00BE600D"/>
    <w:rsid w:val="00C766DD"/>
    <w:rsid w:val="00C9086C"/>
    <w:rsid w:val="00CD768B"/>
    <w:rsid w:val="00D06153"/>
    <w:rsid w:val="00D11067"/>
    <w:rsid w:val="00D82B87"/>
    <w:rsid w:val="00E06274"/>
    <w:rsid w:val="00E23504"/>
    <w:rsid w:val="00E43FBC"/>
    <w:rsid w:val="00E90106"/>
    <w:rsid w:val="00EF0405"/>
    <w:rsid w:val="00F9451E"/>
    <w:rsid w:val="00FB2086"/>
    <w:rsid w:val="00FC0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0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5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8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20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tc.wa.gov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A1850D67D526D4CBCA275863846A46E" ma:contentTypeVersion="119" ma:contentTypeDescription="" ma:contentTypeScope="" ma:versionID="9fdd1c398f649546c5fa4b5e447f252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2015-04-29T07:00:00+00:00</OpenedDate>
    <Date1 xmlns="dc463f71-b30c-4ab2-9473-d307f9d35888">2015-06-16T07:00:00+00:00</Date1>
    <IsDocumentOrder xmlns="dc463f71-b30c-4ab2-9473-d307f9d35888" xsi:nil="true"/>
    <IsHighlyConfidential xmlns="dc463f71-b30c-4ab2-9473-d307f9d35888">false</IsHighlyConfidential>
    <CaseCompanyNames xmlns="dc463f71-b30c-4ab2-9473-d307f9d35888">Rocket Transportation LLC</CaseCompanyNames>
    <DocketNumber xmlns="dc463f71-b30c-4ab2-9473-d307f9d35888">150684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BB04C25-4CA1-4D25-B833-00C116697DD8}"/>
</file>

<file path=customXml/itemProps2.xml><?xml version="1.0" encoding="utf-8"?>
<ds:datastoreItem xmlns:ds="http://schemas.openxmlformats.org/officeDocument/2006/customXml" ds:itemID="{76F2F752-06E6-40DB-807C-DA24CD9DF6E0}"/>
</file>

<file path=customXml/itemProps3.xml><?xml version="1.0" encoding="utf-8"?>
<ds:datastoreItem xmlns:ds="http://schemas.openxmlformats.org/officeDocument/2006/customXml" ds:itemID="{C55B8178-D6ED-494A-B103-E79434B1E8AA}"/>
</file>

<file path=customXml/itemProps4.xml><?xml version="1.0" encoding="utf-8"?>
<ds:datastoreItem xmlns:ds="http://schemas.openxmlformats.org/officeDocument/2006/customXml" ds:itemID="{C4F1C105-C4AB-418A-97CE-64037B62C4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</dc:creator>
  <cp:lastModifiedBy>Rocket 5</cp:lastModifiedBy>
  <cp:revision>2</cp:revision>
  <cp:lastPrinted>2015-05-19T00:03:00Z</cp:lastPrinted>
  <dcterms:created xsi:type="dcterms:W3CDTF">2015-06-15T21:00:00Z</dcterms:created>
  <dcterms:modified xsi:type="dcterms:W3CDTF">2015-06-15T21:00:00Z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0x0101006E56B4D1795A2E4DB2F0B01679ED314A00CA1850D67D526D4CBCA275863846A46E</vt:lpwstr>
  </property>
  <property fmtid="{D5CDD505-2E9C-101B-9397-08002B2CF9AE}" pid="3" name="_docset_NoMedatataSyncRequired">
    <vt:lpwstr>False</vt:lpwstr>
  </property>
</Properties>
</file>