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713AF" w14:textId="77777777" w:rsidR="00B020FE" w:rsidRDefault="00B020FE" w:rsidP="00B020F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18F0857" wp14:editId="373FB4F8">
            <wp:extent cx="662940" cy="6858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AE14F" w14:textId="77777777" w:rsidR="00B020FE" w:rsidRDefault="00B020FE" w:rsidP="00B020FE">
      <w:pPr>
        <w:rPr>
          <w:sz w:val="14"/>
        </w:rPr>
      </w:pPr>
    </w:p>
    <w:p w14:paraId="6A029180" w14:textId="77777777" w:rsidR="00B020FE" w:rsidRDefault="00B020FE" w:rsidP="00B020FE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14:paraId="7F94DACD" w14:textId="77777777" w:rsidR="00B020FE" w:rsidRDefault="00B020FE" w:rsidP="00B020FE">
      <w:pPr>
        <w:jc w:val="center"/>
        <w:rPr>
          <w:color w:val="008000"/>
          <w:sz w:val="8"/>
        </w:rPr>
      </w:pPr>
    </w:p>
    <w:p w14:paraId="0C9ADB9E" w14:textId="77777777" w:rsidR="00B020FE" w:rsidRDefault="00B020FE" w:rsidP="00B020FE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>
          <w:rPr>
            <w:rFonts w:ascii="Arial" w:hAnsi="Arial"/>
            <w:color w:val="008000"/>
            <w:sz w:val="28"/>
          </w:rPr>
          <w:t>AND</w:t>
        </w:r>
      </w:smartTag>
      <w:r>
        <w:rPr>
          <w:rFonts w:ascii="Arial" w:hAnsi="Arial"/>
          <w:color w:val="008000"/>
          <w:sz w:val="28"/>
        </w:rPr>
        <w:t xml:space="preserve"> TRANSPORTATION COMMISSION</w:t>
      </w:r>
    </w:p>
    <w:p w14:paraId="2BE7FAAA" w14:textId="77777777" w:rsidR="00B020FE" w:rsidRDefault="00B020FE" w:rsidP="00B020FE">
      <w:pPr>
        <w:jc w:val="center"/>
        <w:rPr>
          <w:i/>
          <w:color w:val="008000"/>
          <w:sz w:val="8"/>
        </w:rPr>
      </w:pPr>
    </w:p>
    <w:p w14:paraId="7D88236C" w14:textId="77777777" w:rsidR="00B020FE" w:rsidRDefault="00B020FE" w:rsidP="00B020FE">
      <w:pPr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14:paraId="6AC3D401" w14:textId="77777777" w:rsidR="00B020FE" w:rsidRPr="00A603E7" w:rsidRDefault="00B020FE" w:rsidP="00B020FE">
      <w:pPr>
        <w:jc w:val="center"/>
        <w:rPr>
          <w:rFonts w:ascii="Arial" w:hAnsi="Arial"/>
          <w:b/>
          <w:color w:val="008000"/>
          <w:sz w:val="18"/>
        </w:rPr>
      </w:pPr>
      <w:r w:rsidRPr="00A603E7">
        <w:rPr>
          <w:rFonts w:ascii="Arial" w:hAnsi="Arial"/>
          <w:b/>
          <w:color w:val="008000"/>
          <w:sz w:val="18"/>
        </w:rPr>
        <w:t xml:space="preserve">(360) 664-1160 </w:t>
      </w:r>
      <w:r w:rsidRPr="00A603E7">
        <w:rPr>
          <w:rFonts w:ascii="Arial" w:hAnsi="Arial" w:cs="Arial"/>
          <w:b/>
          <w:color w:val="008000"/>
          <w:sz w:val="18"/>
        </w:rPr>
        <w:t xml:space="preserve">● TTY </w:t>
      </w:r>
      <w:smartTag w:uri="urn:schemas-microsoft-com:office:smarttags" w:element="phone">
        <w:smartTagPr>
          <w:attr w:uri="urn:schemas-microsoft-com:office:office" w:name="ls" w:val="trans"/>
          <w:attr w:name="phonenumber" w:val="$6586$$$"/>
        </w:smartTagPr>
        <w:r w:rsidRPr="00A603E7">
          <w:rPr>
            <w:rFonts w:ascii="Arial" w:hAnsi="Arial" w:cs="Arial"/>
            <w:b/>
            <w:color w:val="008000"/>
            <w:sz w:val="18"/>
          </w:rPr>
          <w:t>(360) 586-8203</w:t>
        </w:r>
      </w:smartTag>
    </w:p>
    <w:p w14:paraId="75A9083F" w14:textId="77777777" w:rsidR="009D7556" w:rsidRDefault="009D7556" w:rsidP="00B020FE">
      <w:pPr>
        <w:spacing w:line="264" w:lineRule="auto"/>
        <w:jc w:val="center"/>
      </w:pPr>
    </w:p>
    <w:p w14:paraId="70AE4994" w14:textId="77777777" w:rsidR="00B020FE" w:rsidRDefault="00B020FE" w:rsidP="00B020FE">
      <w:pPr>
        <w:spacing w:line="264" w:lineRule="auto"/>
        <w:jc w:val="center"/>
      </w:pPr>
      <w:r>
        <w:t>October 1</w:t>
      </w:r>
      <w:r w:rsidR="004A0C4A">
        <w:t>5</w:t>
      </w:r>
      <w:r>
        <w:t>, 2014</w:t>
      </w:r>
    </w:p>
    <w:p w14:paraId="694993CC" w14:textId="77777777" w:rsidR="00B020FE" w:rsidRDefault="00B020FE" w:rsidP="00B020FE">
      <w:pPr>
        <w:spacing w:line="264" w:lineRule="auto"/>
        <w:jc w:val="center"/>
      </w:pPr>
    </w:p>
    <w:p w14:paraId="46B7DBA4" w14:textId="77777777" w:rsidR="00127B7C" w:rsidRPr="00B020FE" w:rsidRDefault="00127B7C" w:rsidP="00127B7C">
      <w:pPr>
        <w:spacing w:line="264" w:lineRule="auto"/>
        <w:jc w:val="center"/>
        <w:rPr>
          <w:b/>
        </w:rPr>
      </w:pPr>
      <w:r w:rsidRPr="00B020FE">
        <w:rPr>
          <w:b/>
        </w:rPr>
        <w:t>NOTICE OF OPPORTUNITY TO RESPOND</w:t>
      </w:r>
    </w:p>
    <w:p w14:paraId="1671F6F3" w14:textId="77777777" w:rsidR="00127B7C" w:rsidRDefault="00127B7C" w:rsidP="00127B7C">
      <w:pPr>
        <w:spacing w:line="264" w:lineRule="auto"/>
        <w:jc w:val="center"/>
        <w:rPr>
          <w:b/>
        </w:rPr>
      </w:pPr>
      <w:r w:rsidRPr="00B020FE">
        <w:rPr>
          <w:b/>
        </w:rPr>
        <w:t>(By Tuesday, October 28, 2014)</w:t>
      </w:r>
    </w:p>
    <w:p w14:paraId="2D1B8FFC" w14:textId="77777777" w:rsidR="00B020FE" w:rsidRDefault="00B020FE" w:rsidP="00B020FE">
      <w:pPr>
        <w:spacing w:line="264" w:lineRule="auto"/>
      </w:pPr>
    </w:p>
    <w:p w14:paraId="156F89DF" w14:textId="77777777" w:rsidR="00B020FE" w:rsidRDefault="00B020FE" w:rsidP="00B020FE">
      <w:pPr>
        <w:spacing w:line="264" w:lineRule="auto"/>
        <w:ind w:left="720" w:hanging="720"/>
      </w:pPr>
      <w:r>
        <w:t>RE:</w:t>
      </w:r>
      <w:r>
        <w:tab/>
      </w:r>
      <w:r w:rsidRPr="00B020FE">
        <w:rPr>
          <w:i/>
        </w:rPr>
        <w:t>Washington Utilities and Transportation Commission v. Lyle and Darcy Allen d/b/a Eastside &amp; All City Movers</w:t>
      </w:r>
      <w:r>
        <w:t>, Docket TV-140342</w:t>
      </w:r>
    </w:p>
    <w:p w14:paraId="7308E2E3" w14:textId="77777777" w:rsidR="00B020FE" w:rsidRDefault="00B020FE" w:rsidP="00B020FE">
      <w:pPr>
        <w:spacing w:line="264" w:lineRule="auto"/>
      </w:pPr>
    </w:p>
    <w:p w14:paraId="36F5051E" w14:textId="77777777" w:rsidR="00B020FE" w:rsidRDefault="00B020FE" w:rsidP="00B020FE">
      <w:pPr>
        <w:spacing w:line="264" w:lineRule="auto"/>
      </w:pPr>
      <w:r>
        <w:t>TO ALL PARTIES:</w:t>
      </w:r>
    </w:p>
    <w:p w14:paraId="70D2240A" w14:textId="77777777" w:rsidR="00B020FE" w:rsidRDefault="00B020FE" w:rsidP="00B020FE">
      <w:pPr>
        <w:spacing w:line="264" w:lineRule="auto"/>
      </w:pPr>
    </w:p>
    <w:p w14:paraId="48BD9329" w14:textId="77777777" w:rsidR="009341A7" w:rsidRDefault="009D7556" w:rsidP="00B020FE">
      <w:pPr>
        <w:spacing w:line="264" w:lineRule="auto"/>
      </w:pPr>
      <w:r>
        <w:t xml:space="preserve">On May </w:t>
      </w:r>
      <w:r w:rsidR="00F91E67">
        <w:t>7</w:t>
      </w:r>
      <w:r>
        <w:t xml:space="preserve">, 2014, the Washington Utilities and Transportation Commission (Commission) </w:t>
      </w:r>
      <w:r w:rsidR="00071BDF">
        <w:t xml:space="preserve">entered Order 02, Stipulated Initial Order Classifying Respondent as Household Goods Carrier; Ordering Respondent to Cease &amp; </w:t>
      </w:r>
      <w:r w:rsidR="009C06D9">
        <w:t>Desist; Imposing and Suspending Penalties on Condition of Future Compliance (Order 02).</w:t>
      </w:r>
      <w:r w:rsidR="00F91E67">
        <w:t xml:space="preserve">  Order 02 ordered Lyle and Darcy Allen d/b/a Eastside &amp; All City Movers (</w:t>
      </w:r>
      <w:r w:rsidR="004D0F32">
        <w:t>Eastside &amp; All City Movers</w:t>
      </w:r>
      <w:r w:rsidR="00F91E67">
        <w:t xml:space="preserve"> or Company) to cease and desist operating as a household goods carrier and imposed a fine of $5,000 for two violations of RCW 81.80.075(1), all but $500 of which was suspended for a period of two years from the date of Order 02,</w:t>
      </w:r>
      <w:r w:rsidR="00F91E67">
        <w:rPr>
          <w:rStyle w:val="FootnoteReference"/>
        </w:rPr>
        <w:footnoteReference w:id="1"/>
      </w:r>
      <w:r w:rsidR="00F91E67">
        <w:t xml:space="preserve"> conditioned on the Company (1) refraining from operating as a household goods carrier without a permit from the Commission and (</w:t>
      </w:r>
      <w:r w:rsidR="00EE1C37">
        <w:t>2</w:t>
      </w:r>
      <w:r w:rsidR="00F91E67">
        <w:t xml:space="preserve">) paying the assessed penalty of $500 that was not suspended.  </w:t>
      </w:r>
    </w:p>
    <w:p w14:paraId="2BC36BBB" w14:textId="77777777" w:rsidR="009341A7" w:rsidRDefault="009341A7" w:rsidP="00B020FE">
      <w:pPr>
        <w:spacing w:line="264" w:lineRule="auto"/>
      </w:pPr>
    </w:p>
    <w:p w14:paraId="0308A4A0" w14:textId="77777777" w:rsidR="0085062C" w:rsidRDefault="0085062C" w:rsidP="00B020FE">
      <w:pPr>
        <w:spacing w:line="264" w:lineRule="auto"/>
      </w:pPr>
      <w:r>
        <w:t xml:space="preserve">Commission records indicate that </w:t>
      </w:r>
      <w:r w:rsidR="004D0F32">
        <w:t>Eastside &amp; All City Movers</w:t>
      </w:r>
      <w:r>
        <w:t xml:space="preserve"> made payments of </w:t>
      </w:r>
      <w:r w:rsidR="00EE1C37">
        <w:t xml:space="preserve">(a) </w:t>
      </w:r>
      <w:r>
        <w:t xml:space="preserve">$167 on May 7, </w:t>
      </w:r>
      <w:r w:rsidR="00EE1C37">
        <w:t xml:space="preserve">(b) </w:t>
      </w:r>
      <w:r>
        <w:t xml:space="preserve">$167 on June 6, and </w:t>
      </w:r>
      <w:r w:rsidR="00EE1C37">
        <w:t xml:space="preserve">(c) </w:t>
      </w:r>
      <w:r>
        <w:t>$166 on July 30</w:t>
      </w:r>
      <w:r w:rsidR="001F4CED">
        <w:t xml:space="preserve">, resulting in </w:t>
      </w:r>
      <w:r w:rsidR="00EE1C37">
        <w:t xml:space="preserve">full </w:t>
      </w:r>
      <w:r w:rsidR="001F4CED">
        <w:t>payment of the $500 penalty amount that was not suspended</w:t>
      </w:r>
      <w:r w:rsidR="004A0C4A">
        <w:t>.</w:t>
      </w:r>
    </w:p>
    <w:p w14:paraId="7DA050BC" w14:textId="77777777" w:rsidR="0085062C" w:rsidRDefault="0085062C" w:rsidP="00B020FE">
      <w:pPr>
        <w:spacing w:line="264" w:lineRule="auto"/>
      </w:pPr>
    </w:p>
    <w:p w14:paraId="0A462880" w14:textId="77777777" w:rsidR="009341A7" w:rsidRDefault="009341A7" w:rsidP="00B020FE">
      <w:pPr>
        <w:spacing w:line="264" w:lineRule="auto"/>
      </w:pPr>
      <w:r>
        <w:t>On June 13, 2014, Commission Staff (Staff) filed with the Commission a letter stating that i</w:t>
      </w:r>
      <w:r w:rsidR="004E49EC">
        <w:t>t</w:t>
      </w:r>
      <w:r>
        <w:t xml:space="preserve"> has</w:t>
      </w:r>
      <w:r w:rsidR="00707D33">
        <w:t xml:space="preserve"> information that </w:t>
      </w:r>
      <w:r w:rsidR="004D0F32">
        <w:t>Eastside &amp; All City Movers</w:t>
      </w:r>
      <w:r w:rsidR="004D0F32" w:rsidDel="004D0F32">
        <w:t xml:space="preserve"> </w:t>
      </w:r>
      <w:r w:rsidR="00707D33">
        <w:t>continue</w:t>
      </w:r>
      <w:r w:rsidR="00EE1C37">
        <w:t>s</w:t>
      </w:r>
      <w:r w:rsidR="00707D33">
        <w:t xml:space="preserve"> to operate </w:t>
      </w:r>
      <w:r w:rsidR="00EE1C37">
        <w:t xml:space="preserve">as a household goods carrier without a permit </w:t>
      </w:r>
      <w:r w:rsidR="00707D33">
        <w:t xml:space="preserve">in violation of Order 02.  Staff recommends that the entire penalty of $5,000, be imposed in full for </w:t>
      </w:r>
      <w:r w:rsidR="00EE1C37">
        <w:t xml:space="preserve">failing to comply with all of the conditions in </w:t>
      </w:r>
      <w:r w:rsidR="00707D33">
        <w:t>Order 02.</w:t>
      </w:r>
    </w:p>
    <w:p w14:paraId="408C65C8" w14:textId="77777777" w:rsidR="004D0F32" w:rsidRDefault="004D0F32" w:rsidP="00B020FE">
      <w:pPr>
        <w:spacing w:line="264" w:lineRule="auto"/>
      </w:pPr>
    </w:p>
    <w:p w14:paraId="652974BC" w14:textId="77777777" w:rsidR="004D0F32" w:rsidRPr="004D0F32" w:rsidRDefault="004D0F32" w:rsidP="00B020FE">
      <w:pPr>
        <w:spacing w:line="264" w:lineRule="auto"/>
      </w:pPr>
      <w:r>
        <w:t>The Commission provides the Company with an opportunity to respond to Staff’s letter.  As part of its response, Eastside &amp; All City Movers</w:t>
      </w:r>
      <w:r w:rsidRPr="004D0F32">
        <w:t xml:space="preserve"> </w:t>
      </w:r>
      <w:r w:rsidRPr="008275A4">
        <w:t xml:space="preserve">may request a hearing to present evidence or contest Staff’s </w:t>
      </w:r>
      <w:r>
        <w:t>allegations</w:t>
      </w:r>
      <w:r w:rsidRPr="008275A4">
        <w:t xml:space="preserve">, but the Company must include </w:t>
      </w:r>
      <w:r w:rsidR="00EE1C37">
        <w:t>any</w:t>
      </w:r>
      <w:r w:rsidRPr="008275A4">
        <w:t xml:space="preserve"> request </w:t>
      </w:r>
      <w:r w:rsidR="00EE1C37">
        <w:t xml:space="preserve">for hearing </w:t>
      </w:r>
      <w:r w:rsidRPr="008275A4">
        <w:t xml:space="preserve">in its response and provide a written statement of the reasons supporting that request.  The Commission will conduct a hearing only if the Company identifies </w:t>
      </w:r>
      <w:r>
        <w:t xml:space="preserve">genuine issues of </w:t>
      </w:r>
      <w:r w:rsidRPr="008275A4">
        <w:t>material fact that need to be resolved in an evidentiary hearing.</w:t>
      </w:r>
      <w:r>
        <w:t xml:space="preserve">  If Eastside &amp; All City Movers does not file a response, the Commission will consider Staff’s allegations to be uncontested and </w:t>
      </w:r>
      <w:r w:rsidR="00EE1C37">
        <w:t xml:space="preserve">will </w:t>
      </w:r>
      <w:r>
        <w:t>render a decision accordingly.</w:t>
      </w:r>
    </w:p>
    <w:p w14:paraId="02702A4A" w14:textId="77777777" w:rsidR="004764CF" w:rsidRDefault="004764CF" w:rsidP="00B020FE">
      <w:pPr>
        <w:spacing w:line="264" w:lineRule="auto"/>
      </w:pPr>
    </w:p>
    <w:p w14:paraId="24131221" w14:textId="77777777" w:rsidR="004764CF" w:rsidRPr="007A3E74" w:rsidRDefault="007A3E74">
      <w:pPr>
        <w:spacing w:line="264" w:lineRule="auto"/>
        <w:rPr>
          <w:b/>
        </w:rPr>
      </w:pPr>
      <w:r w:rsidRPr="007A3E74">
        <w:rPr>
          <w:b/>
        </w:rPr>
        <w:t xml:space="preserve">THE COMMISSION GIVES NOTICE That </w:t>
      </w:r>
      <w:r w:rsidR="004764CF" w:rsidRPr="007A3E74">
        <w:rPr>
          <w:b/>
        </w:rPr>
        <w:t xml:space="preserve">Lyle and Darcy Allen d/b/a Eastside &amp; All </w:t>
      </w:r>
      <w:r w:rsidRPr="007A3E74">
        <w:rPr>
          <w:b/>
        </w:rPr>
        <w:t>C</w:t>
      </w:r>
      <w:r w:rsidR="004764CF" w:rsidRPr="007A3E74">
        <w:rPr>
          <w:b/>
        </w:rPr>
        <w:t>ity Movers</w:t>
      </w:r>
      <w:r w:rsidR="00F26936">
        <w:rPr>
          <w:b/>
        </w:rPr>
        <w:t xml:space="preserve"> </w:t>
      </w:r>
      <w:r w:rsidR="004D0F32">
        <w:rPr>
          <w:b/>
        </w:rPr>
        <w:t>must</w:t>
      </w:r>
      <w:r w:rsidR="00F26936">
        <w:rPr>
          <w:b/>
        </w:rPr>
        <w:t xml:space="preserve"> file a</w:t>
      </w:r>
      <w:r w:rsidR="004D0F32">
        <w:rPr>
          <w:b/>
        </w:rPr>
        <w:t>ny</w:t>
      </w:r>
      <w:r w:rsidR="00F26936">
        <w:rPr>
          <w:b/>
        </w:rPr>
        <w:t xml:space="preserve"> written response to Staff’s </w:t>
      </w:r>
      <w:r w:rsidR="004A0C4A">
        <w:rPr>
          <w:b/>
        </w:rPr>
        <w:t>letter of Ju</w:t>
      </w:r>
      <w:r w:rsidR="00211706">
        <w:rPr>
          <w:b/>
        </w:rPr>
        <w:t>ne</w:t>
      </w:r>
      <w:r w:rsidR="004A0C4A">
        <w:rPr>
          <w:b/>
        </w:rPr>
        <w:t xml:space="preserve"> 13, 2014, </w:t>
      </w:r>
      <w:r w:rsidR="004D0F32">
        <w:rPr>
          <w:b/>
        </w:rPr>
        <w:t xml:space="preserve">including any request for hearing and supporting explanation, </w:t>
      </w:r>
      <w:r w:rsidR="004A0C4A">
        <w:rPr>
          <w:b/>
        </w:rPr>
        <w:t xml:space="preserve">by </w:t>
      </w:r>
      <w:r w:rsidR="00F26936">
        <w:rPr>
          <w:b/>
        </w:rPr>
        <w:t>5:00 p.m., Tuesday, October 28, 2014.</w:t>
      </w:r>
      <w:r w:rsidR="001F4CED">
        <w:rPr>
          <w:b/>
        </w:rPr>
        <w:t xml:space="preserve">  </w:t>
      </w:r>
    </w:p>
    <w:p w14:paraId="0AAB4D24" w14:textId="77777777" w:rsidR="00707D33" w:rsidRDefault="00707D33" w:rsidP="00B020FE">
      <w:pPr>
        <w:spacing w:line="264" w:lineRule="auto"/>
      </w:pPr>
    </w:p>
    <w:p w14:paraId="68BB1DB1" w14:textId="77777777" w:rsidR="00127B7C" w:rsidRDefault="00127B7C" w:rsidP="00B020FE">
      <w:pPr>
        <w:spacing w:line="264" w:lineRule="auto"/>
      </w:pPr>
    </w:p>
    <w:p w14:paraId="6D6EF14E" w14:textId="77777777" w:rsidR="00127B7C" w:rsidRDefault="00127B7C" w:rsidP="00B020FE">
      <w:pPr>
        <w:spacing w:line="264" w:lineRule="auto"/>
      </w:pPr>
    </w:p>
    <w:p w14:paraId="542C2DA7" w14:textId="77777777" w:rsidR="00127B7C" w:rsidRDefault="00127B7C" w:rsidP="00B020FE">
      <w:pPr>
        <w:spacing w:line="264" w:lineRule="auto"/>
      </w:pPr>
    </w:p>
    <w:p w14:paraId="3DE0444C" w14:textId="77777777" w:rsidR="00127B7C" w:rsidRDefault="00127B7C" w:rsidP="00B020FE">
      <w:pPr>
        <w:spacing w:line="264" w:lineRule="auto"/>
      </w:pPr>
      <w:r>
        <w:t>GREGORY J. KOPTA</w:t>
      </w:r>
    </w:p>
    <w:p w14:paraId="5FA8EF46" w14:textId="77777777" w:rsidR="008275A4" w:rsidRDefault="00127B7C" w:rsidP="00B020FE">
      <w:pPr>
        <w:spacing w:line="264" w:lineRule="auto"/>
      </w:pPr>
      <w:r>
        <w:t>Director, Administrative Law Division</w:t>
      </w:r>
    </w:p>
    <w:p w14:paraId="6EF03E32" w14:textId="77777777" w:rsidR="008275A4" w:rsidRPr="008275A4" w:rsidRDefault="008275A4" w:rsidP="008275A4"/>
    <w:sectPr w:rsidR="008275A4" w:rsidRPr="008275A4" w:rsidSect="0048454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0B467" w14:textId="77777777" w:rsidR="001470F6" w:rsidRDefault="001470F6" w:rsidP="00B020FE">
      <w:r>
        <w:separator/>
      </w:r>
    </w:p>
  </w:endnote>
  <w:endnote w:type="continuationSeparator" w:id="0">
    <w:p w14:paraId="342B72A9" w14:textId="77777777" w:rsidR="001470F6" w:rsidRDefault="001470F6" w:rsidP="00B0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C733" w14:textId="77777777" w:rsidR="00B020FE" w:rsidRDefault="00B020FE" w:rsidP="00B020FE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2C574" w14:textId="77777777" w:rsidR="008275A4" w:rsidRDefault="008275A4" w:rsidP="008275A4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D79F0" w14:textId="77777777" w:rsidR="001470F6" w:rsidRDefault="001470F6" w:rsidP="00B020FE">
      <w:r>
        <w:separator/>
      </w:r>
    </w:p>
  </w:footnote>
  <w:footnote w:type="continuationSeparator" w:id="0">
    <w:p w14:paraId="3E1DA814" w14:textId="77777777" w:rsidR="001470F6" w:rsidRDefault="001470F6" w:rsidP="00B020FE">
      <w:r>
        <w:continuationSeparator/>
      </w:r>
    </w:p>
  </w:footnote>
  <w:footnote w:id="1">
    <w:p w14:paraId="5F7685EF" w14:textId="77777777" w:rsidR="00F91E67" w:rsidRPr="0048454F" w:rsidRDefault="00F91E67" w:rsidP="0048454F">
      <w:pPr>
        <w:pStyle w:val="FootnoteText"/>
        <w:spacing w:after="120"/>
        <w:rPr>
          <w:sz w:val="22"/>
          <w:szCs w:val="22"/>
        </w:rPr>
      </w:pPr>
      <w:r w:rsidRPr="0048454F">
        <w:rPr>
          <w:rStyle w:val="FootnoteReference"/>
          <w:sz w:val="22"/>
          <w:szCs w:val="22"/>
        </w:rPr>
        <w:footnoteRef/>
      </w:r>
      <w:r w:rsidRPr="0048454F">
        <w:rPr>
          <w:sz w:val="22"/>
          <w:szCs w:val="22"/>
        </w:rPr>
        <w:t xml:space="preserve"> Order 02 was dated May 6, 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D779B" w14:textId="77777777" w:rsidR="0048454F" w:rsidRPr="0048454F" w:rsidRDefault="0048454F" w:rsidP="0048454F">
    <w:pPr>
      <w:pStyle w:val="Header"/>
      <w:tabs>
        <w:tab w:val="clear" w:pos="9360"/>
        <w:tab w:val="right" w:pos="8820"/>
      </w:tabs>
      <w:rPr>
        <w:b/>
        <w:noProof/>
        <w:sz w:val="20"/>
        <w:szCs w:val="20"/>
      </w:rPr>
    </w:pPr>
    <w:r w:rsidRPr="0048454F">
      <w:rPr>
        <w:b/>
        <w:sz w:val="20"/>
        <w:szCs w:val="20"/>
      </w:rPr>
      <w:t>DOCKET TV-140342</w:t>
    </w:r>
    <w:r w:rsidRPr="0048454F">
      <w:rPr>
        <w:b/>
        <w:sz w:val="20"/>
        <w:szCs w:val="20"/>
      </w:rPr>
      <w:tab/>
    </w:r>
    <w:r w:rsidRPr="0048454F">
      <w:rPr>
        <w:b/>
        <w:sz w:val="20"/>
        <w:szCs w:val="20"/>
      </w:rPr>
      <w:tab/>
      <w:t xml:space="preserve">PAGE </w:t>
    </w:r>
    <w:r w:rsidRPr="0048454F">
      <w:rPr>
        <w:b/>
        <w:sz w:val="20"/>
        <w:szCs w:val="20"/>
      </w:rPr>
      <w:fldChar w:fldCharType="begin"/>
    </w:r>
    <w:r w:rsidRPr="0048454F">
      <w:rPr>
        <w:b/>
        <w:sz w:val="20"/>
        <w:szCs w:val="20"/>
      </w:rPr>
      <w:instrText xml:space="preserve"> PAGE   \* MERGEFORMAT </w:instrText>
    </w:r>
    <w:r w:rsidRPr="0048454F">
      <w:rPr>
        <w:b/>
        <w:sz w:val="20"/>
        <w:szCs w:val="20"/>
      </w:rPr>
      <w:fldChar w:fldCharType="separate"/>
    </w:r>
    <w:r w:rsidR="00E20AD4">
      <w:rPr>
        <w:b/>
        <w:noProof/>
        <w:sz w:val="20"/>
        <w:szCs w:val="20"/>
      </w:rPr>
      <w:t>2</w:t>
    </w:r>
    <w:r w:rsidRPr="0048454F">
      <w:rPr>
        <w:b/>
        <w:noProof/>
        <w:sz w:val="20"/>
        <w:szCs w:val="20"/>
      </w:rPr>
      <w:fldChar w:fldCharType="end"/>
    </w:r>
  </w:p>
  <w:p w14:paraId="57E23B25" w14:textId="77777777" w:rsidR="0048454F" w:rsidRPr="0048454F" w:rsidRDefault="0048454F" w:rsidP="0048454F">
    <w:pPr>
      <w:pStyle w:val="Header"/>
      <w:tabs>
        <w:tab w:val="clear" w:pos="9360"/>
        <w:tab w:val="right" w:pos="8820"/>
      </w:tabs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BF0E" w14:textId="207FD007" w:rsidR="00520529" w:rsidRPr="00520529" w:rsidRDefault="00520529" w:rsidP="00520529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>
      <w:tab/>
    </w:r>
    <w:r w:rsidRPr="00520529">
      <w:rPr>
        <w:b/>
        <w:sz w:val="20"/>
        <w:szCs w:val="20"/>
      </w:rPr>
      <w:t>[Service Date October 15,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FE"/>
    <w:rsid w:val="00040E42"/>
    <w:rsid w:val="000600D8"/>
    <w:rsid w:val="00071BDF"/>
    <w:rsid w:val="00082E9D"/>
    <w:rsid w:val="00127B7C"/>
    <w:rsid w:val="001470F6"/>
    <w:rsid w:val="001F4CED"/>
    <w:rsid w:val="00211706"/>
    <w:rsid w:val="004764CF"/>
    <w:rsid w:val="0048454F"/>
    <w:rsid w:val="004A0C4A"/>
    <w:rsid w:val="004D0F32"/>
    <w:rsid w:val="004E49EC"/>
    <w:rsid w:val="00520529"/>
    <w:rsid w:val="005611D1"/>
    <w:rsid w:val="00707D33"/>
    <w:rsid w:val="00724C00"/>
    <w:rsid w:val="007A3E74"/>
    <w:rsid w:val="008275A4"/>
    <w:rsid w:val="0085062C"/>
    <w:rsid w:val="008E3C25"/>
    <w:rsid w:val="009341A7"/>
    <w:rsid w:val="009C06D9"/>
    <w:rsid w:val="009D7556"/>
    <w:rsid w:val="00B020FE"/>
    <w:rsid w:val="00C67834"/>
    <w:rsid w:val="00E20AD4"/>
    <w:rsid w:val="00EE1C37"/>
    <w:rsid w:val="00F26936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41EB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0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0F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1E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E6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1E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2014-10-15T20:07:13+00:00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140342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DF3C5552CDBF4ABF277249BD4EA97D" ma:contentTypeVersion="175" ma:contentTypeDescription="" ma:contentTypeScope="" ma:versionID="375b37c59523859e7879fdbe3a1aa6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C8B11-688B-4DB4-97CD-EB6556EAF0D1}"/>
</file>

<file path=customXml/itemProps2.xml><?xml version="1.0" encoding="utf-8"?>
<ds:datastoreItem xmlns:ds="http://schemas.openxmlformats.org/officeDocument/2006/customXml" ds:itemID="{DFE0B9FF-921F-4069-8E34-784B3BFAF24A}"/>
</file>

<file path=customXml/itemProps3.xml><?xml version="1.0" encoding="utf-8"?>
<ds:datastoreItem xmlns:ds="http://schemas.openxmlformats.org/officeDocument/2006/customXml" ds:itemID="{38D19CDC-5C00-46D3-8A89-BDFEEBBC8779}"/>
</file>

<file path=customXml/itemProps4.xml><?xml version="1.0" encoding="utf-8"?>
<ds:datastoreItem xmlns:ds="http://schemas.openxmlformats.org/officeDocument/2006/customXml" ds:itemID="{6DA265C5-848E-494B-9475-65AD73D6C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2014-10-15T19:16:00Z</dcterms:created>
  <dcterms:modified xsi:type="dcterms:W3CDTF">2014-10-15T19:16:00Z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0x0101006E56B4D1795A2E4DB2F0B01679ED314A00A2DF3C5552CDBF4ABF277249BD4EA97D</vt:lpwstr>
  </property>
  <property fmtid="{D5CDD505-2E9C-101B-9397-08002B2CF9AE}" pid="3" name="_docset_NoMedatataSyncRequired">
    <vt:lpwstr>False</vt:lpwstr>
  </property>
</Properties>
</file>