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9E746" w14:textId="6F333AAD" w:rsidR="00EA4700" w:rsidRPr="004579D0" w:rsidRDefault="00EA4700" w:rsidP="000A67D5">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pPr>
      <w:bookmarkStart w:id="0" w:name="_GoBack"/>
      <w:bookmarkEnd w:id="0"/>
      <w:r w:rsidRPr="004579D0">
        <w:t>Agenda Date:</w:t>
      </w:r>
      <w:r w:rsidRPr="004579D0">
        <w:tab/>
      </w:r>
      <w:r w:rsidRPr="004579D0">
        <w:tab/>
      </w:r>
      <w:r w:rsidR="004E59CB" w:rsidRPr="004579D0">
        <w:t>September 27</w:t>
      </w:r>
      <w:r w:rsidR="00CC380F" w:rsidRPr="004579D0">
        <w:t>, 2012</w:t>
      </w:r>
      <w:r w:rsidR="00390510" w:rsidRPr="004579D0">
        <w:t xml:space="preserve"> </w:t>
      </w:r>
      <w:r w:rsidR="00390510" w:rsidRPr="004579D0">
        <w:tab/>
      </w:r>
      <w:r w:rsidR="00390510" w:rsidRPr="004579D0">
        <w:tab/>
      </w:r>
      <w:r w:rsidR="00390510" w:rsidRPr="004579D0">
        <w:tab/>
      </w:r>
      <w:r w:rsidR="00390510" w:rsidRPr="004579D0">
        <w:tab/>
      </w:r>
    </w:p>
    <w:p w14:paraId="6C29E747" w14:textId="28D54E90" w:rsidR="00EA4700" w:rsidRPr="004579D0" w:rsidRDefault="00EA4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pPr>
      <w:r w:rsidRPr="004579D0">
        <w:t>Item Number:</w:t>
      </w:r>
      <w:r w:rsidR="001B08D8" w:rsidRPr="004579D0">
        <w:tab/>
      </w:r>
      <w:r w:rsidR="001B08D8" w:rsidRPr="004579D0">
        <w:tab/>
      </w:r>
      <w:r w:rsidR="006362DF" w:rsidRPr="004579D0">
        <w:t>B</w:t>
      </w:r>
      <w:r w:rsidR="00876AAF" w:rsidRPr="004579D0">
        <w:t>1</w:t>
      </w:r>
    </w:p>
    <w:p w14:paraId="6C29E748" w14:textId="77777777" w:rsidR="00B64D37" w:rsidRPr="004579D0" w:rsidRDefault="00B64D37">
      <w:pPr>
        <w:pStyle w:val="Heading3"/>
      </w:pPr>
    </w:p>
    <w:p w14:paraId="6C29E749" w14:textId="77777777" w:rsidR="00EA4700" w:rsidRPr="004579D0" w:rsidRDefault="00EA4700">
      <w:pPr>
        <w:pStyle w:val="Heading3"/>
      </w:pPr>
      <w:r w:rsidRPr="004579D0">
        <w:t xml:space="preserve">Docket: </w:t>
      </w:r>
      <w:r w:rsidRPr="004579D0">
        <w:tab/>
      </w:r>
      <w:r w:rsidRPr="004579D0">
        <w:tab/>
      </w:r>
      <w:r w:rsidR="007E5EE6" w:rsidRPr="004579D0">
        <w:t>TG</w:t>
      </w:r>
      <w:r w:rsidRPr="004579D0">
        <w:t>-</w:t>
      </w:r>
      <w:r w:rsidR="00CC380F" w:rsidRPr="004579D0">
        <w:t>121353</w:t>
      </w:r>
    </w:p>
    <w:p w14:paraId="6C29E74A" w14:textId="28671B37" w:rsidR="008B15EB" w:rsidRPr="004579D0" w:rsidRDefault="00EA4700" w:rsidP="008B15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ind w:left="2160" w:hanging="2160"/>
      </w:pPr>
      <w:r w:rsidRPr="004579D0">
        <w:t>Company Name:</w:t>
      </w:r>
      <w:r w:rsidRPr="004579D0">
        <w:tab/>
      </w:r>
      <w:r w:rsidR="00CC380F" w:rsidRPr="004579D0">
        <w:t>San Juan Sanitation, Co.</w:t>
      </w:r>
      <w:r w:rsidR="00487A77" w:rsidRPr="004579D0">
        <w:t>,</w:t>
      </w:r>
      <w:r w:rsidR="007E340F" w:rsidRPr="004579D0">
        <w:t xml:space="preserve"> G-</w:t>
      </w:r>
      <w:r w:rsidR="005E1D57" w:rsidRPr="004579D0">
        <w:t>144</w:t>
      </w:r>
    </w:p>
    <w:p w14:paraId="6C29E74B" w14:textId="77777777" w:rsidR="00EA4700" w:rsidRPr="004579D0" w:rsidRDefault="00487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pPr>
      <w:r w:rsidRPr="004579D0">
        <w:tab/>
      </w:r>
      <w:r w:rsidRPr="004579D0">
        <w:tab/>
      </w:r>
      <w:r w:rsidRPr="004579D0">
        <w:tab/>
      </w:r>
    </w:p>
    <w:p w14:paraId="6C29E74C" w14:textId="77777777" w:rsidR="0079152D" w:rsidRPr="004579D0" w:rsidRDefault="00791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pPr>
    </w:p>
    <w:p w14:paraId="6C29E74D" w14:textId="77777777" w:rsidR="00EA4700" w:rsidRPr="004579D0" w:rsidRDefault="00EA4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pPr>
      <w:r w:rsidRPr="004579D0">
        <w:t>Staff:</w:t>
      </w:r>
      <w:r w:rsidRPr="004579D0">
        <w:tab/>
      </w:r>
      <w:r w:rsidRPr="004579D0">
        <w:tab/>
      </w:r>
      <w:r w:rsidRPr="004579D0">
        <w:tab/>
      </w:r>
      <w:r w:rsidR="00CC380F" w:rsidRPr="004579D0">
        <w:t>Amy White</w:t>
      </w:r>
      <w:r w:rsidRPr="004579D0">
        <w:t>, Regulatory Analys</w:t>
      </w:r>
      <w:r w:rsidR="00560DF8" w:rsidRPr="004579D0">
        <w:t>t</w:t>
      </w:r>
    </w:p>
    <w:p w14:paraId="6C29E74E" w14:textId="20A97E13" w:rsidR="00EA4700" w:rsidRPr="004579D0" w:rsidRDefault="00EF6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pPr>
      <w:r w:rsidRPr="004579D0">
        <w:tab/>
      </w:r>
      <w:r w:rsidRPr="004579D0">
        <w:tab/>
      </w:r>
      <w:r w:rsidRPr="004579D0">
        <w:tab/>
      </w:r>
      <w:r w:rsidR="004E59CB" w:rsidRPr="004579D0">
        <w:t>Pam Smith</w:t>
      </w:r>
      <w:r w:rsidR="003078BF" w:rsidRPr="004579D0">
        <w:t>, Consumer Protection Staff</w:t>
      </w:r>
    </w:p>
    <w:p w14:paraId="6C29E74F" w14:textId="77777777" w:rsidR="00B2179F" w:rsidRPr="004579D0" w:rsidRDefault="00B2179F" w:rsidP="00DB2A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b/>
          <w:bCs/>
          <w:u w:val="single"/>
        </w:rPr>
      </w:pPr>
    </w:p>
    <w:p w14:paraId="6C29E750" w14:textId="77777777" w:rsidR="00C55834" w:rsidRPr="004579D0" w:rsidRDefault="00C55834" w:rsidP="00DB2A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b/>
          <w:bCs/>
          <w:u w:val="single"/>
        </w:rPr>
      </w:pPr>
    </w:p>
    <w:p w14:paraId="6C29E751" w14:textId="77777777" w:rsidR="008B15EB" w:rsidRPr="004579D0" w:rsidRDefault="003575E8" w:rsidP="008B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pPr>
      <w:r w:rsidRPr="004579D0">
        <w:rPr>
          <w:b/>
          <w:bCs/>
          <w:u w:val="single"/>
        </w:rPr>
        <w:t>Recommendation</w:t>
      </w:r>
    </w:p>
    <w:p w14:paraId="6C29E752" w14:textId="77777777" w:rsidR="00006A59" w:rsidRPr="004579D0" w:rsidRDefault="00006A59" w:rsidP="00357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pPr>
    </w:p>
    <w:p w14:paraId="27D642FC" w14:textId="4DAA3BC1" w:rsidR="00EC7A19" w:rsidRPr="00DA7BF8" w:rsidRDefault="00605ED6" w:rsidP="004579D0">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rFonts w:ascii="Times New Roman" w:hAnsi="Times New Roman"/>
        </w:rPr>
      </w:pPr>
      <w:r w:rsidRPr="004579D0">
        <w:rPr>
          <w:rFonts w:ascii="Times New Roman" w:hAnsi="Times New Roman"/>
        </w:rPr>
        <w:t>Issue a Complaint and Order suspending the tariff revisions fi</w:t>
      </w:r>
      <w:r w:rsidR="002E108D">
        <w:rPr>
          <w:rFonts w:ascii="Times New Roman" w:hAnsi="Times New Roman"/>
        </w:rPr>
        <w:t>led by San Juan Sanitation, Co.</w:t>
      </w:r>
    </w:p>
    <w:p w14:paraId="6F481A02" w14:textId="77777777" w:rsidR="00425D98" w:rsidRPr="004579D0" w:rsidRDefault="00425D98" w:rsidP="00457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pPr>
    </w:p>
    <w:p w14:paraId="7A6E2FA5" w14:textId="367A8B6A" w:rsidR="00425D98" w:rsidRPr="00DA7BF8" w:rsidRDefault="00425D98" w:rsidP="004579D0">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rFonts w:ascii="Times New Roman" w:hAnsi="Times New Roman"/>
        </w:rPr>
      </w:pPr>
      <w:r w:rsidRPr="004579D0">
        <w:rPr>
          <w:rFonts w:ascii="Times New Roman" w:hAnsi="Times New Roman"/>
        </w:rPr>
        <w:t xml:space="preserve">Allow the revised rates filed by San Juan Sanitation, Co., on August 14, 2012, and  revised on August 31, 2012, to become effective October 1, 2012, on a temporary basis, subject to refund; and </w:t>
      </w:r>
    </w:p>
    <w:p w14:paraId="56A75344" w14:textId="77777777" w:rsidR="00425D98" w:rsidRPr="00DA7BF8" w:rsidRDefault="00425D98" w:rsidP="004579D0">
      <w:pPr>
        <w:pStyle w:val="ListParagraph"/>
        <w:rPr>
          <w:rFonts w:ascii="Times New Roman" w:hAnsi="Times New Roman"/>
        </w:rPr>
      </w:pPr>
    </w:p>
    <w:p w14:paraId="6F9CE31D" w14:textId="38808BA8" w:rsidR="00425D98" w:rsidRPr="00DA7BF8" w:rsidRDefault="00425D98" w:rsidP="004579D0">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rFonts w:ascii="Times New Roman" w:hAnsi="Times New Roman"/>
        </w:rPr>
      </w:pPr>
      <w:r w:rsidRPr="004579D0">
        <w:rPr>
          <w:rFonts w:ascii="Times New Roman" w:hAnsi="Times New Roman"/>
        </w:rPr>
        <w:t xml:space="preserve">Require San Juan Sanitation, Co., to file actual cost and volume data for the first four months of operations no later than February 15, 2013. </w:t>
      </w:r>
    </w:p>
    <w:p w14:paraId="2D98E7E0" w14:textId="77777777" w:rsidR="00425D98" w:rsidRDefault="00425D98" w:rsidP="004579D0">
      <w:pPr>
        <w:pStyle w:val="ListParagraph"/>
        <w:rPr>
          <w:rFonts w:ascii="Times New Roman" w:hAnsi="Times New Roman"/>
        </w:rPr>
      </w:pPr>
    </w:p>
    <w:p w14:paraId="0655A9A3" w14:textId="77777777" w:rsidR="003C0EAF" w:rsidRPr="00DA7BF8" w:rsidRDefault="003C0EAF" w:rsidP="004579D0">
      <w:pPr>
        <w:pStyle w:val="ListParagraph"/>
        <w:rPr>
          <w:rFonts w:ascii="Times New Roman" w:hAnsi="Times New Roman"/>
        </w:rPr>
      </w:pPr>
    </w:p>
    <w:p w14:paraId="1643441E" w14:textId="77777777" w:rsidR="00425D98" w:rsidRPr="00DA7BF8" w:rsidRDefault="00425D98" w:rsidP="004579D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rFonts w:ascii="Times New Roman" w:hAnsi="Times New Roman"/>
        </w:rPr>
      </w:pPr>
    </w:p>
    <w:p w14:paraId="6C29E75D" w14:textId="77777777" w:rsidR="00EA4700" w:rsidRPr="004579D0" w:rsidRDefault="00DB2A4A" w:rsidP="00DB2A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pPr>
      <w:r w:rsidRPr="004579D0">
        <w:rPr>
          <w:b/>
          <w:bCs/>
          <w:u w:val="single"/>
        </w:rPr>
        <w:t>Background</w:t>
      </w:r>
    </w:p>
    <w:p w14:paraId="6C29E75E" w14:textId="77777777" w:rsidR="00EA4700" w:rsidRPr="003C0EAF" w:rsidRDefault="00EA4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pPr>
    </w:p>
    <w:p w14:paraId="6C29E761" w14:textId="16C341FE" w:rsidR="009B2D05" w:rsidRPr="004579D0" w:rsidRDefault="00524098" w:rsidP="009B2D05">
      <w:pPr>
        <w:pStyle w:val="BodyText"/>
        <w:rPr>
          <w:rFonts w:ascii="Times New Roman" w:hAnsi="Times New Roman"/>
        </w:rPr>
      </w:pPr>
      <w:r w:rsidRPr="003C0EAF">
        <w:rPr>
          <w:rFonts w:ascii="Times New Roman" w:hAnsi="Times New Roman"/>
        </w:rPr>
        <w:t xml:space="preserve">On </w:t>
      </w:r>
      <w:r w:rsidR="00CC380F" w:rsidRPr="003C0EAF">
        <w:rPr>
          <w:rFonts w:ascii="Times New Roman" w:hAnsi="Times New Roman"/>
        </w:rPr>
        <w:t>August 14, 2012</w:t>
      </w:r>
      <w:r w:rsidR="000A67D5" w:rsidRPr="003C0EAF">
        <w:rPr>
          <w:rFonts w:ascii="Times New Roman" w:hAnsi="Times New Roman"/>
        </w:rPr>
        <w:t xml:space="preserve">, </w:t>
      </w:r>
      <w:r w:rsidR="00CC380F" w:rsidRPr="003C0EAF">
        <w:rPr>
          <w:rFonts w:ascii="Times New Roman" w:hAnsi="Times New Roman"/>
        </w:rPr>
        <w:t>San Juan Sanitation, Co.</w:t>
      </w:r>
      <w:r w:rsidR="008101F7" w:rsidRPr="003C0EAF">
        <w:rPr>
          <w:rFonts w:ascii="Times New Roman" w:hAnsi="Times New Roman"/>
        </w:rPr>
        <w:t xml:space="preserve">, </w:t>
      </w:r>
      <w:r w:rsidRPr="003C0EAF">
        <w:rPr>
          <w:rFonts w:ascii="Times New Roman" w:hAnsi="Times New Roman"/>
        </w:rPr>
        <w:t>(</w:t>
      </w:r>
      <w:r w:rsidR="00A36ED0" w:rsidRPr="003C0EAF">
        <w:rPr>
          <w:rFonts w:ascii="Times New Roman" w:hAnsi="Times New Roman"/>
        </w:rPr>
        <w:t>San Juan</w:t>
      </w:r>
      <w:r w:rsidR="008101F7" w:rsidRPr="003C0EAF">
        <w:rPr>
          <w:rFonts w:ascii="Times New Roman" w:hAnsi="Times New Roman"/>
        </w:rPr>
        <w:t xml:space="preserve"> </w:t>
      </w:r>
      <w:r w:rsidRPr="003C0EAF">
        <w:rPr>
          <w:rFonts w:ascii="Times New Roman" w:hAnsi="Times New Roman"/>
        </w:rPr>
        <w:t xml:space="preserve">or company) </w:t>
      </w:r>
      <w:r w:rsidR="00625478" w:rsidRPr="003C0EAF">
        <w:rPr>
          <w:rFonts w:ascii="Times New Roman" w:hAnsi="Times New Roman"/>
        </w:rPr>
        <w:t>filed</w:t>
      </w:r>
      <w:r w:rsidR="007308A1" w:rsidRPr="003C0EAF">
        <w:rPr>
          <w:rFonts w:ascii="Times New Roman" w:hAnsi="Times New Roman"/>
        </w:rPr>
        <w:t xml:space="preserve"> with the Utilities and Transportation Commission (commission)</w:t>
      </w:r>
      <w:r w:rsidR="00625478" w:rsidRPr="004579D0">
        <w:rPr>
          <w:rFonts w:ascii="Times New Roman" w:hAnsi="Times New Roman"/>
        </w:rPr>
        <w:t xml:space="preserve"> tariff pages to i</w:t>
      </w:r>
      <w:r w:rsidR="008101F7" w:rsidRPr="004579D0">
        <w:rPr>
          <w:rFonts w:ascii="Times New Roman" w:hAnsi="Times New Roman"/>
        </w:rPr>
        <w:t>mplement a mandatory-pay</w:t>
      </w:r>
      <w:r w:rsidRPr="004579D0">
        <w:rPr>
          <w:rFonts w:ascii="Times New Roman" w:hAnsi="Times New Roman"/>
        </w:rPr>
        <w:t xml:space="preserve"> recycl</w:t>
      </w:r>
      <w:r w:rsidR="008101F7" w:rsidRPr="004579D0">
        <w:rPr>
          <w:rFonts w:ascii="Times New Roman" w:hAnsi="Times New Roman"/>
        </w:rPr>
        <w:t xml:space="preserve">ing program </w:t>
      </w:r>
      <w:r w:rsidR="001D474F" w:rsidRPr="004579D0">
        <w:rPr>
          <w:rFonts w:ascii="Times New Roman" w:hAnsi="Times New Roman"/>
        </w:rPr>
        <w:t xml:space="preserve">for </w:t>
      </w:r>
      <w:r w:rsidR="008101F7" w:rsidRPr="004579D0">
        <w:rPr>
          <w:rFonts w:ascii="Times New Roman" w:hAnsi="Times New Roman"/>
        </w:rPr>
        <w:t>residential garbage customers</w:t>
      </w:r>
      <w:r w:rsidR="001C2F0F" w:rsidRPr="004579D0">
        <w:rPr>
          <w:rFonts w:ascii="Times New Roman" w:hAnsi="Times New Roman"/>
        </w:rPr>
        <w:t xml:space="preserve">. </w:t>
      </w:r>
      <w:r w:rsidR="00A36ED0" w:rsidRPr="004579D0">
        <w:rPr>
          <w:rFonts w:ascii="Times New Roman" w:hAnsi="Times New Roman"/>
        </w:rPr>
        <w:t xml:space="preserve">The company </w:t>
      </w:r>
      <w:r w:rsidR="006D6352" w:rsidRPr="004579D0">
        <w:rPr>
          <w:rFonts w:ascii="Times New Roman" w:hAnsi="Times New Roman"/>
        </w:rPr>
        <w:t>proposes</w:t>
      </w:r>
      <w:r w:rsidR="00A36ED0" w:rsidRPr="004579D0">
        <w:rPr>
          <w:rFonts w:ascii="Times New Roman" w:hAnsi="Times New Roman"/>
        </w:rPr>
        <w:t xml:space="preserve"> a</w:t>
      </w:r>
      <w:r w:rsidR="00625478" w:rsidRPr="004579D0">
        <w:rPr>
          <w:rFonts w:ascii="Times New Roman" w:hAnsi="Times New Roman"/>
        </w:rPr>
        <w:t xml:space="preserve"> recycling rate </w:t>
      </w:r>
      <w:r w:rsidR="00A36ED0" w:rsidRPr="004579D0">
        <w:rPr>
          <w:rFonts w:ascii="Times New Roman" w:hAnsi="Times New Roman"/>
        </w:rPr>
        <w:t>of $9.40 per month</w:t>
      </w:r>
      <w:r w:rsidR="001C2F0F" w:rsidRPr="004579D0">
        <w:rPr>
          <w:rFonts w:ascii="Times New Roman" w:hAnsi="Times New Roman"/>
        </w:rPr>
        <w:t xml:space="preserve"> for </w:t>
      </w:r>
      <w:r w:rsidR="00A36ED0" w:rsidRPr="004579D0">
        <w:rPr>
          <w:rFonts w:ascii="Times New Roman" w:hAnsi="Times New Roman"/>
        </w:rPr>
        <w:t xml:space="preserve">all </w:t>
      </w:r>
      <w:r w:rsidR="007C6728" w:rsidRPr="004579D0">
        <w:rPr>
          <w:rFonts w:ascii="Times New Roman" w:hAnsi="Times New Roman"/>
        </w:rPr>
        <w:t xml:space="preserve">residential garbage </w:t>
      </w:r>
      <w:r w:rsidR="00A36ED0" w:rsidRPr="004579D0">
        <w:rPr>
          <w:rFonts w:ascii="Times New Roman" w:hAnsi="Times New Roman"/>
        </w:rPr>
        <w:t>customers</w:t>
      </w:r>
      <w:r w:rsidR="007C6728" w:rsidRPr="004579D0">
        <w:rPr>
          <w:rFonts w:ascii="Times New Roman" w:hAnsi="Times New Roman"/>
        </w:rPr>
        <w:t>,</w:t>
      </w:r>
      <w:r w:rsidR="00A36ED0" w:rsidRPr="004579D0">
        <w:rPr>
          <w:rFonts w:ascii="Times New Roman" w:hAnsi="Times New Roman"/>
        </w:rPr>
        <w:t xml:space="preserve"> except for those charged for special “tagged”</w:t>
      </w:r>
      <w:r w:rsidR="00565FD3" w:rsidRPr="004579D0">
        <w:rPr>
          <w:rFonts w:ascii="Times New Roman" w:hAnsi="Times New Roman"/>
        </w:rPr>
        <w:t xml:space="preserve"> prepaid</w:t>
      </w:r>
      <w:r w:rsidR="00A36ED0" w:rsidRPr="004579D0">
        <w:rPr>
          <w:rFonts w:ascii="Times New Roman" w:hAnsi="Times New Roman"/>
        </w:rPr>
        <w:t xml:space="preserve"> pick-ups</w:t>
      </w:r>
      <w:r w:rsidR="001C2F0F" w:rsidRPr="004579D0">
        <w:rPr>
          <w:rFonts w:ascii="Times New Roman" w:hAnsi="Times New Roman"/>
        </w:rPr>
        <w:t xml:space="preserve">. </w:t>
      </w:r>
      <w:r w:rsidR="00A36ED0" w:rsidRPr="004579D0">
        <w:rPr>
          <w:rFonts w:ascii="Times New Roman" w:hAnsi="Times New Roman"/>
        </w:rPr>
        <w:t>San Juan</w:t>
      </w:r>
      <w:r w:rsidR="008101F7" w:rsidRPr="004579D0">
        <w:rPr>
          <w:rFonts w:ascii="Times New Roman" w:hAnsi="Times New Roman"/>
        </w:rPr>
        <w:t xml:space="preserve"> </w:t>
      </w:r>
      <w:r w:rsidRPr="004579D0">
        <w:rPr>
          <w:rFonts w:ascii="Times New Roman" w:hAnsi="Times New Roman"/>
        </w:rPr>
        <w:t xml:space="preserve">operates in </w:t>
      </w:r>
      <w:r w:rsidR="00A36ED0" w:rsidRPr="004579D0">
        <w:rPr>
          <w:rFonts w:ascii="Times New Roman" w:hAnsi="Times New Roman"/>
        </w:rPr>
        <w:t>San Juan</w:t>
      </w:r>
      <w:r w:rsidR="008101F7" w:rsidRPr="004579D0">
        <w:rPr>
          <w:rFonts w:ascii="Times New Roman" w:hAnsi="Times New Roman"/>
        </w:rPr>
        <w:t xml:space="preserve"> </w:t>
      </w:r>
      <w:r w:rsidRPr="004579D0">
        <w:rPr>
          <w:rFonts w:ascii="Times New Roman" w:hAnsi="Times New Roman"/>
        </w:rPr>
        <w:t>County</w:t>
      </w:r>
      <w:r w:rsidR="008101F7" w:rsidRPr="004579D0">
        <w:rPr>
          <w:rFonts w:ascii="Times New Roman" w:hAnsi="Times New Roman"/>
        </w:rPr>
        <w:t xml:space="preserve"> </w:t>
      </w:r>
      <w:r w:rsidR="00A36ED0" w:rsidRPr="004579D0">
        <w:rPr>
          <w:rFonts w:ascii="Times New Roman" w:hAnsi="Times New Roman"/>
        </w:rPr>
        <w:t>and estimates it will provide</w:t>
      </w:r>
      <w:r w:rsidRPr="004579D0">
        <w:rPr>
          <w:rFonts w:ascii="Times New Roman" w:hAnsi="Times New Roman"/>
        </w:rPr>
        <w:t xml:space="preserve"> </w:t>
      </w:r>
      <w:r w:rsidR="006F2CBA" w:rsidRPr="004579D0">
        <w:rPr>
          <w:rFonts w:ascii="Times New Roman" w:hAnsi="Times New Roman"/>
        </w:rPr>
        <w:t xml:space="preserve">recycling </w:t>
      </w:r>
      <w:r w:rsidRPr="004579D0">
        <w:rPr>
          <w:rFonts w:ascii="Times New Roman" w:hAnsi="Times New Roman"/>
        </w:rPr>
        <w:t>service to approximately</w:t>
      </w:r>
      <w:r w:rsidR="008101F7" w:rsidRPr="004579D0">
        <w:rPr>
          <w:rFonts w:ascii="Times New Roman" w:hAnsi="Times New Roman"/>
        </w:rPr>
        <w:t xml:space="preserve"> </w:t>
      </w:r>
      <w:r w:rsidR="00A36ED0" w:rsidRPr="004579D0">
        <w:rPr>
          <w:rFonts w:ascii="Times New Roman" w:hAnsi="Times New Roman"/>
        </w:rPr>
        <w:t>850</w:t>
      </w:r>
      <w:r w:rsidRPr="004579D0">
        <w:rPr>
          <w:rFonts w:ascii="Times New Roman" w:hAnsi="Times New Roman"/>
        </w:rPr>
        <w:t xml:space="preserve"> residential customers.</w:t>
      </w:r>
      <w:r w:rsidR="007C6728" w:rsidRPr="004579D0">
        <w:rPr>
          <w:rFonts w:ascii="Times New Roman" w:hAnsi="Times New Roman"/>
        </w:rPr>
        <w:t xml:space="preserve"> </w:t>
      </w:r>
      <w:r w:rsidR="009B2D05" w:rsidRPr="004579D0">
        <w:rPr>
          <w:rFonts w:ascii="Times New Roman" w:hAnsi="Times New Roman"/>
        </w:rPr>
        <w:t xml:space="preserve">The proposed rate would generate </w:t>
      </w:r>
      <w:r w:rsidR="003C0ED4" w:rsidRPr="004579D0">
        <w:rPr>
          <w:rFonts w:ascii="Times New Roman" w:hAnsi="Times New Roman"/>
        </w:rPr>
        <w:t>approximately</w:t>
      </w:r>
      <w:r w:rsidR="009B2D05" w:rsidRPr="004579D0">
        <w:rPr>
          <w:rFonts w:ascii="Times New Roman" w:hAnsi="Times New Roman"/>
        </w:rPr>
        <w:t xml:space="preserve"> $98,000</w:t>
      </w:r>
      <w:r w:rsidR="003C0ED4" w:rsidRPr="004579D0">
        <w:rPr>
          <w:rFonts w:ascii="Times New Roman" w:hAnsi="Times New Roman"/>
        </w:rPr>
        <w:t xml:space="preserve"> (</w:t>
      </w:r>
      <w:r w:rsidR="009B2D05" w:rsidRPr="004579D0">
        <w:rPr>
          <w:rFonts w:ascii="Times New Roman" w:hAnsi="Times New Roman"/>
        </w:rPr>
        <w:t>5.1 percent</w:t>
      </w:r>
      <w:r w:rsidR="003C0ED4" w:rsidRPr="004579D0">
        <w:rPr>
          <w:rFonts w:ascii="Times New Roman" w:hAnsi="Times New Roman"/>
        </w:rPr>
        <w:t>) additional annual revenue</w:t>
      </w:r>
      <w:r w:rsidR="009B2D05" w:rsidRPr="004579D0">
        <w:rPr>
          <w:rFonts w:ascii="Times New Roman" w:hAnsi="Times New Roman"/>
        </w:rPr>
        <w:t>.</w:t>
      </w:r>
    </w:p>
    <w:p w14:paraId="6C29E762" w14:textId="77777777" w:rsidR="009B2D05" w:rsidRPr="004579D0" w:rsidRDefault="009B2D05" w:rsidP="009B2D05">
      <w:pPr>
        <w:tabs>
          <w:tab w:val="left" w:pos="0"/>
          <w:tab w:val="left" w:pos="510"/>
          <w:tab w:val="left" w:pos="1440"/>
          <w:tab w:val="left" w:pos="2160"/>
          <w:tab w:val="right" w:pos="3390"/>
          <w:tab w:val="left" w:pos="5010"/>
          <w:tab w:val="right" w:pos="6000"/>
          <w:tab w:val="left" w:pos="7170"/>
          <w:tab w:val="right" w:pos="8070"/>
          <w:tab w:val="left" w:pos="8640"/>
        </w:tabs>
        <w:spacing w:line="218" w:lineRule="auto"/>
      </w:pPr>
    </w:p>
    <w:p w14:paraId="3B69A021" w14:textId="490C568E" w:rsidR="002B271E" w:rsidRPr="004579D0" w:rsidRDefault="008F5483" w:rsidP="00EB31D6">
      <w:pPr>
        <w:pStyle w:val="BodyText"/>
        <w:rPr>
          <w:rFonts w:ascii="Times New Roman" w:hAnsi="Times New Roman"/>
        </w:rPr>
      </w:pPr>
      <w:r w:rsidRPr="004579D0">
        <w:rPr>
          <w:rFonts w:ascii="Times New Roman" w:hAnsi="Times New Roman"/>
        </w:rPr>
        <w:t>After a public hearing i</w:t>
      </w:r>
      <w:r w:rsidR="00F53F91" w:rsidRPr="004579D0">
        <w:rPr>
          <w:rFonts w:ascii="Times New Roman" w:hAnsi="Times New Roman"/>
        </w:rPr>
        <w:t xml:space="preserve">n </w:t>
      </w:r>
      <w:r w:rsidR="00A36ED0" w:rsidRPr="004579D0">
        <w:rPr>
          <w:rFonts w:ascii="Times New Roman" w:hAnsi="Times New Roman"/>
        </w:rPr>
        <w:t>April 2012</w:t>
      </w:r>
      <w:r w:rsidR="00F53F91" w:rsidRPr="004579D0">
        <w:rPr>
          <w:rFonts w:ascii="Times New Roman" w:hAnsi="Times New Roman"/>
        </w:rPr>
        <w:t xml:space="preserve">, the </w:t>
      </w:r>
      <w:r w:rsidR="00A36ED0" w:rsidRPr="004579D0">
        <w:rPr>
          <w:rFonts w:ascii="Times New Roman" w:hAnsi="Times New Roman"/>
        </w:rPr>
        <w:t>San Juan County Council</w:t>
      </w:r>
      <w:r w:rsidR="00F53F91" w:rsidRPr="004579D0">
        <w:rPr>
          <w:rFonts w:ascii="Times New Roman" w:hAnsi="Times New Roman"/>
        </w:rPr>
        <w:t xml:space="preserve"> </w:t>
      </w:r>
      <w:r w:rsidR="000B6705" w:rsidRPr="004579D0">
        <w:rPr>
          <w:rFonts w:ascii="Times New Roman" w:hAnsi="Times New Roman"/>
        </w:rPr>
        <w:t>(</w:t>
      </w:r>
      <w:r w:rsidR="00A36ED0" w:rsidRPr="004579D0">
        <w:rPr>
          <w:rFonts w:ascii="Times New Roman" w:hAnsi="Times New Roman"/>
        </w:rPr>
        <w:t>County Council</w:t>
      </w:r>
      <w:r w:rsidR="000B6705" w:rsidRPr="004579D0">
        <w:rPr>
          <w:rFonts w:ascii="Times New Roman" w:hAnsi="Times New Roman"/>
        </w:rPr>
        <w:t xml:space="preserve">) </w:t>
      </w:r>
      <w:r w:rsidR="00F53F91" w:rsidRPr="004579D0">
        <w:rPr>
          <w:rFonts w:ascii="Times New Roman" w:hAnsi="Times New Roman"/>
        </w:rPr>
        <w:t>approved Ordinance No.</w:t>
      </w:r>
      <w:r w:rsidR="00BF6438" w:rsidRPr="004579D0">
        <w:rPr>
          <w:rFonts w:ascii="Times New Roman" w:hAnsi="Times New Roman"/>
        </w:rPr>
        <w:t xml:space="preserve"> </w:t>
      </w:r>
      <w:r w:rsidR="00A36ED0" w:rsidRPr="004579D0">
        <w:rPr>
          <w:rFonts w:ascii="Times New Roman" w:hAnsi="Times New Roman"/>
        </w:rPr>
        <w:t>2-2012,</w:t>
      </w:r>
      <w:r w:rsidR="00F53F91" w:rsidRPr="004579D0">
        <w:rPr>
          <w:rFonts w:ascii="Times New Roman" w:hAnsi="Times New Roman"/>
        </w:rPr>
        <w:t xml:space="preserve"> which established a new</w:t>
      </w:r>
      <w:r w:rsidR="003C0ED4" w:rsidRPr="004579D0">
        <w:rPr>
          <w:rFonts w:ascii="Times New Roman" w:hAnsi="Times New Roman"/>
        </w:rPr>
        <w:t>, mandatory</w:t>
      </w:r>
      <w:r w:rsidR="007C6728" w:rsidRPr="004579D0">
        <w:rPr>
          <w:rFonts w:ascii="Times New Roman" w:hAnsi="Times New Roman"/>
        </w:rPr>
        <w:t>-</w:t>
      </w:r>
      <w:r w:rsidR="003C0ED4" w:rsidRPr="004579D0">
        <w:rPr>
          <w:rFonts w:ascii="Times New Roman" w:hAnsi="Times New Roman"/>
        </w:rPr>
        <w:t>pay</w:t>
      </w:r>
      <w:r w:rsidR="00F53F91" w:rsidRPr="004579D0">
        <w:rPr>
          <w:rFonts w:ascii="Times New Roman" w:hAnsi="Times New Roman"/>
        </w:rPr>
        <w:t xml:space="preserve"> residential recycling collection service </w:t>
      </w:r>
      <w:r w:rsidR="008101F7" w:rsidRPr="004579D0">
        <w:rPr>
          <w:rFonts w:ascii="Times New Roman" w:hAnsi="Times New Roman"/>
        </w:rPr>
        <w:t xml:space="preserve">that </w:t>
      </w:r>
      <w:r w:rsidR="00F53F91" w:rsidRPr="004579D0">
        <w:rPr>
          <w:rFonts w:ascii="Times New Roman" w:hAnsi="Times New Roman"/>
        </w:rPr>
        <w:t xml:space="preserve">will </w:t>
      </w:r>
      <w:r w:rsidR="008101F7" w:rsidRPr="004579D0">
        <w:rPr>
          <w:rFonts w:ascii="Times New Roman" w:hAnsi="Times New Roman"/>
        </w:rPr>
        <w:t xml:space="preserve">be available </w:t>
      </w:r>
      <w:r w:rsidR="00A36ED0" w:rsidRPr="004579D0">
        <w:rPr>
          <w:rFonts w:ascii="Times New Roman" w:hAnsi="Times New Roman"/>
        </w:rPr>
        <w:t xml:space="preserve">on </w:t>
      </w:r>
      <w:r w:rsidR="002E108D">
        <w:rPr>
          <w:rFonts w:ascii="Times New Roman" w:hAnsi="Times New Roman"/>
        </w:rPr>
        <w:t>San Juan, Lopez, Shaw</w:t>
      </w:r>
      <w:r w:rsidR="003C0ED4" w:rsidRPr="004579D0">
        <w:rPr>
          <w:rFonts w:ascii="Times New Roman" w:hAnsi="Times New Roman"/>
        </w:rPr>
        <w:t xml:space="preserve"> and Orcas</w:t>
      </w:r>
      <w:r w:rsidR="007C6728" w:rsidRPr="004579D0">
        <w:rPr>
          <w:rFonts w:ascii="Times New Roman" w:hAnsi="Times New Roman"/>
        </w:rPr>
        <w:t xml:space="preserve"> Islands</w:t>
      </w:r>
      <w:r w:rsidR="008101F7" w:rsidRPr="004579D0">
        <w:rPr>
          <w:rFonts w:ascii="Times New Roman" w:hAnsi="Times New Roman"/>
        </w:rPr>
        <w:t xml:space="preserve">. </w:t>
      </w:r>
      <w:r w:rsidR="00213CAD" w:rsidRPr="004579D0">
        <w:rPr>
          <w:rFonts w:ascii="Times New Roman" w:hAnsi="Times New Roman"/>
        </w:rPr>
        <w:t xml:space="preserve">The ordinance establishes a single-stream collection method, identifies what materials will be collected, requires customers to </w:t>
      </w:r>
      <w:r w:rsidR="00A36ED0" w:rsidRPr="004579D0">
        <w:rPr>
          <w:rFonts w:ascii="Times New Roman" w:hAnsi="Times New Roman"/>
        </w:rPr>
        <w:t>provide their own containers</w:t>
      </w:r>
      <w:r w:rsidR="00213CAD" w:rsidRPr="004579D0">
        <w:rPr>
          <w:rFonts w:ascii="Times New Roman" w:hAnsi="Times New Roman"/>
        </w:rPr>
        <w:t xml:space="preserve">, and requires collection </w:t>
      </w:r>
      <w:r w:rsidR="008101F7" w:rsidRPr="004579D0">
        <w:rPr>
          <w:rFonts w:ascii="Times New Roman" w:hAnsi="Times New Roman"/>
        </w:rPr>
        <w:t>every-other-week.</w:t>
      </w:r>
      <w:r w:rsidR="00F53F91" w:rsidRPr="004579D0">
        <w:rPr>
          <w:rFonts w:ascii="Times New Roman" w:hAnsi="Times New Roman"/>
        </w:rPr>
        <w:t xml:space="preserve"> </w:t>
      </w:r>
      <w:r w:rsidR="008101F7" w:rsidRPr="004579D0">
        <w:rPr>
          <w:rFonts w:ascii="Times New Roman" w:hAnsi="Times New Roman"/>
        </w:rPr>
        <w:t>The curbside program include</w:t>
      </w:r>
      <w:r w:rsidR="00A36ED0" w:rsidRPr="004579D0">
        <w:rPr>
          <w:rFonts w:ascii="Times New Roman" w:hAnsi="Times New Roman"/>
        </w:rPr>
        <w:t>s</w:t>
      </w:r>
      <w:r w:rsidR="008101F7" w:rsidRPr="004579D0">
        <w:rPr>
          <w:rFonts w:ascii="Times New Roman" w:hAnsi="Times New Roman"/>
        </w:rPr>
        <w:t xml:space="preserve"> </w:t>
      </w:r>
      <w:r w:rsidR="00F53F91" w:rsidRPr="004579D0">
        <w:rPr>
          <w:rFonts w:ascii="Times New Roman" w:hAnsi="Times New Roman"/>
        </w:rPr>
        <w:t>glass</w:t>
      </w:r>
      <w:r w:rsidR="00A36ED0" w:rsidRPr="004579D0">
        <w:rPr>
          <w:rFonts w:ascii="Times New Roman" w:hAnsi="Times New Roman"/>
        </w:rPr>
        <w:t>,</w:t>
      </w:r>
      <w:r w:rsidR="002E108D">
        <w:rPr>
          <w:rFonts w:ascii="Times New Roman" w:hAnsi="Times New Roman"/>
        </w:rPr>
        <w:t xml:space="preserve"> used motor oil and anti-freeze</w:t>
      </w:r>
      <w:r w:rsidR="00A36ED0" w:rsidRPr="004579D0">
        <w:rPr>
          <w:rFonts w:ascii="Times New Roman" w:hAnsi="Times New Roman"/>
        </w:rPr>
        <w:t xml:space="preserve"> and other items</w:t>
      </w:r>
      <w:r w:rsidR="00BF6438" w:rsidRPr="004579D0">
        <w:rPr>
          <w:rFonts w:ascii="Times New Roman" w:hAnsi="Times New Roman"/>
        </w:rPr>
        <w:t>.</w:t>
      </w:r>
      <w:r w:rsidR="001C2F0F" w:rsidRPr="004579D0">
        <w:rPr>
          <w:rFonts w:ascii="Times New Roman" w:hAnsi="Times New Roman"/>
        </w:rPr>
        <w:t xml:space="preserve"> </w:t>
      </w:r>
      <w:r w:rsidR="00A36ED0" w:rsidRPr="004579D0">
        <w:rPr>
          <w:rFonts w:ascii="Times New Roman" w:hAnsi="Times New Roman"/>
        </w:rPr>
        <w:t xml:space="preserve">The County Council </w:t>
      </w:r>
      <w:r w:rsidR="00DF35BC" w:rsidRPr="004579D0">
        <w:rPr>
          <w:rFonts w:ascii="Times New Roman" w:hAnsi="Times New Roman"/>
        </w:rPr>
        <w:t>amended</w:t>
      </w:r>
      <w:r w:rsidR="00A36ED0" w:rsidRPr="004579D0">
        <w:rPr>
          <w:rFonts w:ascii="Times New Roman" w:hAnsi="Times New Roman"/>
        </w:rPr>
        <w:t xml:space="preserve"> Ordinance No. 2-2012 in June 2012 by a</w:t>
      </w:r>
      <w:r w:rsidR="00DF35BC" w:rsidRPr="004579D0">
        <w:rPr>
          <w:rFonts w:ascii="Times New Roman" w:hAnsi="Times New Roman"/>
        </w:rPr>
        <w:t xml:space="preserve">pproving Ordinance No. 9-2012, which updated requirements for the new program while retaining the required </w:t>
      </w:r>
      <w:r w:rsidR="007C6728" w:rsidRPr="004579D0">
        <w:rPr>
          <w:rFonts w:ascii="Times New Roman" w:hAnsi="Times New Roman"/>
        </w:rPr>
        <w:t>September 1, 2012</w:t>
      </w:r>
      <w:r w:rsidR="009D5F5D">
        <w:rPr>
          <w:rFonts w:ascii="Times New Roman" w:hAnsi="Times New Roman"/>
        </w:rPr>
        <w:t>,</w:t>
      </w:r>
      <w:r w:rsidR="007C6728" w:rsidRPr="004579D0">
        <w:rPr>
          <w:rFonts w:ascii="Times New Roman" w:hAnsi="Times New Roman"/>
        </w:rPr>
        <w:t xml:space="preserve"> </w:t>
      </w:r>
      <w:r w:rsidR="00DF35BC" w:rsidRPr="004579D0">
        <w:rPr>
          <w:rFonts w:ascii="Times New Roman" w:hAnsi="Times New Roman"/>
        </w:rPr>
        <w:t>effective date</w:t>
      </w:r>
      <w:r w:rsidR="001C2F0F" w:rsidRPr="004579D0">
        <w:rPr>
          <w:rFonts w:ascii="Times New Roman" w:hAnsi="Times New Roman"/>
        </w:rPr>
        <w:t>.</w:t>
      </w:r>
    </w:p>
    <w:p w14:paraId="16806DEE" w14:textId="77777777" w:rsidR="002B271E" w:rsidRPr="004579D0" w:rsidRDefault="002B271E" w:rsidP="00EB31D6">
      <w:pPr>
        <w:pStyle w:val="BodyText"/>
        <w:rPr>
          <w:rFonts w:ascii="Times New Roman" w:hAnsi="Times New Roman"/>
        </w:rPr>
      </w:pPr>
    </w:p>
    <w:p w14:paraId="0336BD1A" w14:textId="77777777" w:rsidR="004579D0" w:rsidRPr="004579D0" w:rsidRDefault="002B271E" w:rsidP="004579D0">
      <w:pPr>
        <w:pStyle w:val="BodyText"/>
        <w:rPr>
          <w:rFonts w:ascii="Times New Roman" w:hAnsi="Times New Roman"/>
        </w:rPr>
      </w:pPr>
      <w:r w:rsidRPr="004579D0">
        <w:rPr>
          <w:rFonts w:ascii="Times New Roman" w:hAnsi="Times New Roman"/>
        </w:rPr>
        <w:t xml:space="preserve">Because the recycling service is new, the company believed that the requirements of WAC 480-70-262 applied to the </w:t>
      </w:r>
      <w:r w:rsidR="00C76E14" w:rsidRPr="004579D0">
        <w:rPr>
          <w:rFonts w:ascii="Times New Roman" w:hAnsi="Times New Roman"/>
        </w:rPr>
        <w:t>filing</w:t>
      </w:r>
      <w:r w:rsidRPr="004579D0">
        <w:rPr>
          <w:rFonts w:ascii="Times New Roman" w:hAnsi="Times New Roman"/>
        </w:rPr>
        <w:t xml:space="preserve"> and that a seven-day</w:t>
      </w:r>
      <w:r w:rsidR="006F2CBA" w:rsidRPr="004579D0">
        <w:rPr>
          <w:rFonts w:ascii="Times New Roman" w:hAnsi="Times New Roman"/>
        </w:rPr>
        <w:t>,</w:t>
      </w:r>
      <w:r w:rsidRPr="004579D0">
        <w:rPr>
          <w:rFonts w:ascii="Times New Roman" w:hAnsi="Times New Roman"/>
        </w:rPr>
        <w:t xml:space="preserve"> less than statutory notice filing with the commission was sufficient. However, since the recycling </w:t>
      </w:r>
      <w:r w:rsidR="004B229D" w:rsidRPr="004579D0">
        <w:rPr>
          <w:rFonts w:ascii="Times New Roman" w:hAnsi="Times New Roman"/>
        </w:rPr>
        <w:t>service requires that all residential customers pay a r</w:t>
      </w:r>
      <w:r w:rsidR="00171BA2" w:rsidRPr="004579D0">
        <w:rPr>
          <w:rFonts w:ascii="Times New Roman" w:hAnsi="Times New Roman"/>
        </w:rPr>
        <w:t xml:space="preserve">ate of $9.40 per month even </w:t>
      </w:r>
      <w:r w:rsidR="004B229D" w:rsidRPr="004579D0">
        <w:rPr>
          <w:rFonts w:ascii="Times New Roman" w:hAnsi="Times New Roman"/>
        </w:rPr>
        <w:t>those residential garbage customers who don’t use the service</w:t>
      </w:r>
      <w:r w:rsidRPr="004579D0">
        <w:rPr>
          <w:rFonts w:ascii="Times New Roman" w:hAnsi="Times New Roman"/>
        </w:rPr>
        <w:t xml:space="preserve">, it </w:t>
      </w:r>
      <w:r w:rsidR="006F2CBA" w:rsidRPr="004579D0">
        <w:rPr>
          <w:rFonts w:ascii="Times New Roman" w:hAnsi="Times New Roman"/>
        </w:rPr>
        <w:t>is</w:t>
      </w:r>
      <w:r w:rsidR="002874A4" w:rsidRPr="004579D0">
        <w:rPr>
          <w:rFonts w:ascii="Times New Roman" w:hAnsi="Times New Roman"/>
        </w:rPr>
        <w:t xml:space="preserve"> a rate increase governed by WAC 480-70-266, which</w:t>
      </w:r>
      <w:r w:rsidR="006F2CBA" w:rsidRPr="004579D0">
        <w:rPr>
          <w:rFonts w:ascii="Times New Roman" w:hAnsi="Times New Roman"/>
        </w:rPr>
        <w:t>, among other things,</w:t>
      </w:r>
      <w:r w:rsidR="002874A4" w:rsidRPr="004579D0">
        <w:rPr>
          <w:rFonts w:ascii="Times New Roman" w:hAnsi="Times New Roman"/>
        </w:rPr>
        <w:t xml:space="preserve"> requires</w:t>
      </w:r>
      <w:r w:rsidRPr="004579D0">
        <w:rPr>
          <w:rFonts w:ascii="Times New Roman" w:hAnsi="Times New Roman"/>
        </w:rPr>
        <w:t xml:space="preserve"> a </w:t>
      </w:r>
      <w:r w:rsidR="002874A4" w:rsidRPr="004579D0">
        <w:rPr>
          <w:rFonts w:ascii="Times New Roman" w:hAnsi="Times New Roman"/>
        </w:rPr>
        <w:t>30-day notice to customers.</w:t>
      </w:r>
      <w:r w:rsidR="006F2CBA" w:rsidRPr="004579D0">
        <w:rPr>
          <w:rFonts w:ascii="Times New Roman" w:hAnsi="Times New Roman"/>
        </w:rPr>
        <w:t xml:space="preserve"> </w:t>
      </w:r>
      <w:r w:rsidR="002874A4" w:rsidRPr="004579D0">
        <w:rPr>
          <w:rFonts w:ascii="Times New Roman" w:hAnsi="Times New Roman"/>
        </w:rPr>
        <w:t>Therefore, the company provide</w:t>
      </w:r>
      <w:r w:rsidR="006362DF" w:rsidRPr="004579D0">
        <w:rPr>
          <w:rFonts w:ascii="Times New Roman" w:hAnsi="Times New Roman"/>
        </w:rPr>
        <w:t>d</w:t>
      </w:r>
      <w:r w:rsidR="002874A4" w:rsidRPr="004579D0">
        <w:rPr>
          <w:rFonts w:ascii="Times New Roman" w:hAnsi="Times New Roman"/>
        </w:rPr>
        <w:t xml:space="preserve"> a notice to the customers which complies with the </w:t>
      </w:r>
      <w:r w:rsidR="002874A4" w:rsidRPr="004579D0">
        <w:rPr>
          <w:rFonts w:ascii="Times New Roman" w:hAnsi="Times New Roman"/>
        </w:rPr>
        <w:lastRenderedPageBreak/>
        <w:t xml:space="preserve">requirements of WAC </w:t>
      </w:r>
      <w:r w:rsidR="00EC7A19" w:rsidRPr="004579D0">
        <w:rPr>
          <w:rFonts w:ascii="Times New Roman" w:hAnsi="Times New Roman"/>
        </w:rPr>
        <w:t>480-70-271(</w:t>
      </w:r>
      <w:r w:rsidR="000A053A" w:rsidRPr="004579D0">
        <w:rPr>
          <w:rFonts w:ascii="Times New Roman" w:hAnsi="Times New Roman"/>
        </w:rPr>
        <w:t>1</w:t>
      </w:r>
      <w:r w:rsidR="00EC7A19" w:rsidRPr="004579D0">
        <w:rPr>
          <w:rFonts w:ascii="Times New Roman" w:hAnsi="Times New Roman"/>
        </w:rPr>
        <w:t>).</w:t>
      </w:r>
      <w:r w:rsidR="006362DF" w:rsidRPr="004579D0">
        <w:rPr>
          <w:rFonts w:ascii="Times New Roman" w:hAnsi="Times New Roman"/>
        </w:rPr>
        <w:t xml:space="preserve"> The company also filed tariff revisions on August 31, 2012, to extend the effective date to October 1, 2012.</w:t>
      </w:r>
    </w:p>
    <w:p w14:paraId="5B44B5A5" w14:textId="77777777" w:rsidR="004579D0" w:rsidRPr="004579D0" w:rsidRDefault="004579D0" w:rsidP="004579D0">
      <w:pPr>
        <w:pStyle w:val="BodyText"/>
        <w:rPr>
          <w:rFonts w:ascii="Times New Roman" w:hAnsi="Times New Roman"/>
        </w:rPr>
      </w:pPr>
    </w:p>
    <w:p w14:paraId="595654A1" w14:textId="030A6E44" w:rsidR="00425D98" w:rsidRPr="004579D0" w:rsidRDefault="00425D98" w:rsidP="004579D0">
      <w:pPr>
        <w:pStyle w:val="BodyText"/>
        <w:rPr>
          <w:rFonts w:ascii="Times New Roman" w:hAnsi="Times New Roman"/>
        </w:rPr>
      </w:pPr>
      <w:r w:rsidRPr="004579D0">
        <w:rPr>
          <w:rFonts w:ascii="Times New Roman" w:hAnsi="Times New Roman"/>
        </w:rPr>
        <w:t>The Company’s financial information supports the revised revenue requirement and charges are fair, just, reasonable and sufficient based on the estimated cost of the program. However, because this is a new program in San Juan County and the recommended revised rates are based o</w:t>
      </w:r>
      <w:r w:rsidR="002E108D">
        <w:rPr>
          <w:rFonts w:ascii="Times New Roman" w:hAnsi="Times New Roman"/>
        </w:rPr>
        <w:t>n estimates, not actual costs, Commission Staff (s</w:t>
      </w:r>
      <w:r w:rsidRPr="004579D0">
        <w:rPr>
          <w:rFonts w:ascii="Times New Roman" w:hAnsi="Times New Roman"/>
        </w:rPr>
        <w:t>taff</w:t>
      </w:r>
      <w:r w:rsidR="002E108D">
        <w:rPr>
          <w:rFonts w:ascii="Times New Roman" w:hAnsi="Times New Roman"/>
        </w:rPr>
        <w:t>)</w:t>
      </w:r>
      <w:r w:rsidRPr="004579D0">
        <w:rPr>
          <w:rFonts w:ascii="Times New Roman" w:hAnsi="Times New Roman"/>
        </w:rPr>
        <w:t xml:space="preserve"> recommends the Commission suspend the filing and allow temporary rates, subject to refund. </w:t>
      </w:r>
    </w:p>
    <w:p w14:paraId="568FF899" w14:textId="3E1E7779" w:rsidR="002874A4" w:rsidRPr="004579D0" w:rsidRDefault="00EC7A19" w:rsidP="00EB31D6">
      <w:pPr>
        <w:pStyle w:val="BodyText"/>
        <w:rPr>
          <w:rFonts w:ascii="Times New Roman" w:hAnsi="Times New Roman"/>
        </w:rPr>
      </w:pPr>
      <w:r w:rsidRPr="004579D0">
        <w:rPr>
          <w:rFonts w:ascii="Times New Roman" w:hAnsi="Times New Roman"/>
        </w:rPr>
        <w:t xml:space="preserve">  </w:t>
      </w:r>
      <w:r w:rsidR="002874A4" w:rsidRPr="004579D0">
        <w:rPr>
          <w:rFonts w:ascii="Times New Roman" w:hAnsi="Times New Roman"/>
        </w:rPr>
        <w:t xml:space="preserve"> </w:t>
      </w:r>
    </w:p>
    <w:p w14:paraId="58643615" w14:textId="27A15BB1" w:rsidR="00191815" w:rsidRPr="003C0EAF" w:rsidRDefault="00191815" w:rsidP="00DA7BF8">
      <w:pPr>
        <w:widowControl/>
        <w:autoSpaceDE/>
        <w:autoSpaceDN/>
        <w:adjustRightInd/>
      </w:pPr>
      <w:r w:rsidRPr="004579D0">
        <w:t xml:space="preserve">In order for </w:t>
      </w:r>
      <w:r w:rsidR="002E108D">
        <w:t>staff</w:t>
      </w:r>
      <w:r w:rsidRPr="004579D0">
        <w:t xml:space="preserve"> to determine the actual program costs, it is necessary that San Juan Sanitation, Co. provide data and information on its recycling and solid waste programs. San Juan Sanitation, Co. is therefore</w:t>
      </w:r>
      <w:r w:rsidR="00DA7BF8">
        <w:t xml:space="preserve">, </w:t>
      </w:r>
      <w:r w:rsidR="00DA7BF8" w:rsidRPr="004579D0">
        <w:t>required</w:t>
      </w:r>
      <w:r w:rsidRPr="004579D0">
        <w:t xml:space="preserve"> to submit volume and cost information for the company no later than February 15, 2013, for the first four months of recycling operations. </w:t>
      </w:r>
    </w:p>
    <w:p w14:paraId="109C548C" w14:textId="77777777" w:rsidR="00191815" w:rsidRPr="004579D0" w:rsidRDefault="00191815" w:rsidP="00EB31D6">
      <w:pPr>
        <w:pStyle w:val="BodyText"/>
        <w:rPr>
          <w:rFonts w:ascii="Times New Roman" w:hAnsi="Times New Roman"/>
        </w:rPr>
      </w:pPr>
    </w:p>
    <w:p w14:paraId="6C29E765" w14:textId="4AC3F666" w:rsidR="00133B52" w:rsidRPr="004579D0" w:rsidRDefault="001C2F0F" w:rsidP="00EB31D6">
      <w:pPr>
        <w:pStyle w:val="BodyText"/>
        <w:rPr>
          <w:rFonts w:ascii="Times New Roman" w:hAnsi="Times New Roman"/>
        </w:rPr>
      </w:pPr>
      <w:r w:rsidRPr="004579D0">
        <w:rPr>
          <w:rFonts w:ascii="Times New Roman" w:hAnsi="Times New Roman"/>
        </w:rPr>
        <w:t xml:space="preserve"> </w:t>
      </w:r>
    </w:p>
    <w:p w14:paraId="6C29E768" w14:textId="77777777" w:rsidR="0009292C" w:rsidRPr="004579D0" w:rsidRDefault="0009292C" w:rsidP="0009292C">
      <w:pPr>
        <w:pStyle w:val="BodyText"/>
        <w:widowControl/>
        <w:tabs>
          <w:tab w:val="left" w:pos="0"/>
        </w:tabs>
        <w:rPr>
          <w:rFonts w:ascii="Times New Roman" w:hAnsi="Times New Roman"/>
          <w:b/>
          <w:color w:val="000000"/>
          <w:u w:val="single"/>
        </w:rPr>
      </w:pPr>
      <w:r w:rsidRPr="004579D0">
        <w:rPr>
          <w:rFonts w:ascii="Times New Roman" w:hAnsi="Times New Roman"/>
          <w:b/>
          <w:color w:val="000000"/>
          <w:u w:val="single"/>
        </w:rPr>
        <w:t>Customer Comments</w:t>
      </w:r>
    </w:p>
    <w:p w14:paraId="6C29E769" w14:textId="77777777" w:rsidR="00D00519" w:rsidRPr="004579D0" w:rsidRDefault="00D00519" w:rsidP="0009292C">
      <w:pPr>
        <w:pStyle w:val="BodyText"/>
        <w:widowControl/>
        <w:tabs>
          <w:tab w:val="left" w:pos="0"/>
        </w:tabs>
        <w:rPr>
          <w:rFonts w:ascii="Times New Roman" w:hAnsi="Times New Roman"/>
          <w:b/>
          <w:color w:val="000000"/>
          <w:u w:val="single"/>
        </w:rPr>
      </w:pPr>
    </w:p>
    <w:p w14:paraId="34AD9D14" w14:textId="77777777" w:rsidR="002D2496" w:rsidRPr="004579D0" w:rsidRDefault="002D2496" w:rsidP="002D2496">
      <w:r w:rsidRPr="004579D0">
        <w:t xml:space="preserve">On August 30, 2012, the company notified its customers of the proposed rate increase by mail. </w:t>
      </w:r>
    </w:p>
    <w:p w14:paraId="036FE94D" w14:textId="498CADB1" w:rsidR="002D2496" w:rsidRPr="004579D0" w:rsidRDefault="001E2E11" w:rsidP="002D2496">
      <w:r>
        <w:t>Staff received three</w:t>
      </w:r>
      <w:r w:rsidR="002D2496" w:rsidRPr="004579D0">
        <w:t xml:space="preserve"> customer comments regarding the proposed rate increase; both are opposed to the increase. Customers were notified that they may access relevant documents about this rate case on the commission’s website and that they may contact Pam Smith at 1-888-333-WUTC (9882) with questions or concerns.</w:t>
      </w:r>
    </w:p>
    <w:p w14:paraId="7755EB10" w14:textId="77777777" w:rsidR="002D2496" w:rsidRPr="004579D0" w:rsidRDefault="002D2496" w:rsidP="002D2496">
      <w:pPr>
        <w:tabs>
          <w:tab w:val="left" w:pos="90"/>
        </w:tabs>
      </w:pPr>
    </w:p>
    <w:p w14:paraId="3627B894" w14:textId="77777777" w:rsidR="002D2496" w:rsidRPr="004579D0" w:rsidRDefault="002D2496" w:rsidP="002D2496">
      <w:pPr>
        <w:rPr>
          <w:b/>
        </w:rPr>
      </w:pPr>
      <w:r w:rsidRPr="004579D0">
        <w:rPr>
          <w:b/>
        </w:rPr>
        <w:t>General Comments</w:t>
      </w:r>
    </w:p>
    <w:p w14:paraId="2CE0D1AB" w14:textId="77777777" w:rsidR="002D2496" w:rsidRPr="004579D0" w:rsidRDefault="002D2496" w:rsidP="002D2496">
      <w:pPr>
        <w:numPr>
          <w:ilvl w:val="0"/>
          <w:numId w:val="7"/>
        </w:numPr>
        <w:tabs>
          <w:tab w:val="left" w:pos="90"/>
        </w:tabs>
        <w:ind w:left="720"/>
      </w:pPr>
      <w:r w:rsidRPr="004579D0">
        <w:t xml:space="preserve">The commenters oppose the increase because they believe the recycling rate is too high. </w:t>
      </w:r>
    </w:p>
    <w:p w14:paraId="47D86709" w14:textId="77777777" w:rsidR="002D2496" w:rsidRPr="004579D0" w:rsidRDefault="002D2496" w:rsidP="002D2496">
      <w:pPr>
        <w:tabs>
          <w:tab w:val="left" w:pos="90"/>
        </w:tabs>
        <w:ind w:left="720"/>
      </w:pPr>
    </w:p>
    <w:p w14:paraId="53F59CE9" w14:textId="77777777" w:rsidR="002D2496" w:rsidRPr="004579D0" w:rsidRDefault="002D2496" w:rsidP="002D2496">
      <w:pPr>
        <w:ind w:firstLine="720"/>
        <w:rPr>
          <w:b/>
        </w:rPr>
      </w:pPr>
      <w:r w:rsidRPr="004579D0">
        <w:rPr>
          <w:b/>
        </w:rPr>
        <w:t>Staff Response</w:t>
      </w:r>
    </w:p>
    <w:p w14:paraId="10916BEB" w14:textId="6F243BED" w:rsidR="002D2496" w:rsidRPr="004579D0" w:rsidRDefault="002D2496" w:rsidP="004579D0">
      <w:pPr>
        <w:ind w:left="720"/>
      </w:pPr>
      <w:r w:rsidRPr="004579D0">
        <w:t>Customers were advised that state law requires rates to be fair, just, reasonable and sufficient to allow the company to recover reasonable operating expenses</w:t>
      </w:r>
      <w:r w:rsidR="002E108D">
        <w:t>,</w:t>
      </w:r>
      <w:r w:rsidRPr="004579D0">
        <w:t xml:space="preserve"> and the opportunity for the company to earn a reasonable return on investment. Regulatory </w:t>
      </w:r>
      <w:r w:rsidR="00C1522B" w:rsidRPr="004579D0">
        <w:t>staff reviews</w:t>
      </w:r>
      <w:r w:rsidRPr="004579D0">
        <w:t xml:space="preserve"> filings to ensure that all rates and fees are appropriate.</w:t>
      </w:r>
    </w:p>
    <w:p w14:paraId="6C29E76D" w14:textId="77777777" w:rsidR="00E00DE9" w:rsidRPr="004579D0" w:rsidRDefault="00E00DE9" w:rsidP="005F2F2B">
      <w:pPr>
        <w:tabs>
          <w:tab w:val="left" w:pos="0"/>
          <w:tab w:val="left" w:pos="510"/>
          <w:tab w:val="left" w:pos="1440"/>
          <w:tab w:val="left" w:pos="2160"/>
          <w:tab w:val="right" w:pos="3390"/>
          <w:tab w:val="left" w:pos="5010"/>
          <w:tab w:val="right" w:pos="6000"/>
          <w:tab w:val="left" w:pos="7170"/>
          <w:tab w:val="right" w:pos="8070"/>
          <w:tab w:val="left" w:pos="8640"/>
        </w:tabs>
        <w:spacing w:line="218" w:lineRule="auto"/>
      </w:pPr>
    </w:p>
    <w:p w14:paraId="6C29E76E" w14:textId="77777777" w:rsidR="00263B0C" w:rsidRPr="004579D0" w:rsidRDefault="00263B0C" w:rsidP="00263B0C">
      <w:pPr>
        <w:tabs>
          <w:tab w:val="left" w:pos="6210"/>
          <w:tab w:val="left" w:pos="6480"/>
        </w:tabs>
        <w:jc w:val="center"/>
        <w:rPr>
          <w:b/>
          <w:u w:val="single"/>
        </w:rPr>
      </w:pPr>
      <w:r w:rsidRPr="004579D0">
        <w:rPr>
          <w:b/>
          <w:u w:val="single"/>
        </w:rPr>
        <w:t>Rate Comparison</w:t>
      </w:r>
    </w:p>
    <w:p w14:paraId="6C29E76F" w14:textId="77777777" w:rsidR="00263B0C" w:rsidRPr="004579D0" w:rsidRDefault="00263B0C" w:rsidP="00263B0C"/>
    <w:tbl>
      <w:tblPr>
        <w:tblW w:w="8820"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1710"/>
        <w:gridCol w:w="1710"/>
      </w:tblGrid>
      <w:tr w:rsidR="008F5483" w:rsidRPr="004579D0" w14:paraId="6C29E773" w14:textId="77777777" w:rsidTr="00F27722">
        <w:trPr>
          <w:trHeight w:val="269"/>
          <w:jc w:val="center"/>
        </w:trPr>
        <w:tc>
          <w:tcPr>
            <w:tcW w:w="5400" w:type="dxa"/>
            <w:shd w:val="clear" w:color="auto" w:fill="auto"/>
          </w:tcPr>
          <w:p w14:paraId="6C29E770" w14:textId="77777777" w:rsidR="008F5483" w:rsidRPr="004579D0" w:rsidRDefault="008F5483" w:rsidP="0056282A">
            <w:pPr>
              <w:rPr>
                <w:b/>
                <w:iCs/>
              </w:rPr>
            </w:pPr>
          </w:p>
        </w:tc>
        <w:tc>
          <w:tcPr>
            <w:tcW w:w="1710" w:type="dxa"/>
            <w:shd w:val="clear" w:color="auto" w:fill="auto"/>
            <w:vAlign w:val="bottom"/>
          </w:tcPr>
          <w:p w14:paraId="6C29E771" w14:textId="77777777" w:rsidR="008F5483" w:rsidRPr="004579D0" w:rsidRDefault="008F5483" w:rsidP="0056282A">
            <w:pPr>
              <w:jc w:val="center"/>
              <w:rPr>
                <w:b/>
                <w:iCs/>
                <w:u w:val="single"/>
              </w:rPr>
            </w:pPr>
            <w:r w:rsidRPr="004579D0">
              <w:rPr>
                <w:b/>
                <w:iCs/>
                <w:u w:val="single"/>
              </w:rPr>
              <w:t>Present</w:t>
            </w:r>
          </w:p>
        </w:tc>
        <w:tc>
          <w:tcPr>
            <w:tcW w:w="1710" w:type="dxa"/>
            <w:shd w:val="clear" w:color="auto" w:fill="auto"/>
            <w:vAlign w:val="bottom"/>
          </w:tcPr>
          <w:p w14:paraId="6C29E772" w14:textId="77777777" w:rsidR="008F5483" w:rsidRPr="004579D0" w:rsidRDefault="008F5483" w:rsidP="0056282A">
            <w:pPr>
              <w:jc w:val="center"/>
              <w:rPr>
                <w:b/>
                <w:iCs/>
                <w:u w:val="single"/>
              </w:rPr>
            </w:pPr>
            <w:r w:rsidRPr="004579D0">
              <w:rPr>
                <w:b/>
                <w:iCs/>
                <w:u w:val="single"/>
              </w:rPr>
              <w:t>Proposed</w:t>
            </w:r>
          </w:p>
        </w:tc>
      </w:tr>
      <w:tr w:rsidR="008F5483" w:rsidRPr="004579D0" w14:paraId="6C29E777" w14:textId="77777777" w:rsidTr="00F27722">
        <w:trPr>
          <w:jc w:val="center"/>
        </w:trPr>
        <w:tc>
          <w:tcPr>
            <w:tcW w:w="5400" w:type="dxa"/>
            <w:shd w:val="clear" w:color="auto" w:fill="auto"/>
          </w:tcPr>
          <w:p w14:paraId="6C29E774" w14:textId="77777777" w:rsidR="008F5483" w:rsidRPr="004579D0" w:rsidRDefault="008F5483" w:rsidP="0056282A">
            <w:pPr>
              <w:rPr>
                <w:b/>
              </w:rPr>
            </w:pPr>
            <w:r w:rsidRPr="004579D0">
              <w:rPr>
                <w:b/>
              </w:rPr>
              <w:t xml:space="preserve">Residential </w:t>
            </w:r>
            <w:r w:rsidRPr="004579D0">
              <w:rPr>
                <w:b/>
                <w:iCs/>
              </w:rPr>
              <w:t>Monthly Rates</w:t>
            </w:r>
          </w:p>
        </w:tc>
        <w:tc>
          <w:tcPr>
            <w:tcW w:w="1710" w:type="dxa"/>
            <w:shd w:val="clear" w:color="auto" w:fill="auto"/>
            <w:vAlign w:val="bottom"/>
          </w:tcPr>
          <w:p w14:paraId="6C29E775" w14:textId="77777777" w:rsidR="008F5483" w:rsidRPr="004579D0" w:rsidRDefault="008F5483" w:rsidP="0056282A">
            <w:pPr>
              <w:jc w:val="center"/>
            </w:pPr>
          </w:p>
        </w:tc>
        <w:tc>
          <w:tcPr>
            <w:tcW w:w="1710" w:type="dxa"/>
            <w:shd w:val="clear" w:color="auto" w:fill="auto"/>
            <w:vAlign w:val="bottom"/>
          </w:tcPr>
          <w:p w14:paraId="6C29E776" w14:textId="77777777" w:rsidR="008F5483" w:rsidRPr="004579D0" w:rsidRDefault="008F5483" w:rsidP="0056282A">
            <w:pPr>
              <w:jc w:val="center"/>
            </w:pPr>
          </w:p>
        </w:tc>
      </w:tr>
      <w:tr w:rsidR="008F5483" w:rsidRPr="004579D0" w14:paraId="6C29E77B" w14:textId="77777777" w:rsidTr="00F27722">
        <w:trPr>
          <w:jc w:val="center"/>
        </w:trPr>
        <w:tc>
          <w:tcPr>
            <w:tcW w:w="5400" w:type="dxa"/>
            <w:shd w:val="clear" w:color="auto" w:fill="auto"/>
          </w:tcPr>
          <w:p w14:paraId="6C29E778" w14:textId="439EA9F1" w:rsidR="008F5483" w:rsidRPr="004579D0" w:rsidRDefault="00D97DBF" w:rsidP="00BE183D">
            <w:r w:rsidRPr="004579D0">
              <w:t>Mandatory</w:t>
            </w:r>
            <w:r w:rsidR="00540C5F" w:rsidRPr="004579D0">
              <w:t xml:space="preserve"> </w:t>
            </w:r>
            <w:r w:rsidR="008F5483" w:rsidRPr="004579D0">
              <w:t>Recycle Monthly Up To Two 32-gallon Cans (customer supplied)</w:t>
            </w:r>
          </w:p>
        </w:tc>
        <w:tc>
          <w:tcPr>
            <w:tcW w:w="1710" w:type="dxa"/>
            <w:shd w:val="clear" w:color="auto" w:fill="auto"/>
            <w:vAlign w:val="bottom"/>
          </w:tcPr>
          <w:p w14:paraId="6C29E779" w14:textId="77777777" w:rsidR="008F5483" w:rsidRPr="004579D0" w:rsidRDefault="008F5483" w:rsidP="0056282A">
            <w:pPr>
              <w:jc w:val="center"/>
            </w:pPr>
            <w:r w:rsidRPr="004579D0">
              <w:t>Not Available</w:t>
            </w:r>
          </w:p>
        </w:tc>
        <w:tc>
          <w:tcPr>
            <w:tcW w:w="1710" w:type="dxa"/>
            <w:shd w:val="clear" w:color="auto" w:fill="auto"/>
            <w:vAlign w:val="bottom"/>
          </w:tcPr>
          <w:p w14:paraId="6C29E77A" w14:textId="77777777" w:rsidR="008F5483" w:rsidRPr="004579D0" w:rsidRDefault="008F5483" w:rsidP="0056282A">
            <w:pPr>
              <w:jc w:val="center"/>
            </w:pPr>
            <w:r w:rsidRPr="004579D0">
              <w:t xml:space="preserve">  $9.40</w:t>
            </w:r>
          </w:p>
        </w:tc>
      </w:tr>
      <w:tr w:rsidR="008F5483" w:rsidRPr="004579D0" w14:paraId="6C29E77F" w14:textId="77777777" w:rsidTr="00F27722">
        <w:trPr>
          <w:jc w:val="center"/>
        </w:trPr>
        <w:tc>
          <w:tcPr>
            <w:tcW w:w="5400" w:type="dxa"/>
            <w:shd w:val="clear" w:color="auto" w:fill="auto"/>
          </w:tcPr>
          <w:p w14:paraId="6C29E77C" w14:textId="77777777" w:rsidR="008F5483" w:rsidRPr="004579D0" w:rsidRDefault="008F5483" w:rsidP="0056282A">
            <w:r w:rsidRPr="004579D0">
              <w:t>Recycle Only Monthly</w:t>
            </w:r>
          </w:p>
        </w:tc>
        <w:tc>
          <w:tcPr>
            <w:tcW w:w="1710" w:type="dxa"/>
            <w:shd w:val="clear" w:color="auto" w:fill="auto"/>
            <w:vAlign w:val="bottom"/>
          </w:tcPr>
          <w:p w14:paraId="6C29E77D" w14:textId="77777777" w:rsidR="008F5483" w:rsidRPr="004579D0" w:rsidRDefault="008F5483" w:rsidP="0056282A">
            <w:pPr>
              <w:jc w:val="center"/>
            </w:pPr>
            <w:r w:rsidRPr="004579D0">
              <w:t>Not Available</w:t>
            </w:r>
          </w:p>
        </w:tc>
        <w:tc>
          <w:tcPr>
            <w:tcW w:w="1710" w:type="dxa"/>
            <w:shd w:val="clear" w:color="auto" w:fill="auto"/>
            <w:vAlign w:val="bottom"/>
          </w:tcPr>
          <w:p w14:paraId="6C29E77E" w14:textId="77777777" w:rsidR="008F5483" w:rsidRPr="004579D0" w:rsidRDefault="008F5483" w:rsidP="00F51326">
            <w:pPr>
              <w:jc w:val="center"/>
            </w:pPr>
            <w:r w:rsidRPr="004579D0">
              <w:t xml:space="preserve">  $9.40</w:t>
            </w:r>
          </w:p>
        </w:tc>
      </w:tr>
      <w:tr w:rsidR="008F5483" w:rsidRPr="004579D0" w14:paraId="6C29E783" w14:textId="77777777" w:rsidTr="00F27722">
        <w:trPr>
          <w:jc w:val="center"/>
        </w:trPr>
        <w:tc>
          <w:tcPr>
            <w:tcW w:w="5400" w:type="dxa"/>
            <w:shd w:val="clear" w:color="auto" w:fill="auto"/>
          </w:tcPr>
          <w:p w14:paraId="6C29E780" w14:textId="77777777" w:rsidR="008F5483" w:rsidRPr="004579D0" w:rsidRDefault="008F5483" w:rsidP="0056282A">
            <w:r w:rsidRPr="004579D0">
              <w:t>Occasional Extra 32-gallon Can Pick-up</w:t>
            </w:r>
          </w:p>
        </w:tc>
        <w:tc>
          <w:tcPr>
            <w:tcW w:w="1710" w:type="dxa"/>
            <w:shd w:val="clear" w:color="auto" w:fill="auto"/>
            <w:vAlign w:val="bottom"/>
          </w:tcPr>
          <w:p w14:paraId="6C29E781" w14:textId="77777777" w:rsidR="008F5483" w:rsidRPr="004579D0" w:rsidRDefault="008F5483" w:rsidP="0056282A">
            <w:pPr>
              <w:jc w:val="center"/>
            </w:pPr>
            <w:r w:rsidRPr="004579D0">
              <w:t>Not Available</w:t>
            </w:r>
          </w:p>
        </w:tc>
        <w:tc>
          <w:tcPr>
            <w:tcW w:w="1710" w:type="dxa"/>
            <w:shd w:val="clear" w:color="auto" w:fill="auto"/>
            <w:vAlign w:val="bottom"/>
          </w:tcPr>
          <w:p w14:paraId="6C29E782" w14:textId="77777777" w:rsidR="008F5483" w:rsidRPr="004579D0" w:rsidRDefault="001C2F0F" w:rsidP="005F6CC8">
            <w:pPr>
              <w:tabs>
                <w:tab w:val="left" w:pos="957"/>
                <w:tab w:val="left" w:pos="1062"/>
              </w:tabs>
              <w:jc w:val="center"/>
            </w:pPr>
            <w:r w:rsidRPr="004579D0">
              <w:t xml:space="preserve"> </w:t>
            </w:r>
            <w:r w:rsidR="00073A62" w:rsidRPr="004579D0">
              <w:t xml:space="preserve"> </w:t>
            </w:r>
            <w:r w:rsidR="008F5483" w:rsidRPr="004579D0">
              <w:t>$3.00</w:t>
            </w:r>
          </w:p>
        </w:tc>
      </w:tr>
    </w:tbl>
    <w:p w14:paraId="6C29E784" w14:textId="77777777" w:rsidR="00263B0C" w:rsidRPr="004579D0" w:rsidRDefault="00263B0C" w:rsidP="006269F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b/>
          <w:u w:val="single"/>
        </w:rPr>
      </w:pPr>
    </w:p>
    <w:p w14:paraId="24BA9CD1" w14:textId="77777777" w:rsidR="003C0EAF" w:rsidRDefault="003C0EAF">
      <w:pPr>
        <w:widowControl/>
        <w:autoSpaceDE/>
        <w:autoSpaceDN/>
        <w:adjustRightInd/>
        <w:rPr>
          <w:b/>
          <w:u w:val="single"/>
        </w:rPr>
      </w:pPr>
      <w:r>
        <w:rPr>
          <w:b/>
          <w:u w:val="single"/>
        </w:rPr>
        <w:br w:type="page"/>
      </w:r>
    </w:p>
    <w:p w14:paraId="6C29E786" w14:textId="6D16F4CF" w:rsidR="00263B0C" w:rsidRPr="003C0EAF" w:rsidRDefault="00263B0C">
      <w:pPr>
        <w:widowControl/>
        <w:autoSpaceDE/>
        <w:autoSpaceDN/>
        <w:adjustRightInd/>
        <w:jc w:val="center"/>
        <w:rPr>
          <w:b/>
          <w:u w:val="single"/>
        </w:rPr>
      </w:pPr>
      <w:r w:rsidRPr="003C0EAF">
        <w:rPr>
          <w:b/>
          <w:u w:val="single"/>
        </w:rPr>
        <w:lastRenderedPageBreak/>
        <w:t>Average Customer Charge Comparison</w:t>
      </w:r>
    </w:p>
    <w:p w14:paraId="6C29E787" w14:textId="77777777" w:rsidR="00263B0C" w:rsidRPr="003C0EAF" w:rsidRDefault="00263B0C" w:rsidP="00263B0C">
      <w:pPr>
        <w:jc w:val="center"/>
        <w:rPr>
          <w:b/>
          <w:u w:val="single"/>
        </w:rPr>
      </w:pPr>
    </w:p>
    <w:tbl>
      <w:tblPr>
        <w:tblW w:w="936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350"/>
        <w:gridCol w:w="1260"/>
        <w:gridCol w:w="1260"/>
        <w:gridCol w:w="1530"/>
      </w:tblGrid>
      <w:tr w:rsidR="00073A62" w:rsidRPr="004579D0" w14:paraId="6C29E78D" w14:textId="77777777" w:rsidTr="00F27722">
        <w:trPr>
          <w:jc w:val="center"/>
        </w:trPr>
        <w:tc>
          <w:tcPr>
            <w:tcW w:w="3960" w:type="dxa"/>
            <w:shd w:val="clear" w:color="auto" w:fill="auto"/>
            <w:vAlign w:val="bottom"/>
          </w:tcPr>
          <w:p w14:paraId="6C29E788" w14:textId="2C843D2E" w:rsidR="000C2E04" w:rsidRPr="004579D0" w:rsidRDefault="000C2E04" w:rsidP="00574228">
            <w:pPr>
              <w:rPr>
                <w:b/>
              </w:rPr>
            </w:pPr>
            <w:r w:rsidRPr="004579D0">
              <w:rPr>
                <w:b/>
              </w:rPr>
              <w:t>Garbage</w:t>
            </w:r>
            <w:r w:rsidR="001C2F0F" w:rsidRPr="004579D0">
              <w:rPr>
                <w:b/>
              </w:rPr>
              <w:t xml:space="preserve"> Plus </w:t>
            </w:r>
            <w:r w:rsidR="00D97DBF" w:rsidRPr="004579D0">
              <w:rPr>
                <w:b/>
              </w:rPr>
              <w:t>Mandatory</w:t>
            </w:r>
            <w:r w:rsidR="00574228" w:rsidRPr="004579D0">
              <w:rPr>
                <w:b/>
              </w:rPr>
              <w:t xml:space="preserve"> </w:t>
            </w:r>
            <w:r w:rsidR="001C2F0F" w:rsidRPr="004579D0">
              <w:rPr>
                <w:b/>
              </w:rPr>
              <w:t>Recycling Service</w:t>
            </w:r>
          </w:p>
        </w:tc>
        <w:tc>
          <w:tcPr>
            <w:tcW w:w="1350" w:type="dxa"/>
            <w:shd w:val="clear" w:color="auto" w:fill="auto"/>
            <w:vAlign w:val="bottom"/>
          </w:tcPr>
          <w:p w14:paraId="6C29E789" w14:textId="77777777" w:rsidR="000C2E04" w:rsidRPr="004579D0" w:rsidRDefault="000C2E04" w:rsidP="0056282A">
            <w:pPr>
              <w:jc w:val="center"/>
              <w:rPr>
                <w:b/>
                <w:iCs/>
              </w:rPr>
            </w:pPr>
            <w:r w:rsidRPr="004579D0">
              <w:rPr>
                <w:b/>
                <w:iCs/>
              </w:rPr>
              <w:t>Present</w:t>
            </w:r>
            <w:r w:rsidR="00073A62" w:rsidRPr="004579D0">
              <w:rPr>
                <w:b/>
                <w:iCs/>
              </w:rPr>
              <w:t xml:space="preserve"> Charge </w:t>
            </w:r>
          </w:p>
        </w:tc>
        <w:tc>
          <w:tcPr>
            <w:tcW w:w="1260" w:type="dxa"/>
            <w:shd w:val="clear" w:color="auto" w:fill="auto"/>
            <w:vAlign w:val="bottom"/>
          </w:tcPr>
          <w:p w14:paraId="6C29E78A" w14:textId="77777777" w:rsidR="000C2E04" w:rsidRPr="004579D0" w:rsidRDefault="001C2F0F" w:rsidP="0056282A">
            <w:pPr>
              <w:jc w:val="center"/>
              <w:rPr>
                <w:b/>
                <w:iCs/>
              </w:rPr>
            </w:pPr>
            <w:r w:rsidRPr="004579D0">
              <w:rPr>
                <w:b/>
                <w:iCs/>
              </w:rPr>
              <w:t xml:space="preserve">Proposed </w:t>
            </w:r>
            <w:r w:rsidR="000C2E04" w:rsidRPr="004579D0">
              <w:rPr>
                <w:b/>
                <w:iCs/>
              </w:rPr>
              <w:t>Recycling</w:t>
            </w:r>
            <w:r w:rsidR="00073A62" w:rsidRPr="004579D0">
              <w:rPr>
                <w:b/>
                <w:iCs/>
              </w:rPr>
              <w:t xml:space="preserve"> Charge</w:t>
            </w:r>
          </w:p>
        </w:tc>
        <w:tc>
          <w:tcPr>
            <w:tcW w:w="1260" w:type="dxa"/>
            <w:vAlign w:val="bottom"/>
          </w:tcPr>
          <w:p w14:paraId="6C29E78B" w14:textId="77777777" w:rsidR="000C2E04" w:rsidRPr="004579D0" w:rsidRDefault="00073A62" w:rsidP="00073A62">
            <w:pPr>
              <w:jc w:val="center"/>
              <w:rPr>
                <w:b/>
                <w:iCs/>
              </w:rPr>
            </w:pPr>
            <w:r w:rsidRPr="004579D0">
              <w:rPr>
                <w:b/>
                <w:iCs/>
              </w:rPr>
              <w:t xml:space="preserve">Proposed Total </w:t>
            </w:r>
          </w:p>
        </w:tc>
        <w:tc>
          <w:tcPr>
            <w:tcW w:w="1530" w:type="dxa"/>
          </w:tcPr>
          <w:p w14:paraId="6C29E78C" w14:textId="77777777" w:rsidR="000C2E04" w:rsidRPr="004579D0" w:rsidRDefault="000C2E04" w:rsidP="0056282A">
            <w:pPr>
              <w:jc w:val="center"/>
              <w:rPr>
                <w:b/>
                <w:iCs/>
              </w:rPr>
            </w:pPr>
            <w:r w:rsidRPr="004579D0">
              <w:rPr>
                <w:b/>
                <w:iCs/>
              </w:rPr>
              <w:t>Percent Change</w:t>
            </w:r>
            <w:r w:rsidR="00073A62" w:rsidRPr="004579D0">
              <w:rPr>
                <w:b/>
                <w:iCs/>
              </w:rPr>
              <w:t xml:space="preserve"> Monthly</w:t>
            </w:r>
          </w:p>
        </w:tc>
      </w:tr>
      <w:tr w:rsidR="00574228" w:rsidRPr="004579D0" w14:paraId="6C29E795" w14:textId="77777777" w:rsidTr="00F27722">
        <w:trPr>
          <w:trHeight w:val="557"/>
          <w:jc w:val="center"/>
        </w:trPr>
        <w:tc>
          <w:tcPr>
            <w:tcW w:w="3960" w:type="dxa"/>
            <w:shd w:val="clear" w:color="auto" w:fill="auto"/>
          </w:tcPr>
          <w:p w14:paraId="6C29E78E" w14:textId="4A5A4571" w:rsidR="00574228" w:rsidRPr="004579D0" w:rsidRDefault="00574228" w:rsidP="00D97DBF">
            <w:r w:rsidRPr="004579D0">
              <w:t>Garbage</w:t>
            </w:r>
            <w:r w:rsidR="006B5E31" w:rsidRPr="004579D0">
              <w:t xml:space="preserve"> </w:t>
            </w:r>
            <w:r w:rsidRPr="004579D0">
              <w:t>-</w:t>
            </w:r>
            <w:r w:rsidR="006B5E31" w:rsidRPr="004579D0">
              <w:t xml:space="preserve"> </w:t>
            </w:r>
            <w:r w:rsidRPr="004579D0">
              <w:t>One 20-gallon Mini-can Monthly Pick</w:t>
            </w:r>
            <w:r w:rsidR="006B5E31" w:rsidRPr="004579D0">
              <w:t>-</w:t>
            </w:r>
            <w:r w:rsidRPr="004579D0">
              <w:t>up Plus Recycling</w:t>
            </w:r>
          </w:p>
        </w:tc>
        <w:tc>
          <w:tcPr>
            <w:tcW w:w="1350" w:type="dxa"/>
            <w:shd w:val="clear" w:color="auto" w:fill="auto"/>
            <w:vAlign w:val="bottom"/>
          </w:tcPr>
          <w:p w14:paraId="6C29E78F" w14:textId="3AAC17F6" w:rsidR="00574228" w:rsidRPr="004579D0" w:rsidRDefault="00574228" w:rsidP="00574228">
            <w:pPr>
              <w:jc w:val="center"/>
            </w:pPr>
            <w:r w:rsidRPr="004579D0">
              <w:t>$ 7.70</w:t>
            </w:r>
          </w:p>
        </w:tc>
        <w:tc>
          <w:tcPr>
            <w:tcW w:w="1260" w:type="dxa"/>
            <w:shd w:val="clear" w:color="auto" w:fill="auto"/>
            <w:vAlign w:val="bottom"/>
          </w:tcPr>
          <w:p w14:paraId="6C29E790" w14:textId="77200192" w:rsidR="00574228" w:rsidRPr="004579D0" w:rsidRDefault="00574228" w:rsidP="00574228">
            <w:pPr>
              <w:jc w:val="center"/>
            </w:pPr>
            <w:r w:rsidRPr="004579D0">
              <w:t>$9.40</w:t>
            </w:r>
          </w:p>
        </w:tc>
        <w:tc>
          <w:tcPr>
            <w:tcW w:w="1260" w:type="dxa"/>
            <w:vAlign w:val="bottom"/>
          </w:tcPr>
          <w:p w14:paraId="21E929A3" w14:textId="77777777" w:rsidR="00574228" w:rsidRPr="004579D0" w:rsidRDefault="00574228" w:rsidP="00574228">
            <w:pPr>
              <w:jc w:val="center"/>
            </w:pPr>
          </w:p>
          <w:p w14:paraId="6C29E793" w14:textId="5988719F" w:rsidR="00574228" w:rsidRPr="004579D0" w:rsidRDefault="00574228" w:rsidP="00574228">
            <w:pPr>
              <w:jc w:val="center"/>
            </w:pPr>
            <w:r w:rsidRPr="004579D0">
              <w:t>$17.10</w:t>
            </w:r>
          </w:p>
        </w:tc>
        <w:tc>
          <w:tcPr>
            <w:tcW w:w="1530" w:type="dxa"/>
            <w:vAlign w:val="bottom"/>
          </w:tcPr>
          <w:p w14:paraId="6C29E794" w14:textId="627BBB0C" w:rsidR="00574228" w:rsidRPr="004579D0" w:rsidRDefault="00574228" w:rsidP="00574228">
            <w:pPr>
              <w:jc w:val="center"/>
            </w:pPr>
            <w:r w:rsidRPr="004579D0">
              <w:t>122%</w:t>
            </w:r>
          </w:p>
        </w:tc>
      </w:tr>
      <w:tr w:rsidR="00574228" w:rsidRPr="004579D0" w14:paraId="6C29E79B" w14:textId="77777777" w:rsidTr="00F27722">
        <w:trPr>
          <w:jc w:val="center"/>
        </w:trPr>
        <w:tc>
          <w:tcPr>
            <w:tcW w:w="3960" w:type="dxa"/>
            <w:shd w:val="clear" w:color="auto" w:fill="auto"/>
          </w:tcPr>
          <w:p w14:paraId="6C29E796" w14:textId="0426ED26" w:rsidR="00574228" w:rsidRPr="004579D0" w:rsidRDefault="00574228" w:rsidP="00D97DBF">
            <w:r w:rsidRPr="004579D0">
              <w:t>Garbage</w:t>
            </w:r>
            <w:r w:rsidR="006B5E31" w:rsidRPr="004579D0">
              <w:t xml:space="preserve"> </w:t>
            </w:r>
            <w:r w:rsidRPr="004579D0">
              <w:t>-</w:t>
            </w:r>
            <w:r w:rsidR="006B5E31" w:rsidRPr="004579D0">
              <w:t xml:space="preserve"> </w:t>
            </w:r>
            <w:r w:rsidRPr="004579D0">
              <w:t>One 32-gallon Can Monthly Pick</w:t>
            </w:r>
            <w:r w:rsidR="006B5E31" w:rsidRPr="004579D0">
              <w:t>-</w:t>
            </w:r>
            <w:r w:rsidRPr="004579D0">
              <w:t xml:space="preserve">up Plus Recycling </w:t>
            </w:r>
          </w:p>
        </w:tc>
        <w:tc>
          <w:tcPr>
            <w:tcW w:w="1350" w:type="dxa"/>
            <w:shd w:val="clear" w:color="auto" w:fill="auto"/>
            <w:vAlign w:val="bottom"/>
          </w:tcPr>
          <w:p w14:paraId="6C29E797" w14:textId="77777777" w:rsidR="00574228" w:rsidRPr="004579D0" w:rsidRDefault="00574228" w:rsidP="00096C11">
            <w:pPr>
              <w:jc w:val="center"/>
            </w:pPr>
            <w:r w:rsidRPr="004579D0">
              <w:t>$ 8.50</w:t>
            </w:r>
          </w:p>
        </w:tc>
        <w:tc>
          <w:tcPr>
            <w:tcW w:w="1260" w:type="dxa"/>
            <w:shd w:val="clear" w:color="auto" w:fill="auto"/>
            <w:vAlign w:val="bottom"/>
          </w:tcPr>
          <w:p w14:paraId="6C29E798" w14:textId="77777777" w:rsidR="00574228" w:rsidRPr="004579D0" w:rsidRDefault="00574228" w:rsidP="00096C11">
            <w:pPr>
              <w:jc w:val="center"/>
            </w:pPr>
            <w:r w:rsidRPr="004579D0">
              <w:t>$9.40</w:t>
            </w:r>
          </w:p>
        </w:tc>
        <w:tc>
          <w:tcPr>
            <w:tcW w:w="1260" w:type="dxa"/>
            <w:vAlign w:val="bottom"/>
          </w:tcPr>
          <w:p w14:paraId="6C29E799" w14:textId="77777777" w:rsidR="00574228" w:rsidRPr="004579D0" w:rsidRDefault="00574228" w:rsidP="00073A62">
            <w:pPr>
              <w:jc w:val="center"/>
            </w:pPr>
            <w:r w:rsidRPr="004579D0">
              <w:t>$17.90</w:t>
            </w:r>
          </w:p>
        </w:tc>
        <w:tc>
          <w:tcPr>
            <w:tcW w:w="1530" w:type="dxa"/>
            <w:vAlign w:val="bottom"/>
          </w:tcPr>
          <w:p w14:paraId="6C29E79A" w14:textId="77777777" w:rsidR="00574228" w:rsidRPr="004579D0" w:rsidRDefault="00574228" w:rsidP="00073A62">
            <w:pPr>
              <w:jc w:val="center"/>
            </w:pPr>
            <w:r w:rsidRPr="004579D0">
              <w:t>111%</w:t>
            </w:r>
          </w:p>
        </w:tc>
      </w:tr>
      <w:tr w:rsidR="00574228" w:rsidRPr="004579D0" w14:paraId="6C29E7A1" w14:textId="77777777" w:rsidTr="00F27722">
        <w:trPr>
          <w:jc w:val="center"/>
        </w:trPr>
        <w:tc>
          <w:tcPr>
            <w:tcW w:w="3960" w:type="dxa"/>
            <w:shd w:val="clear" w:color="auto" w:fill="auto"/>
          </w:tcPr>
          <w:p w14:paraId="6C29E79C" w14:textId="64649043" w:rsidR="00574228" w:rsidRPr="004579D0" w:rsidDel="00F76174" w:rsidRDefault="00574228" w:rsidP="00D97DBF">
            <w:r w:rsidRPr="004579D0">
              <w:t>Garbage</w:t>
            </w:r>
            <w:r w:rsidR="006B5E31" w:rsidRPr="004579D0">
              <w:t xml:space="preserve"> </w:t>
            </w:r>
            <w:r w:rsidRPr="004579D0">
              <w:t>-</w:t>
            </w:r>
            <w:r w:rsidR="006B5E31" w:rsidRPr="004579D0">
              <w:t xml:space="preserve"> </w:t>
            </w:r>
            <w:r w:rsidRPr="004579D0">
              <w:t>Two 32-gallon Cans Every-Other-Week Pick</w:t>
            </w:r>
            <w:r w:rsidR="006B5E31" w:rsidRPr="004579D0">
              <w:t>-</w:t>
            </w:r>
            <w:r w:rsidRPr="004579D0">
              <w:t xml:space="preserve">up Plus Recycling </w:t>
            </w:r>
          </w:p>
        </w:tc>
        <w:tc>
          <w:tcPr>
            <w:tcW w:w="1350" w:type="dxa"/>
            <w:shd w:val="clear" w:color="auto" w:fill="auto"/>
            <w:vAlign w:val="bottom"/>
          </w:tcPr>
          <w:p w14:paraId="6C29E79D" w14:textId="77777777" w:rsidR="00574228" w:rsidRPr="004579D0" w:rsidDel="00F76174" w:rsidRDefault="00574228" w:rsidP="00096C11">
            <w:pPr>
              <w:jc w:val="center"/>
            </w:pPr>
            <w:r w:rsidRPr="004579D0">
              <w:t>$30.65</w:t>
            </w:r>
          </w:p>
        </w:tc>
        <w:tc>
          <w:tcPr>
            <w:tcW w:w="1260" w:type="dxa"/>
            <w:shd w:val="clear" w:color="auto" w:fill="auto"/>
            <w:vAlign w:val="bottom"/>
          </w:tcPr>
          <w:p w14:paraId="6C29E79E" w14:textId="77777777" w:rsidR="00574228" w:rsidRPr="004579D0" w:rsidDel="000C2E04" w:rsidRDefault="00574228" w:rsidP="00096C11">
            <w:pPr>
              <w:jc w:val="center"/>
            </w:pPr>
            <w:r w:rsidRPr="004579D0">
              <w:t>$9.40</w:t>
            </w:r>
          </w:p>
        </w:tc>
        <w:tc>
          <w:tcPr>
            <w:tcW w:w="1260" w:type="dxa"/>
            <w:vAlign w:val="bottom"/>
          </w:tcPr>
          <w:p w14:paraId="6C29E79F" w14:textId="77777777" w:rsidR="00574228" w:rsidRPr="004579D0" w:rsidRDefault="00574228" w:rsidP="00073A62">
            <w:pPr>
              <w:jc w:val="center"/>
            </w:pPr>
            <w:r w:rsidRPr="004579D0">
              <w:t>$40.05</w:t>
            </w:r>
          </w:p>
        </w:tc>
        <w:tc>
          <w:tcPr>
            <w:tcW w:w="1530" w:type="dxa"/>
            <w:vAlign w:val="bottom"/>
          </w:tcPr>
          <w:p w14:paraId="6C29E7A0" w14:textId="77777777" w:rsidR="00574228" w:rsidRPr="004579D0" w:rsidRDefault="00574228" w:rsidP="00073A62">
            <w:pPr>
              <w:jc w:val="center"/>
            </w:pPr>
            <w:r w:rsidRPr="004579D0">
              <w:t>30.7%</w:t>
            </w:r>
          </w:p>
        </w:tc>
      </w:tr>
      <w:tr w:rsidR="00574228" w:rsidRPr="004579D0" w14:paraId="6C29E7A7" w14:textId="77777777" w:rsidTr="00F27722">
        <w:trPr>
          <w:jc w:val="center"/>
        </w:trPr>
        <w:tc>
          <w:tcPr>
            <w:tcW w:w="3960" w:type="dxa"/>
            <w:shd w:val="clear" w:color="auto" w:fill="auto"/>
          </w:tcPr>
          <w:p w14:paraId="6C29E7A2" w14:textId="00FF42CB" w:rsidR="00574228" w:rsidRPr="004579D0" w:rsidDel="00F76174" w:rsidRDefault="00574228" w:rsidP="00D97DBF">
            <w:r w:rsidRPr="004579D0">
              <w:t>Garbage</w:t>
            </w:r>
            <w:r w:rsidR="006B5E31" w:rsidRPr="004579D0">
              <w:t xml:space="preserve"> </w:t>
            </w:r>
            <w:r w:rsidRPr="004579D0">
              <w:t>-</w:t>
            </w:r>
            <w:r w:rsidR="006B5E31" w:rsidRPr="004579D0">
              <w:t xml:space="preserve"> </w:t>
            </w:r>
            <w:r w:rsidRPr="004579D0">
              <w:t>Two 32-gallon Cans Weekly Pick</w:t>
            </w:r>
            <w:r w:rsidR="006B5E31" w:rsidRPr="004579D0">
              <w:t>-</w:t>
            </w:r>
            <w:r w:rsidRPr="004579D0">
              <w:t>up Plus Recycling</w:t>
            </w:r>
          </w:p>
        </w:tc>
        <w:tc>
          <w:tcPr>
            <w:tcW w:w="1350" w:type="dxa"/>
            <w:shd w:val="clear" w:color="auto" w:fill="auto"/>
            <w:vAlign w:val="bottom"/>
          </w:tcPr>
          <w:p w14:paraId="6C29E7A3" w14:textId="77777777" w:rsidR="00574228" w:rsidRPr="004579D0" w:rsidDel="00F76174" w:rsidRDefault="00574228" w:rsidP="00096C11">
            <w:pPr>
              <w:jc w:val="center"/>
            </w:pPr>
            <w:r w:rsidRPr="004579D0">
              <w:t>$54.65</w:t>
            </w:r>
          </w:p>
        </w:tc>
        <w:tc>
          <w:tcPr>
            <w:tcW w:w="1260" w:type="dxa"/>
            <w:shd w:val="clear" w:color="auto" w:fill="auto"/>
            <w:vAlign w:val="bottom"/>
          </w:tcPr>
          <w:p w14:paraId="6C29E7A4" w14:textId="77777777" w:rsidR="00574228" w:rsidRPr="004579D0" w:rsidDel="000C2E04" w:rsidRDefault="00574228" w:rsidP="00096C11">
            <w:pPr>
              <w:jc w:val="center"/>
            </w:pPr>
            <w:r w:rsidRPr="004579D0">
              <w:t>$9.40</w:t>
            </w:r>
          </w:p>
        </w:tc>
        <w:tc>
          <w:tcPr>
            <w:tcW w:w="1260" w:type="dxa"/>
            <w:vAlign w:val="bottom"/>
          </w:tcPr>
          <w:p w14:paraId="6C29E7A5" w14:textId="77777777" w:rsidR="00574228" w:rsidRPr="004579D0" w:rsidRDefault="00574228" w:rsidP="00073A62">
            <w:pPr>
              <w:jc w:val="center"/>
            </w:pPr>
            <w:r w:rsidRPr="004579D0">
              <w:t>$64.05</w:t>
            </w:r>
          </w:p>
        </w:tc>
        <w:tc>
          <w:tcPr>
            <w:tcW w:w="1530" w:type="dxa"/>
            <w:vAlign w:val="bottom"/>
          </w:tcPr>
          <w:p w14:paraId="6C29E7A6" w14:textId="77777777" w:rsidR="00574228" w:rsidRPr="004579D0" w:rsidRDefault="00574228" w:rsidP="00073A62">
            <w:pPr>
              <w:jc w:val="center"/>
            </w:pPr>
            <w:r w:rsidRPr="004579D0">
              <w:t>17.2%</w:t>
            </w:r>
          </w:p>
        </w:tc>
      </w:tr>
    </w:tbl>
    <w:p w14:paraId="6C29E7A8" w14:textId="77777777" w:rsidR="00263B0C" w:rsidRPr="004579D0" w:rsidRDefault="00263B0C" w:rsidP="006269F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b/>
          <w:u w:val="single"/>
        </w:rPr>
      </w:pPr>
    </w:p>
    <w:p w14:paraId="6C29E7B6" w14:textId="77777777" w:rsidR="0028426C" w:rsidRPr="004579D0" w:rsidRDefault="0028426C" w:rsidP="00C25E51">
      <w:pPr>
        <w:widowControl/>
        <w:autoSpaceDE/>
        <w:autoSpaceDN/>
        <w:adjustRightInd/>
        <w:rPr>
          <w:b/>
          <w:u w:val="single"/>
        </w:rPr>
      </w:pPr>
      <w:r w:rsidRPr="004579D0">
        <w:rPr>
          <w:b/>
          <w:u w:val="single"/>
        </w:rPr>
        <w:t>Conclusion</w:t>
      </w:r>
    </w:p>
    <w:p w14:paraId="4800EAA1" w14:textId="77777777" w:rsidR="00EA742A" w:rsidRDefault="00EA742A" w:rsidP="00C25E51">
      <w:pPr>
        <w:widowControl/>
        <w:autoSpaceDE/>
        <w:autoSpaceDN/>
        <w:adjustRightInd/>
        <w:rPr>
          <w:b/>
          <w:u w:val="single"/>
        </w:rPr>
      </w:pPr>
    </w:p>
    <w:p w14:paraId="3473DB86" w14:textId="07F72891" w:rsidR="00425D98" w:rsidRPr="00DA7BF8" w:rsidRDefault="00425D98" w:rsidP="00DA7BF8">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A7BF8">
        <w:rPr>
          <w:rFonts w:ascii="Times New Roman" w:hAnsi="Times New Roman"/>
        </w:rPr>
        <w:t>Issue a Complaint and Order suspending the tariff revisions file</w:t>
      </w:r>
      <w:r w:rsidR="002E108D">
        <w:rPr>
          <w:rFonts w:ascii="Times New Roman" w:hAnsi="Times New Roman"/>
        </w:rPr>
        <w:t>d by San Juan Sanitation, Co.</w:t>
      </w:r>
    </w:p>
    <w:p w14:paraId="5BB97C3E" w14:textId="77777777" w:rsidR="00425D98" w:rsidRPr="004579D0" w:rsidRDefault="00425D98" w:rsidP="00DA7B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5E04B2F" w14:textId="30055854" w:rsidR="00425D98" w:rsidRPr="00DA7BF8" w:rsidRDefault="00425D98" w:rsidP="00DA7BF8">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A7BF8">
        <w:rPr>
          <w:rFonts w:ascii="Times New Roman" w:hAnsi="Times New Roman"/>
        </w:rPr>
        <w:t xml:space="preserve">Allow the revised rates filed by San Juan Sanitation, Co., on August 14, 2012, and revised on August 31, 2012, to become effective October 1, 2012, on a temporary basis, subject to refund; and </w:t>
      </w:r>
    </w:p>
    <w:p w14:paraId="38B14329" w14:textId="77777777" w:rsidR="00425D98" w:rsidRPr="00DA7BF8" w:rsidRDefault="00425D98" w:rsidP="004579D0">
      <w:pPr>
        <w:pStyle w:val="ListParagraph"/>
        <w:rPr>
          <w:rFonts w:ascii="Times New Roman" w:hAnsi="Times New Roman"/>
        </w:rPr>
      </w:pPr>
    </w:p>
    <w:p w14:paraId="036A43C1" w14:textId="77777777" w:rsidR="00425D98" w:rsidRPr="00DA7BF8" w:rsidRDefault="00425D98" w:rsidP="00DA7BF8">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A7BF8">
        <w:rPr>
          <w:rFonts w:ascii="Times New Roman" w:hAnsi="Times New Roman"/>
        </w:rPr>
        <w:t xml:space="preserve">Require San Juan Sanitation, Co., to file actual cost and volume data for the first four months of operations no later than February 15, 2013. </w:t>
      </w:r>
    </w:p>
    <w:p w14:paraId="1EB5FE02" w14:textId="77777777" w:rsidR="00425D98" w:rsidRPr="00DA7BF8" w:rsidRDefault="00425D98" w:rsidP="00425D98">
      <w:pPr>
        <w:pStyle w:val="ListParagraph"/>
        <w:rPr>
          <w:rFonts w:ascii="Times New Roman" w:hAnsi="Times New Roman"/>
        </w:rPr>
      </w:pPr>
    </w:p>
    <w:p w14:paraId="6C29E7C0" w14:textId="77DC3259" w:rsidR="00EA4700" w:rsidRPr="004579D0" w:rsidRDefault="00EA4700" w:rsidP="00565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pPr>
    </w:p>
    <w:sectPr w:rsidR="00EA4700" w:rsidRPr="004579D0">
      <w:headerReference w:type="default" r:id="rId13"/>
      <w:headerReference w:type="first" r:id="rId14"/>
      <w:endnotePr>
        <w:numFmt w:val="decimal"/>
      </w:endnotePr>
      <w:pgSz w:w="12240" w:h="15840"/>
      <w:pgMar w:top="1296" w:right="1138" w:bottom="1138" w:left="1296" w:header="1296" w:footer="11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5B0C7" w14:textId="77777777" w:rsidR="004579D0" w:rsidRDefault="004579D0">
      <w:r>
        <w:separator/>
      </w:r>
    </w:p>
  </w:endnote>
  <w:endnote w:type="continuationSeparator" w:id="0">
    <w:p w14:paraId="06D6420E" w14:textId="77777777" w:rsidR="004579D0" w:rsidRDefault="0045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CC17B" w14:textId="77777777" w:rsidR="004579D0" w:rsidRDefault="004579D0">
      <w:r>
        <w:separator/>
      </w:r>
    </w:p>
  </w:footnote>
  <w:footnote w:type="continuationSeparator" w:id="0">
    <w:p w14:paraId="30452ED2" w14:textId="77777777" w:rsidR="004579D0" w:rsidRDefault="00457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9E7C9" w14:textId="77777777" w:rsidR="004579D0" w:rsidRPr="00B64D37" w:rsidRDefault="004579D0">
    <w:pPr>
      <w:pStyle w:val="Header"/>
      <w:rPr>
        <w:sz w:val="20"/>
        <w:szCs w:val="20"/>
      </w:rPr>
    </w:pPr>
    <w:r w:rsidRPr="00B64D37">
      <w:rPr>
        <w:sz w:val="20"/>
        <w:szCs w:val="20"/>
      </w:rPr>
      <w:t>Docket TG-</w:t>
    </w:r>
    <w:r>
      <w:rPr>
        <w:sz w:val="20"/>
        <w:szCs w:val="20"/>
      </w:rPr>
      <w:t>121353</w:t>
    </w:r>
  </w:p>
  <w:p w14:paraId="6C29E7CA" w14:textId="716D04DF" w:rsidR="004579D0" w:rsidRPr="00B64D37" w:rsidRDefault="004579D0">
    <w:pPr>
      <w:pStyle w:val="Header"/>
      <w:rPr>
        <w:sz w:val="20"/>
        <w:szCs w:val="20"/>
      </w:rPr>
    </w:pPr>
    <w:r>
      <w:rPr>
        <w:sz w:val="20"/>
        <w:szCs w:val="20"/>
      </w:rPr>
      <w:t>September 27, 2012</w:t>
    </w:r>
  </w:p>
  <w:p w14:paraId="6C29E7CB" w14:textId="77777777" w:rsidR="004579D0" w:rsidRPr="00B64D37" w:rsidRDefault="004579D0">
    <w:pPr>
      <w:pStyle w:val="Header"/>
      <w:rPr>
        <w:rStyle w:val="PageNumber"/>
        <w:sz w:val="20"/>
        <w:szCs w:val="20"/>
      </w:rPr>
    </w:pPr>
    <w:r w:rsidRPr="00B64D37">
      <w:rPr>
        <w:sz w:val="20"/>
        <w:szCs w:val="20"/>
      </w:rPr>
      <w:t xml:space="preserve">Page </w:t>
    </w:r>
    <w:r w:rsidRPr="00B64D37">
      <w:rPr>
        <w:rStyle w:val="PageNumber"/>
        <w:sz w:val="20"/>
        <w:szCs w:val="20"/>
      </w:rPr>
      <w:fldChar w:fldCharType="begin"/>
    </w:r>
    <w:r w:rsidRPr="00B64D37">
      <w:rPr>
        <w:rStyle w:val="PageNumber"/>
        <w:sz w:val="20"/>
        <w:szCs w:val="20"/>
      </w:rPr>
      <w:instrText xml:space="preserve"> PAGE </w:instrText>
    </w:r>
    <w:r w:rsidRPr="00B64D37">
      <w:rPr>
        <w:rStyle w:val="PageNumber"/>
        <w:sz w:val="20"/>
        <w:szCs w:val="20"/>
      </w:rPr>
      <w:fldChar w:fldCharType="separate"/>
    </w:r>
    <w:r w:rsidR="007C2117">
      <w:rPr>
        <w:rStyle w:val="PageNumber"/>
        <w:noProof/>
        <w:sz w:val="20"/>
        <w:szCs w:val="20"/>
      </w:rPr>
      <w:t>3</w:t>
    </w:r>
    <w:r w:rsidRPr="00B64D37">
      <w:rPr>
        <w:rStyle w:val="PageNumber"/>
        <w:sz w:val="20"/>
        <w:szCs w:val="20"/>
      </w:rPr>
      <w:fldChar w:fldCharType="end"/>
    </w:r>
  </w:p>
  <w:p w14:paraId="6C29E7CC" w14:textId="77777777" w:rsidR="004579D0" w:rsidRPr="00B64D37" w:rsidRDefault="004579D0">
    <w:pPr>
      <w:pStyle w:val="Header"/>
      <w:rPr>
        <w:sz w:val="20"/>
        <w:szCs w:val="20"/>
      </w:rPr>
    </w:pPr>
  </w:p>
  <w:p w14:paraId="6C29E7CD" w14:textId="77777777" w:rsidR="004579D0" w:rsidRPr="00B64D37" w:rsidRDefault="004579D0">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9E7CE" w14:textId="77777777" w:rsidR="004579D0" w:rsidRPr="004A02E2" w:rsidRDefault="004579D0">
    <w:pPr>
      <w:pStyle w:val="Header"/>
      <w:rPr>
        <w:i/>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7E01C0"/>
    <w:multiLevelType w:val="hybridMultilevel"/>
    <w:tmpl w:val="DCF087AA"/>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1F0117E1"/>
    <w:multiLevelType w:val="hybridMultilevel"/>
    <w:tmpl w:val="4BC8B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583FAC"/>
    <w:multiLevelType w:val="hybridMultilevel"/>
    <w:tmpl w:val="CEAC3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854C82"/>
    <w:multiLevelType w:val="hybridMultilevel"/>
    <w:tmpl w:val="02665B3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DA551D0"/>
    <w:multiLevelType w:val="hybridMultilevel"/>
    <w:tmpl w:val="C53878AA"/>
    <w:lvl w:ilvl="0" w:tplc="6D2EDA1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872F6C"/>
    <w:multiLevelType w:val="hybridMultilevel"/>
    <w:tmpl w:val="CEAC3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652F3B"/>
    <w:multiLevelType w:val="hybridMultilevel"/>
    <w:tmpl w:val="FA367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9B51069"/>
    <w:multiLevelType w:val="hybridMultilevel"/>
    <w:tmpl w:val="BA222794"/>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7"/>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C5"/>
    <w:rsid w:val="000007CF"/>
    <w:rsid w:val="0000108D"/>
    <w:rsid w:val="00006A59"/>
    <w:rsid w:val="000207EF"/>
    <w:rsid w:val="00021DA7"/>
    <w:rsid w:val="00023E79"/>
    <w:rsid w:val="000319CF"/>
    <w:rsid w:val="00042C45"/>
    <w:rsid w:val="00045BC8"/>
    <w:rsid w:val="00050A4C"/>
    <w:rsid w:val="000563F3"/>
    <w:rsid w:val="00073A62"/>
    <w:rsid w:val="00074CBA"/>
    <w:rsid w:val="0007541D"/>
    <w:rsid w:val="0009292C"/>
    <w:rsid w:val="00096C11"/>
    <w:rsid w:val="00097153"/>
    <w:rsid w:val="000A053A"/>
    <w:rsid w:val="000A54C8"/>
    <w:rsid w:val="000A67D5"/>
    <w:rsid w:val="000B6705"/>
    <w:rsid w:val="000C0575"/>
    <w:rsid w:val="000C2E04"/>
    <w:rsid w:val="000D1607"/>
    <w:rsid w:val="000D19C1"/>
    <w:rsid w:val="000D1BF1"/>
    <w:rsid w:val="000D23C9"/>
    <w:rsid w:val="000F594F"/>
    <w:rsid w:val="000F5EE0"/>
    <w:rsid w:val="000F6CD4"/>
    <w:rsid w:val="00110C0D"/>
    <w:rsid w:val="00112A72"/>
    <w:rsid w:val="00131D92"/>
    <w:rsid w:val="00133B52"/>
    <w:rsid w:val="00137610"/>
    <w:rsid w:val="0014253A"/>
    <w:rsid w:val="0014794E"/>
    <w:rsid w:val="001540FE"/>
    <w:rsid w:val="00160033"/>
    <w:rsid w:val="0016091C"/>
    <w:rsid w:val="00171BA2"/>
    <w:rsid w:val="00183037"/>
    <w:rsid w:val="00185635"/>
    <w:rsid w:val="00191815"/>
    <w:rsid w:val="001B08D8"/>
    <w:rsid w:val="001C1960"/>
    <w:rsid w:val="001C2F0F"/>
    <w:rsid w:val="001C5626"/>
    <w:rsid w:val="001D474F"/>
    <w:rsid w:val="001D4C6A"/>
    <w:rsid w:val="001D5C00"/>
    <w:rsid w:val="001E2E11"/>
    <w:rsid w:val="001E6D67"/>
    <w:rsid w:val="001E70D9"/>
    <w:rsid w:val="0020799E"/>
    <w:rsid w:val="00212E56"/>
    <w:rsid w:val="002139A3"/>
    <w:rsid w:val="00213CAD"/>
    <w:rsid w:val="00215B3D"/>
    <w:rsid w:val="002324EE"/>
    <w:rsid w:val="00263B0C"/>
    <w:rsid w:val="00270260"/>
    <w:rsid w:val="002706D8"/>
    <w:rsid w:val="0028426C"/>
    <w:rsid w:val="002874A4"/>
    <w:rsid w:val="00291167"/>
    <w:rsid w:val="0029157E"/>
    <w:rsid w:val="002A0279"/>
    <w:rsid w:val="002B098F"/>
    <w:rsid w:val="002B271E"/>
    <w:rsid w:val="002B7896"/>
    <w:rsid w:val="002C0084"/>
    <w:rsid w:val="002C1C03"/>
    <w:rsid w:val="002C1DBC"/>
    <w:rsid w:val="002C4B60"/>
    <w:rsid w:val="002C4F21"/>
    <w:rsid w:val="002D2196"/>
    <w:rsid w:val="002D2496"/>
    <w:rsid w:val="002D67AA"/>
    <w:rsid w:val="002E108D"/>
    <w:rsid w:val="002E7CF8"/>
    <w:rsid w:val="002F34A9"/>
    <w:rsid w:val="002F3E46"/>
    <w:rsid w:val="003078BF"/>
    <w:rsid w:val="00310143"/>
    <w:rsid w:val="00314B94"/>
    <w:rsid w:val="0032370F"/>
    <w:rsid w:val="003332A7"/>
    <w:rsid w:val="00333C83"/>
    <w:rsid w:val="00340A79"/>
    <w:rsid w:val="00354812"/>
    <w:rsid w:val="00356B29"/>
    <w:rsid w:val="003575E8"/>
    <w:rsid w:val="00360C10"/>
    <w:rsid w:val="003845D8"/>
    <w:rsid w:val="00390510"/>
    <w:rsid w:val="00394C39"/>
    <w:rsid w:val="00395E37"/>
    <w:rsid w:val="003B02B0"/>
    <w:rsid w:val="003B21CD"/>
    <w:rsid w:val="003B5B09"/>
    <w:rsid w:val="003B651C"/>
    <w:rsid w:val="003C0EAF"/>
    <w:rsid w:val="003C0ED4"/>
    <w:rsid w:val="003C717C"/>
    <w:rsid w:val="003D588F"/>
    <w:rsid w:val="003D777E"/>
    <w:rsid w:val="003E4693"/>
    <w:rsid w:val="003E5821"/>
    <w:rsid w:val="003F47E7"/>
    <w:rsid w:val="004023A1"/>
    <w:rsid w:val="00425BA6"/>
    <w:rsid w:val="00425D98"/>
    <w:rsid w:val="0042676C"/>
    <w:rsid w:val="00441F52"/>
    <w:rsid w:val="00451218"/>
    <w:rsid w:val="004579D0"/>
    <w:rsid w:val="00461239"/>
    <w:rsid w:val="004714D8"/>
    <w:rsid w:val="0047795C"/>
    <w:rsid w:val="004850E1"/>
    <w:rsid w:val="004859C9"/>
    <w:rsid w:val="00487A77"/>
    <w:rsid w:val="00490162"/>
    <w:rsid w:val="004A02E2"/>
    <w:rsid w:val="004A3DA1"/>
    <w:rsid w:val="004B229D"/>
    <w:rsid w:val="004B2434"/>
    <w:rsid w:val="004B4376"/>
    <w:rsid w:val="004E1C7A"/>
    <w:rsid w:val="004E59CB"/>
    <w:rsid w:val="004F2E74"/>
    <w:rsid w:val="004F4E19"/>
    <w:rsid w:val="00500919"/>
    <w:rsid w:val="005012F1"/>
    <w:rsid w:val="00502147"/>
    <w:rsid w:val="0051304F"/>
    <w:rsid w:val="00513394"/>
    <w:rsid w:val="005214B2"/>
    <w:rsid w:val="00524098"/>
    <w:rsid w:val="00540C5F"/>
    <w:rsid w:val="0054232F"/>
    <w:rsid w:val="00556924"/>
    <w:rsid w:val="00560DF8"/>
    <w:rsid w:val="0056282A"/>
    <w:rsid w:val="00565FD3"/>
    <w:rsid w:val="00571B37"/>
    <w:rsid w:val="00573DC0"/>
    <w:rsid w:val="00574228"/>
    <w:rsid w:val="00574A65"/>
    <w:rsid w:val="005879A7"/>
    <w:rsid w:val="005B304F"/>
    <w:rsid w:val="005B48C6"/>
    <w:rsid w:val="005B5D43"/>
    <w:rsid w:val="005C4194"/>
    <w:rsid w:val="005E0A05"/>
    <w:rsid w:val="005E1D57"/>
    <w:rsid w:val="005E23BB"/>
    <w:rsid w:val="005E4A63"/>
    <w:rsid w:val="005F2F2B"/>
    <w:rsid w:val="005F5200"/>
    <w:rsid w:val="005F6CC8"/>
    <w:rsid w:val="00605ED6"/>
    <w:rsid w:val="00611E84"/>
    <w:rsid w:val="00617DBD"/>
    <w:rsid w:val="0062219B"/>
    <w:rsid w:val="00625478"/>
    <w:rsid w:val="006269F8"/>
    <w:rsid w:val="006362DF"/>
    <w:rsid w:val="00646EC5"/>
    <w:rsid w:val="00650C9A"/>
    <w:rsid w:val="006603A6"/>
    <w:rsid w:val="00663FA9"/>
    <w:rsid w:val="00665ABC"/>
    <w:rsid w:val="00672399"/>
    <w:rsid w:val="00673348"/>
    <w:rsid w:val="006739D3"/>
    <w:rsid w:val="0067483F"/>
    <w:rsid w:val="006A1798"/>
    <w:rsid w:val="006A3B27"/>
    <w:rsid w:val="006B1B97"/>
    <w:rsid w:val="006B5E31"/>
    <w:rsid w:val="006C7383"/>
    <w:rsid w:val="006D0355"/>
    <w:rsid w:val="006D3E9F"/>
    <w:rsid w:val="006D41D9"/>
    <w:rsid w:val="006D6352"/>
    <w:rsid w:val="006E2147"/>
    <w:rsid w:val="006E2C9B"/>
    <w:rsid w:val="006E7DDF"/>
    <w:rsid w:val="006F2CBA"/>
    <w:rsid w:val="006F76A8"/>
    <w:rsid w:val="00705591"/>
    <w:rsid w:val="00714B5B"/>
    <w:rsid w:val="00730892"/>
    <w:rsid w:val="007308A1"/>
    <w:rsid w:val="00730FF7"/>
    <w:rsid w:val="007421E3"/>
    <w:rsid w:val="0075295B"/>
    <w:rsid w:val="00752D6D"/>
    <w:rsid w:val="00753B67"/>
    <w:rsid w:val="00756003"/>
    <w:rsid w:val="0075795D"/>
    <w:rsid w:val="00764322"/>
    <w:rsid w:val="00770C95"/>
    <w:rsid w:val="0077612D"/>
    <w:rsid w:val="007849CE"/>
    <w:rsid w:val="00786FB9"/>
    <w:rsid w:val="0079047B"/>
    <w:rsid w:val="00790C1D"/>
    <w:rsid w:val="0079152D"/>
    <w:rsid w:val="00793203"/>
    <w:rsid w:val="007A1F88"/>
    <w:rsid w:val="007A3662"/>
    <w:rsid w:val="007B0E2F"/>
    <w:rsid w:val="007B43DB"/>
    <w:rsid w:val="007B703B"/>
    <w:rsid w:val="007C2117"/>
    <w:rsid w:val="007C6728"/>
    <w:rsid w:val="007C72C5"/>
    <w:rsid w:val="007E09F0"/>
    <w:rsid w:val="007E27E1"/>
    <w:rsid w:val="007E340F"/>
    <w:rsid w:val="007E5EE6"/>
    <w:rsid w:val="007F2C61"/>
    <w:rsid w:val="00802478"/>
    <w:rsid w:val="00803E3D"/>
    <w:rsid w:val="008101F7"/>
    <w:rsid w:val="00812D11"/>
    <w:rsid w:val="0081723E"/>
    <w:rsid w:val="008249C8"/>
    <w:rsid w:val="00835A12"/>
    <w:rsid w:val="00836176"/>
    <w:rsid w:val="008459EC"/>
    <w:rsid w:val="00854E29"/>
    <w:rsid w:val="00863260"/>
    <w:rsid w:val="00863FCC"/>
    <w:rsid w:val="00865F87"/>
    <w:rsid w:val="00866FC8"/>
    <w:rsid w:val="00876AAF"/>
    <w:rsid w:val="0088099E"/>
    <w:rsid w:val="008826E6"/>
    <w:rsid w:val="00895931"/>
    <w:rsid w:val="008B15EB"/>
    <w:rsid w:val="008C032B"/>
    <w:rsid w:val="008C6495"/>
    <w:rsid w:val="008C6538"/>
    <w:rsid w:val="008D103D"/>
    <w:rsid w:val="008E0C83"/>
    <w:rsid w:val="008E1230"/>
    <w:rsid w:val="008E12DF"/>
    <w:rsid w:val="008E7122"/>
    <w:rsid w:val="008F362F"/>
    <w:rsid w:val="008F4197"/>
    <w:rsid w:val="008F5483"/>
    <w:rsid w:val="008F5C07"/>
    <w:rsid w:val="008F797E"/>
    <w:rsid w:val="00902E5D"/>
    <w:rsid w:val="0092040A"/>
    <w:rsid w:val="009252B1"/>
    <w:rsid w:val="009252D4"/>
    <w:rsid w:val="009261D5"/>
    <w:rsid w:val="009330A0"/>
    <w:rsid w:val="00935D3F"/>
    <w:rsid w:val="00942889"/>
    <w:rsid w:val="00943F59"/>
    <w:rsid w:val="009516AA"/>
    <w:rsid w:val="009547EC"/>
    <w:rsid w:val="009630DD"/>
    <w:rsid w:val="00966C6D"/>
    <w:rsid w:val="00970485"/>
    <w:rsid w:val="009755A1"/>
    <w:rsid w:val="009807AC"/>
    <w:rsid w:val="0098288D"/>
    <w:rsid w:val="0098418A"/>
    <w:rsid w:val="00996F65"/>
    <w:rsid w:val="00997706"/>
    <w:rsid w:val="009A45DA"/>
    <w:rsid w:val="009A67A1"/>
    <w:rsid w:val="009B0351"/>
    <w:rsid w:val="009B2D05"/>
    <w:rsid w:val="009B684A"/>
    <w:rsid w:val="009C0EC6"/>
    <w:rsid w:val="009D37AB"/>
    <w:rsid w:val="009D4197"/>
    <w:rsid w:val="009D572D"/>
    <w:rsid w:val="009D5F5D"/>
    <w:rsid w:val="009D6ECB"/>
    <w:rsid w:val="009E3761"/>
    <w:rsid w:val="009F2372"/>
    <w:rsid w:val="009F591D"/>
    <w:rsid w:val="00A073C2"/>
    <w:rsid w:val="00A11CDA"/>
    <w:rsid w:val="00A137D0"/>
    <w:rsid w:val="00A259B9"/>
    <w:rsid w:val="00A36ED0"/>
    <w:rsid w:val="00A420A6"/>
    <w:rsid w:val="00A55AA3"/>
    <w:rsid w:val="00A60B11"/>
    <w:rsid w:val="00A63025"/>
    <w:rsid w:val="00A7140F"/>
    <w:rsid w:val="00A71B6B"/>
    <w:rsid w:val="00A732D0"/>
    <w:rsid w:val="00A737FA"/>
    <w:rsid w:val="00A760B1"/>
    <w:rsid w:val="00A86C0B"/>
    <w:rsid w:val="00A942FC"/>
    <w:rsid w:val="00AA6C7E"/>
    <w:rsid w:val="00AC4B63"/>
    <w:rsid w:val="00AD658A"/>
    <w:rsid w:val="00AF4581"/>
    <w:rsid w:val="00B03842"/>
    <w:rsid w:val="00B124A6"/>
    <w:rsid w:val="00B2179F"/>
    <w:rsid w:val="00B25ED7"/>
    <w:rsid w:val="00B2691F"/>
    <w:rsid w:val="00B37468"/>
    <w:rsid w:val="00B42540"/>
    <w:rsid w:val="00B42ABB"/>
    <w:rsid w:val="00B441B9"/>
    <w:rsid w:val="00B557E9"/>
    <w:rsid w:val="00B57507"/>
    <w:rsid w:val="00B6162A"/>
    <w:rsid w:val="00B64D37"/>
    <w:rsid w:val="00B809F9"/>
    <w:rsid w:val="00B9546A"/>
    <w:rsid w:val="00BB2B35"/>
    <w:rsid w:val="00BB2C18"/>
    <w:rsid w:val="00BB552D"/>
    <w:rsid w:val="00BC16A9"/>
    <w:rsid w:val="00BC28A7"/>
    <w:rsid w:val="00BC4FE2"/>
    <w:rsid w:val="00BC7E40"/>
    <w:rsid w:val="00BD580B"/>
    <w:rsid w:val="00BD6B89"/>
    <w:rsid w:val="00BE0ADC"/>
    <w:rsid w:val="00BE183D"/>
    <w:rsid w:val="00BE410F"/>
    <w:rsid w:val="00BF6438"/>
    <w:rsid w:val="00C10942"/>
    <w:rsid w:val="00C14C51"/>
    <w:rsid w:val="00C1522B"/>
    <w:rsid w:val="00C22B02"/>
    <w:rsid w:val="00C24FBE"/>
    <w:rsid w:val="00C25E51"/>
    <w:rsid w:val="00C34632"/>
    <w:rsid w:val="00C41591"/>
    <w:rsid w:val="00C426C9"/>
    <w:rsid w:val="00C46ED4"/>
    <w:rsid w:val="00C55834"/>
    <w:rsid w:val="00C66B1E"/>
    <w:rsid w:val="00C700DB"/>
    <w:rsid w:val="00C701FA"/>
    <w:rsid w:val="00C70A36"/>
    <w:rsid w:val="00C76271"/>
    <w:rsid w:val="00C76E14"/>
    <w:rsid w:val="00C82E32"/>
    <w:rsid w:val="00C86787"/>
    <w:rsid w:val="00C87159"/>
    <w:rsid w:val="00C914AE"/>
    <w:rsid w:val="00C93631"/>
    <w:rsid w:val="00C97086"/>
    <w:rsid w:val="00CA60F7"/>
    <w:rsid w:val="00CB3AEE"/>
    <w:rsid w:val="00CC1499"/>
    <w:rsid w:val="00CC380F"/>
    <w:rsid w:val="00CC54D7"/>
    <w:rsid w:val="00CC6CD3"/>
    <w:rsid w:val="00CD1163"/>
    <w:rsid w:val="00CD44C4"/>
    <w:rsid w:val="00CE7142"/>
    <w:rsid w:val="00D00519"/>
    <w:rsid w:val="00D062D9"/>
    <w:rsid w:val="00D166F2"/>
    <w:rsid w:val="00D23E10"/>
    <w:rsid w:val="00D2722C"/>
    <w:rsid w:val="00D34757"/>
    <w:rsid w:val="00D356BF"/>
    <w:rsid w:val="00D41514"/>
    <w:rsid w:val="00D5398F"/>
    <w:rsid w:val="00D6631A"/>
    <w:rsid w:val="00D70683"/>
    <w:rsid w:val="00D717A7"/>
    <w:rsid w:val="00D8259B"/>
    <w:rsid w:val="00D82A23"/>
    <w:rsid w:val="00D858AF"/>
    <w:rsid w:val="00D97CC4"/>
    <w:rsid w:val="00D97DBF"/>
    <w:rsid w:val="00DA0E52"/>
    <w:rsid w:val="00DA3D6E"/>
    <w:rsid w:val="00DA4999"/>
    <w:rsid w:val="00DA7BF8"/>
    <w:rsid w:val="00DB2A4A"/>
    <w:rsid w:val="00DB6DF7"/>
    <w:rsid w:val="00DC5F16"/>
    <w:rsid w:val="00DD3E38"/>
    <w:rsid w:val="00DE5575"/>
    <w:rsid w:val="00DE7FC6"/>
    <w:rsid w:val="00DF101F"/>
    <w:rsid w:val="00DF35BC"/>
    <w:rsid w:val="00DF6093"/>
    <w:rsid w:val="00E0067E"/>
    <w:rsid w:val="00E00C68"/>
    <w:rsid w:val="00E00DE9"/>
    <w:rsid w:val="00E0589D"/>
    <w:rsid w:val="00E07FA8"/>
    <w:rsid w:val="00E1626A"/>
    <w:rsid w:val="00E20072"/>
    <w:rsid w:val="00E30A38"/>
    <w:rsid w:val="00E332DB"/>
    <w:rsid w:val="00E50EAA"/>
    <w:rsid w:val="00E52FC7"/>
    <w:rsid w:val="00E53EDE"/>
    <w:rsid w:val="00E55B81"/>
    <w:rsid w:val="00E61950"/>
    <w:rsid w:val="00E73C8C"/>
    <w:rsid w:val="00E9437F"/>
    <w:rsid w:val="00E9757B"/>
    <w:rsid w:val="00EA047F"/>
    <w:rsid w:val="00EA0C5A"/>
    <w:rsid w:val="00EA4700"/>
    <w:rsid w:val="00EA742A"/>
    <w:rsid w:val="00EB31D6"/>
    <w:rsid w:val="00EB6340"/>
    <w:rsid w:val="00EC7A19"/>
    <w:rsid w:val="00EE5F37"/>
    <w:rsid w:val="00EE6817"/>
    <w:rsid w:val="00EF3C8C"/>
    <w:rsid w:val="00EF5E03"/>
    <w:rsid w:val="00EF6BE9"/>
    <w:rsid w:val="00EF7B70"/>
    <w:rsid w:val="00F00C16"/>
    <w:rsid w:val="00F24BE1"/>
    <w:rsid w:val="00F27722"/>
    <w:rsid w:val="00F4531E"/>
    <w:rsid w:val="00F51326"/>
    <w:rsid w:val="00F5275A"/>
    <w:rsid w:val="00F53F91"/>
    <w:rsid w:val="00F55CBD"/>
    <w:rsid w:val="00F76174"/>
    <w:rsid w:val="00F76BA8"/>
    <w:rsid w:val="00F775AD"/>
    <w:rsid w:val="00FA57EB"/>
    <w:rsid w:val="00FD372F"/>
    <w:rsid w:val="00FD5CA1"/>
    <w:rsid w:val="00FD683C"/>
    <w:rsid w:val="00FE122A"/>
    <w:rsid w:val="00FF066F"/>
    <w:rsid w:val="00FF1AE4"/>
    <w:rsid w:val="00FF72C9"/>
    <w:rsid w:val="00FF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9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2889"/>
    <w:pPr>
      <w:widowControl w:val="0"/>
      <w:autoSpaceDE w:val="0"/>
      <w:autoSpaceDN w:val="0"/>
      <w:adjustRightInd w:val="0"/>
    </w:pPr>
    <w:rPr>
      <w:sz w:val="24"/>
      <w:szCs w:val="24"/>
    </w:rPr>
  </w:style>
  <w:style w:type="paragraph" w:styleId="Heading1">
    <w:name w:val="heading 1"/>
    <w:basedOn w:val="Normal"/>
    <w:next w:val="Normal"/>
    <w:qFormat/>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style>
  <w:style w:type="paragraph" w:styleId="Heading2">
    <w:name w:val="heading 2"/>
    <w:basedOn w:val="Normal"/>
    <w:next w:val="Normal"/>
    <w:qFormat/>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2C0084"/>
    <w:rPr>
      <w:rFonts w:ascii="Tahoma" w:hAnsi="Tahoma" w:cs="Tahoma"/>
      <w:sz w:val="16"/>
      <w:szCs w:val="16"/>
    </w:rPr>
  </w:style>
  <w:style w:type="paragraph" w:styleId="BodyText">
    <w:name w:val="Body Text"/>
    <w:basedOn w:val="Normal"/>
    <w:link w:val="BodyTextChar"/>
    <w:rsid w:val="00F53F91"/>
    <w:rPr>
      <w:rFonts w:ascii="Courier" w:hAnsi="Courier"/>
    </w:rPr>
  </w:style>
  <w:style w:type="character" w:customStyle="1" w:styleId="BodyTextChar">
    <w:name w:val="Body Text Char"/>
    <w:basedOn w:val="DefaultParagraphFont"/>
    <w:link w:val="BodyText"/>
    <w:rsid w:val="0009292C"/>
    <w:rPr>
      <w:rFonts w:ascii="Courier" w:hAnsi="Courier"/>
      <w:sz w:val="24"/>
      <w:szCs w:val="24"/>
    </w:rPr>
  </w:style>
  <w:style w:type="paragraph" w:styleId="ListParagraph">
    <w:name w:val="List Paragraph"/>
    <w:basedOn w:val="Normal"/>
    <w:uiPriority w:val="34"/>
    <w:qFormat/>
    <w:rsid w:val="00E00DE9"/>
    <w:pPr>
      <w:widowControl/>
      <w:autoSpaceDE/>
      <w:autoSpaceDN/>
      <w:adjustRightInd/>
      <w:ind w:left="720"/>
    </w:pPr>
    <w:rPr>
      <w:rFonts w:ascii="Palatino Linotype" w:hAnsi="Palatino Linotype"/>
    </w:rPr>
  </w:style>
  <w:style w:type="character" w:styleId="CommentReference">
    <w:name w:val="annotation reference"/>
    <w:basedOn w:val="DefaultParagraphFont"/>
    <w:rsid w:val="00213CAD"/>
    <w:rPr>
      <w:sz w:val="16"/>
      <w:szCs w:val="16"/>
    </w:rPr>
  </w:style>
  <w:style w:type="paragraph" w:styleId="CommentText">
    <w:name w:val="annotation text"/>
    <w:basedOn w:val="Normal"/>
    <w:link w:val="CommentTextChar"/>
    <w:rsid w:val="00213CAD"/>
    <w:rPr>
      <w:sz w:val="20"/>
      <w:szCs w:val="20"/>
    </w:rPr>
  </w:style>
  <w:style w:type="character" w:customStyle="1" w:styleId="CommentTextChar">
    <w:name w:val="Comment Text Char"/>
    <w:basedOn w:val="DefaultParagraphFont"/>
    <w:link w:val="CommentText"/>
    <w:rsid w:val="00213CAD"/>
  </w:style>
  <w:style w:type="paragraph" w:styleId="CommentSubject">
    <w:name w:val="annotation subject"/>
    <w:basedOn w:val="CommentText"/>
    <w:next w:val="CommentText"/>
    <w:link w:val="CommentSubjectChar"/>
    <w:rsid w:val="00213CAD"/>
    <w:rPr>
      <w:b/>
      <w:bCs/>
    </w:rPr>
  </w:style>
  <w:style w:type="character" w:customStyle="1" w:styleId="CommentSubjectChar">
    <w:name w:val="Comment Subject Char"/>
    <w:basedOn w:val="CommentTextChar"/>
    <w:link w:val="CommentSubject"/>
    <w:rsid w:val="00213CAD"/>
    <w:rPr>
      <w:b/>
      <w:bCs/>
    </w:rPr>
  </w:style>
  <w:style w:type="paragraph" w:styleId="Revision">
    <w:name w:val="Revision"/>
    <w:hidden/>
    <w:uiPriority w:val="99"/>
    <w:semiHidden/>
    <w:rsid w:val="00213CA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2889"/>
    <w:pPr>
      <w:widowControl w:val="0"/>
      <w:autoSpaceDE w:val="0"/>
      <w:autoSpaceDN w:val="0"/>
      <w:adjustRightInd w:val="0"/>
    </w:pPr>
    <w:rPr>
      <w:sz w:val="24"/>
      <w:szCs w:val="24"/>
    </w:rPr>
  </w:style>
  <w:style w:type="paragraph" w:styleId="Heading1">
    <w:name w:val="heading 1"/>
    <w:basedOn w:val="Normal"/>
    <w:next w:val="Normal"/>
    <w:qFormat/>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style>
  <w:style w:type="paragraph" w:styleId="Heading2">
    <w:name w:val="heading 2"/>
    <w:basedOn w:val="Normal"/>
    <w:next w:val="Normal"/>
    <w:qFormat/>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2C0084"/>
    <w:rPr>
      <w:rFonts w:ascii="Tahoma" w:hAnsi="Tahoma" w:cs="Tahoma"/>
      <w:sz w:val="16"/>
      <w:szCs w:val="16"/>
    </w:rPr>
  </w:style>
  <w:style w:type="paragraph" w:styleId="BodyText">
    <w:name w:val="Body Text"/>
    <w:basedOn w:val="Normal"/>
    <w:link w:val="BodyTextChar"/>
    <w:rsid w:val="00F53F91"/>
    <w:rPr>
      <w:rFonts w:ascii="Courier" w:hAnsi="Courier"/>
    </w:rPr>
  </w:style>
  <w:style w:type="character" w:customStyle="1" w:styleId="BodyTextChar">
    <w:name w:val="Body Text Char"/>
    <w:basedOn w:val="DefaultParagraphFont"/>
    <w:link w:val="BodyText"/>
    <w:rsid w:val="0009292C"/>
    <w:rPr>
      <w:rFonts w:ascii="Courier" w:hAnsi="Courier"/>
      <w:sz w:val="24"/>
      <w:szCs w:val="24"/>
    </w:rPr>
  </w:style>
  <w:style w:type="paragraph" w:styleId="ListParagraph">
    <w:name w:val="List Paragraph"/>
    <w:basedOn w:val="Normal"/>
    <w:uiPriority w:val="34"/>
    <w:qFormat/>
    <w:rsid w:val="00E00DE9"/>
    <w:pPr>
      <w:widowControl/>
      <w:autoSpaceDE/>
      <w:autoSpaceDN/>
      <w:adjustRightInd/>
      <w:ind w:left="720"/>
    </w:pPr>
    <w:rPr>
      <w:rFonts w:ascii="Palatino Linotype" w:hAnsi="Palatino Linotype"/>
    </w:rPr>
  </w:style>
  <w:style w:type="character" w:styleId="CommentReference">
    <w:name w:val="annotation reference"/>
    <w:basedOn w:val="DefaultParagraphFont"/>
    <w:rsid w:val="00213CAD"/>
    <w:rPr>
      <w:sz w:val="16"/>
      <w:szCs w:val="16"/>
    </w:rPr>
  </w:style>
  <w:style w:type="paragraph" w:styleId="CommentText">
    <w:name w:val="annotation text"/>
    <w:basedOn w:val="Normal"/>
    <w:link w:val="CommentTextChar"/>
    <w:rsid w:val="00213CAD"/>
    <w:rPr>
      <w:sz w:val="20"/>
      <w:szCs w:val="20"/>
    </w:rPr>
  </w:style>
  <w:style w:type="character" w:customStyle="1" w:styleId="CommentTextChar">
    <w:name w:val="Comment Text Char"/>
    <w:basedOn w:val="DefaultParagraphFont"/>
    <w:link w:val="CommentText"/>
    <w:rsid w:val="00213CAD"/>
  </w:style>
  <w:style w:type="paragraph" w:styleId="CommentSubject">
    <w:name w:val="annotation subject"/>
    <w:basedOn w:val="CommentText"/>
    <w:next w:val="CommentText"/>
    <w:link w:val="CommentSubjectChar"/>
    <w:rsid w:val="00213CAD"/>
    <w:rPr>
      <w:b/>
      <w:bCs/>
    </w:rPr>
  </w:style>
  <w:style w:type="character" w:customStyle="1" w:styleId="CommentSubjectChar">
    <w:name w:val="Comment Subject Char"/>
    <w:basedOn w:val="CommentTextChar"/>
    <w:link w:val="CommentSubject"/>
    <w:rsid w:val="00213CAD"/>
    <w:rPr>
      <w:b/>
      <w:bCs/>
    </w:rPr>
  </w:style>
  <w:style w:type="paragraph" w:styleId="Revision">
    <w:name w:val="Revision"/>
    <w:hidden/>
    <w:uiPriority w:val="99"/>
    <w:semiHidden/>
    <w:rsid w:val="00213C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3786">
      <w:bodyDiv w:val="1"/>
      <w:marLeft w:val="0"/>
      <w:marRight w:val="0"/>
      <w:marTop w:val="0"/>
      <w:marBottom w:val="0"/>
      <w:divBdr>
        <w:top w:val="none" w:sz="0" w:space="0" w:color="auto"/>
        <w:left w:val="none" w:sz="0" w:space="0" w:color="auto"/>
        <w:bottom w:val="none" w:sz="0" w:space="0" w:color="auto"/>
        <w:right w:val="none" w:sz="0" w:space="0" w:color="auto"/>
      </w:divBdr>
    </w:div>
    <w:div w:id="138889327">
      <w:bodyDiv w:val="1"/>
      <w:marLeft w:val="0"/>
      <w:marRight w:val="0"/>
      <w:marTop w:val="0"/>
      <w:marBottom w:val="0"/>
      <w:divBdr>
        <w:top w:val="none" w:sz="0" w:space="0" w:color="auto"/>
        <w:left w:val="none" w:sz="0" w:space="0" w:color="auto"/>
        <w:bottom w:val="none" w:sz="0" w:space="0" w:color="auto"/>
        <w:right w:val="none" w:sz="0" w:space="0" w:color="auto"/>
      </w:divBdr>
    </w:div>
    <w:div w:id="286854410">
      <w:bodyDiv w:val="1"/>
      <w:marLeft w:val="0"/>
      <w:marRight w:val="0"/>
      <w:marTop w:val="0"/>
      <w:marBottom w:val="0"/>
      <w:divBdr>
        <w:top w:val="none" w:sz="0" w:space="0" w:color="auto"/>
        <w:left w:val="none" w:sz="0" w:space="0" w:color="auto"/>
        <w:bottom w:val="none" w:sz="0" w:space="0" w:color="auto"/>
        <w:right w:val="none" w:sz="0" w:space="0" w:color="auto"/>
      </w:divBdr>
    </w:div>
    <w:div w:id="404497787">
      <w:bodyDiv w:val="1"/>
      <w:marLeft w:val="0"/>
      <w:marRight w:val="0"/>
      <w:marTop w:val="0"/>
      <w:marBottom w:val="0"/>
      <w:divBdr>
        <w:top w:val="none" w:sz="0" w:space="0" w:color="auto"/>
        <w:left w:val="none" w:sz="0" w:space="0" w:color="auto"/>
        <w:bottom w:val="none" w:sz="0" w:space="0" w:color="auto"/>
        <w:right w:val="none" w:sz="0" w:space="0" w:color="auto"/>
      </w:divBdr>
    </w:div>
    <w:div w:id="728770079">
      <w:bodyDiv w:val="1"/>
      <w:marLeft w:val="0"/>
      <w:marRight w:val="0"/>
      <w:marTop w:val="0"/>
      <w:marBottom w:val="0"/>
      <w:divBdr>
        <w:top w:val="none" w:sz="0" w:space="0" w:color="auto"/>
        <w:left w:val="none" w:sz="0" w:space="0" w:color="auto"/>
        <w:bottom w:val="none" w:sz="0" w:space="0" w:color="auto"/>
        <w:right w:val="none" w:sz="0" w:space="0" w:color="auto"/>
      </w:divBdr>
    </w:div>
    <w:div w:id="899247239">
      <w:bodyDiv w:val="1"/>
      <w:marLeft w:val="0"/>
      <w:marRight w:val="0"/>
      <w:marTop w:val="0"/>
      <w:marBottom w:val="0"/>
      <w:divBdr>
        <w:top w:val="none" w:sz="0" w:space="0" w:color="auto"/>
        <w:left w:val="none" w:sz="0" w:space="0" w:color="auto"/>
        <w:bottom w:val="none" w:sz="0" w:space="0" w:color="auto"/>
        <w:right w:val="none" w:sz="0" w:space="0" w:color="auto"/>
      </w:divBdr>
    </w:div>
    <w:div w:id="938876220">
      <w:bodyDiv w:val="1"/>
      <w:marLeft w:val="0"/>
      <w:marRight w:val="0"/>
      <w:marTop w:val="0"/>
      <w:marBottom w:val="0"/>
      <w:divBdr>
        <w:top w:val="none" w:sz="0" w:space="0" w:color="auto"/>
        <w:left w:val="none" w:sz="0" w:space="0" w:color="auto"/>
        <w:bottom w:val="none" w:sz="0" w:space="0" w:color="auto"/>
        <w:right w:val="none" w:sz="0" w:space="0" w:color="auto"/>
      </w:divBdr>
    </w:div>
    <w:div w:id="1047144198">
      <w:bodyDiv w:val="1"/>
      <w:marLeft w:val="0"/>
      <w:marRight w:val="0"/>
      <w:marTop w:val="0"/>
      <w:marBottom w:val="0"/>
      <w:divBdr>
        <w:top w:val="none" w:sz="0" w:space="0" w:color="auto"/>
        <w:left w:val="none" w:sz="0" w:space="0" w:color="auto"/>
        <w:bottom w:val="none" w:sz="0" w:space="0" w:color="auto"/>
        <w:right w:val="none" w:sz="0" w:space="0" w:color="auto"/>
      </w:divBdr>
    </w:div>
    <w:div w:id="1237516470">
      <w:bodyDiv w:val="1"/>
      <w:marLeft w:val="0"/>
      <w:marRight w:val="0"/>
      <w:marTop w:val="0"/>
      <w:marBottom w:val="0"/>
      <w:divBdr>
        <w:top w:val="none" w:sz="0" w:space="0" w:color="auto"/>
        <w:left w:val="none" w:sz="0" w:space="0" w:color="auto"/>
        <w:bottom w:val="none" w:sz="0" w:space="0" w:color="auto"/>
        <w:right w:val="none" w:sz="0" w:space="0" w:color="auto"/>
      </w:divBdr>
    </w:div>
    <w:div w:id="1440444904">
      <w:bodyDiv w:val="1"/>
      <w:marLeft w:val="0"/>
      <w:marRight w:val="0"/>
      <w:marTop w:val="0"/>
      <w:marBottom w:val="0"/>
      <w:divBdr>
        <w:top w:val="none" w:sz="0" w:space="0" w:color="auto"/>
        <w:left w:val="none" w:sz="0" w:space="0" w:color="auto"/>
        <w:bottom w:val="none" w:sz="0" w:space="0" w:color="auto"/>
        <w:right w:val="none" w:sz="0" w:space="0" w:color="auto"/>
      </w:divBdr>
    </w:div>
    <w:div w:id="1647931288">
      <w:bodyDiv w:val="1"/>
      <w:marLeft w:val="0"/>
      <w:marRight w:val="0"/>
      <w:marTop w:val="0"/>
      <w:marBottom w:val="0"/>
      <w:divBdr>
        <w:top w:val="none" w:sz="0" w:space="0" w:color="auto"/>
        <w:left w:val="none" w:sz="0" w:space="0" w:color="auto"/>
        <w:bottom w:val="none" w:sz="0" w:space="0" w:color="auto"/>
        <w:right w:val="none" w:sz="0" w:space="0" w:color="auto"/>
      </w:divBdr>
    </w:div>
    <w:div w:id="1672566141">
      <w:bodyDiv w:val="1"/>
      <w:marLeft w:val="0"/>
      <w:marRight w:val="0"/>
      <w:marTop w:val="0"/>
      <w:marBottom w:val="0"/>
      <w:divBdr>
        <w:top w:val="none" w:sz="0" w:space="0" w:color="auto"/>
        <w:left w:val="none" w:sz="0" w:space="0" w:color="auto"/>
        <w:bottom w:val="none" w:sz="0" w:space="0" w:color="auto"/>
        <w:right w:val="none" w:sz="0" w:space="0" w:color="auto"/>
      </w:divBdr>
    </w:div>
    <w:div w:id="191870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2012-08-14T07:00:00+00:00</OpenedDate>
    <Date1 xmlns="dc463f71-b30c-4ab2-9473-d307f9d35888">2012-09-27T07:00:00+00:00</Date1>
    <IsDocumentOrder xmlns="dc463f71-b30c-4ab2-9473-d307f9d35888" xsi:nil="true"/>
    <IsHighlyConfidential xmlns="dc463f71-b30c-4ab2-9473-d307f9d35888">false</IsHighlyConfidential>
    <CaseCompanyNames xmlns="dc463f71-b30c-4ab2-9473-d307f9d35888">SAN JUAN SANITATION CO.</CaseCompanyNames>
    <DocketNumber xmlns="dc463f71-b30c-4ab2-9473-d307f9d35888">121353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E58287B3526E4FAAE18432A3B495E7" ma:contentTypeVersion="139" ma:contentTypeDescription="" ma:contentTypeScope="" ma:versionID="c9600c659c8df0da7945c866c125800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15014452-45DD-4D77-AAA1-814615F0E5D3}"/>
</file>

<file path=customXml/itemProps2.xml><?xml version="1.0" encoding="utf-8"?>
<ds:datastoreItem xmlns:ds="http://schemas.openxmlformats.org/officeDocument/2006/customXml" ds:itemID="{630B605E-D9E3-4E31-80A8-CF0A30A0AD68}"/>
</file>

<file path=customXml/itemProps3.xml><?xml version="1.0" encoding="utf-8"?>
<ds:datastoreItem xmlns:ds="http://schemas.openxmlformats.org/officeDocument/2006/customXml" ds:itemID="{B77EA657-6855-431D-A023-1CFB7F2CE3AC}"/>
</file>

<file path=customXml/itemProps4.xml><?xml version="1.0" encoding="utf-8"?>
<ds:datastoreItem xmlns:ds="http://schemas.openxmlformats.org/officeDocument/2006/customXml" ds:itemID="{E2D451BA-F0ED-4BA6-8AA0-3B392D8C0E5B}"/>
</file>

<file path=customXml/itemProps5.xml><?xml version="1.0" encoding="utf-8"?>
<ds:datastoreItem xmlns:ds="http://schemas.openxmlformats.org/officeDocument/2006/customXml" ds:itemID="{F72AA652-C651-4C5F-BB0E-E5844CFFA737}"/>
</file>

<file path=customXml/itemProps6.xml><?xml version="1.0" encoding="utf-8"?>
<ds:datastoreItem xmlns:ds="http://schemas.openxmlformats.org/officeDocument/2006/customXml" ds:itemID="{383E1EE9-55C0-4F8C-889B-701019CAB1D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Danny Kermode</dc:creator>
  <cp:lastModifiedBy>Lisa Wyse, Records Manager</cp:lastModifiedBy>
  <cp:revision>2</cp:revision>
  <cp:lastPrinted>2012-08-27T15:31:00Z</cp:lastPrinted>
  <dcterms:created xsi:type="dcterms:W3CDTF">2012-09-24T23:33:00Z</dcterms:created>
  <dcterms:modified xsi:type="dcterms:W3CDTF">2012-09-24T23:33:00Z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0x0101006E56B4D1795A2E4DB2F0B01679ED314A0000E58287B3526E4FAAE18432A3B495E7</vt:lpwstr>
  </property>
  <property fmtid="{D5CDD505-2E9C-101B-9397-08002B2CF9AE}" pid="4" name="_docset_NoMedatataSyncRequired">
    <vt:lpwstr>False</vt:lpwstr>
  </property>
</Properties>
</file>