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17" w:rsidRDefault="00F70E17" w:rsidP="00F70E17">
      <w:r>
        <w:rPr>
          <w:noProof/>
        </w:rPr>
        <w:drawing>
          <wp:anchor distT="0" distB="0" distL="114300" distR="114300" simplePos="0" relativeHeight="251659264" behindDoc="0" locked="0" layoutInCell="1" allowOverlap="1" wp14:anchorId="731BEA8B" wp14:editId="1101D7D3">
            <wp:simplePos x="0" y="0"/>
            <wp:positionH relativeFrom="column">
              <wp:posOffset>-8890</wp:posOffset>
            </wp:positionH>
            <wp:positionV relativeFrom="paragraph">
              <wp:posOffset>137160</wp:posOffset>
            </wp:positionV>
            <wp:extent cx="1518920" cy="589915"/>
            <wp:effectExtent l="1905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58991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70E17" w:rsidRPr="00F31172" w:rsidRDefault="00F70E17" w:rsidP="00F70E17">
      <w:pPr>
        <w:jc w:val="right"/>
        <w:rPr>
          <w:sz w:val="22"/>
          <w:szCs w:val="22"/>
        </w:rPr>
      </w:pPr>
      <w:r w:rsidRPr="00F31172">
        <w:rPr>
          <w:b/>
          <w:sz w:val="22"/>
          <w:szCs w:val="22"/>
        </w:rPr>
        <w:t>Frontier Communications Northwest Inc.</w:t>
      </w:r>
    </w:p>
    <w:p w:rsidR="00F70E17" w:rsidRPr="00F31172" w:rsidRDefault="00F70E17" w:rsidP="00F70E17">
      <w:pPr>
        <w:jc w:val="right"/>
        <w:rPr>
          <w:sz w:val="22"/>
          <w:szCs w:val="22"/>
        </w:rPr>
      </w:pPr>
      <w:r w:rsidRPr="00F31172">
        <w:rPr>
          <w:sz w:val="22"/>
          <w:szCs w:val="22"/>
        </w:rPr>
        <w:t>1800 – 41</w:t>
      </w:r>
      <w:r w:rsidRPr="00F31172">
        <w:rPr>
          <w:sz w:val="22"/>
          <w:szCs w:val="22"/>
          <w:vertAlign w:val="superscript"/>
        </w:rPr>
        <w:t>st</w:t>
      </w:r>
      <w:r w:rsidRPr="00F31172">
        <w:rPr>
          <w:sz w:val="22"/>
          <w:szCs w:val="22"/>
        </w:rPr>
        <w:t xml:space="preserve"> Street </w:t>
      </w:r>
    </w:p>
    <w:p w:rsidR="00F70E17" w:rsidRPr="00F31172" w:rsidRDefault="00F70E17" w:rsidP="00F70E17">
      <w:pPr>
        <w:jc w:val="right"/>
        <w:rPr>
          <w:sz w:val="22"/>
          <w:szCs w:val="22"/>
        </w:rPr>
      </w:pPr>
      <w:r>
        <w:rPr>
          <w:sz w:val="22"/>
          <w:szCs w:val="22"/>
        </w:rPr>
        <w:t>Suite N-100</w:t>
      </w:r>
    </w:p>
    <w:p w:rsidR="00F70E17" w:rsidRPr="00F31172" w:rsidRDefault="00F70E17" w:rsidP="00F70E17">
      <w:pPr>
        <w:jc w:val="right"/>
        <w:rPr>
          <w:sz w:val="22"/>
          <w:szCs w:val="22"/>
        </w:rPr>
      </w:pPr>
      <w:r>
        <w:rPr>
          <w:sz w:val="22"/>
          <w:szCs w:val="22"/>
        </w:rPr>
        <w:t>Everett, WA 98203</w:t>
      </w:r>
    </w:p>
    <w:p w:rsidR="00F70E17" w:rsidRPr="00F31172" w:rsidRDefault="00F70E17" w:rsidP="00F70E17">
      <w:pPr>
        <w:jc w:val="right"/>
        <w:rPr>
          <w:sz w:val="22"/>
          <w:szCs w:val="22"/>
        </w:rPr>
      </w:pPr>
      <w:r w:rsidRPr="00F31172">
        <w:rPr>
          <w:sz w:val="22"/>
          <w:szCs w:val="22"/>
        </w:rPr>
        <w:t>Fax: 425-261-5262</w:t>
      </w:r>
    </w:p>
    <w:p w:rsidR="00F70E17" w:rsidRDefault="00F70E17" w:rsidP="00F70E17"/>
    <w:p w:rsidR="00F70E17" w:rsidRDefault="00F70E17" w:rsidP="00F70E17">
      <w:pPr>
        <w:pStyle w:val="Heading2"/>
        <w:jc w:val="left"/>
      </w:pPr>
    </w:p>
    <w:p w:rsidR="00F70E17" w:rsidRDefault="00F70E17" w:rsidP="00F70E17"/>
    <w:p w:rsidR="00F70E17" w:rsidRDefault="00F70E17" w:rsidP="00F70E17"/>
    <w:p w:rsidR="00F70E17" w:rsidRPr="006018C0" w:rsidRDefault="00F70E17" w:rsidP="006018C0">
      <w:pPr>
        <w:rPr>
          <w:b/>
          <w:i/>
          <w:sz w:val="22"/>
          <w:szCs w:val="22"/>
        </w:rPr>
      </w:pPr>
      <w:r>
        <w:rPr>
          <w:sz w:val="22"/>
          <w:szCs w:val="22"/>
        </w:rPr>
        <w:t>May 5, 2014</w:t>
      </w:r>
      <w:r w:rsidR="006018C0">
        <w:rPr>
          <w:sz w:val="22"/>
          <w:szCs w:val="22"/>
        </w:rPr>
        <w:t xml:space="preserve"> </w:t>
      </w:r>
      <w:r w:rsidR="006018C0">
        <w:rPr>
          <w:sz w:val="22"/>
          <w:szCs w:val="22"/>
        </w:rPr>
        <w:tab/>
      </w:r>
      <w:r w:rsidR="006018C0">
        <w:rPr>
          <w:sz w:val="22"/>
          <w:szCs w:val="22"/>
        </w:rPr>
        <w:tab/>
      </w:r>
      <w:r w:rsidR="006018C0">
        <w:rPr>
          <w:sz w:val="22"/>
          <w:szCs w:val="22"/>
        </w:rPr>
        <w:tab/>
      </w:r>
      <w:r w:rsidR="006018C0">
        <w:rPr>
          <w:sz w:val="22"/>
          <w:szCs w:val="22"/>
        </w:rPr>
        <w:tab/>
        <w:t xml:space="preserve">  </w:t>
      </w:r>
      <w:r w:rsidR="006018C0">
        <w:rPr>
          <w:sz w:val="22"/>
          <w:szCs w:val="22"/>
        </w:rPr>
        <w:tab/>
      </w:r>
      <w:r w:rsidR="006018C0">
        <w:rPr>
          <w:sz w:val="22"/>
          <w:szCs w:val="22"/>
        </w:rPr>
        <w:tab/>
      </w:r>
      <w:r w:rsidR="006018C0">
        <w:rPr>
          <w:sz w:val="22"/>
          <w:szCs w:val="22"/>
        </w:rPr>
        <w:tab/>
      </w:r>
      <w:r w:rsidR="006018C0">
        <w:rPr>
          <w:sz w:val="22"/>
          <w:szCs w:val="22"/>
        </w:rPr>
        <w:tab/>
        <w:t xml:space="preserve">   </w:t>
      </w:r>
      <w:r w:rsidR="006018C0" w:rsidRPr="006018C0">
        <w:rPr>
          <w:b/>
          <w:i/>
          <w:sz w:val="22"/>
          <w:szCs w:val="22"/>
          <w:u w:val="single"/>
        </w:rPr>
        <w:t>VIA ELECTRONIC FILING</w:t>
      </w:r>
    </w:p>
    <w:p w:rsidR="00F70E17" w:rsidRDefault="00F70E17" w:rsidP="00F70E17">
      <w:pPr>
        <w:rPr>
          <w:sz w:val="22"/>
          <w:szCs w:val="22"/>
        </w:rPr>
      </w:pPr>
    </w:p>
    <w:p w:rsidR="00F70E17" w:rsidRDefault="00F70E17" w:rsidP="00F70E17">
      <w:pPr>
        <w:pStyle w:val="Heading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Mr. Steven V. King</w:t>
      </w:r>
    </w:p>
    <w:p w:rsidR="00F70E17" w:rsidRPr="00F31172" w:rsidRDefault="00F70E17" w:rsidP="00F70E17">
      <w:pPr>
        <w:rPr>
          <w:sz w:val="22"/>
          <w:szCs w:val="22"/>
        </w:rPr>
      </w:pPr>
      <w:r>
        <w:rPr>
          <w:sz w:val="22"/>
          <w:szCs w:val="22"/>
        </w:rPr>
        <w:t>Secretary and Executive Director</w:t>
      </w:r>
    </w:p>
    <w:p w:rsidR="00F70E17" w:rsidRPr="0011762E" w:rsidRDefault="00F70E17" w:rsidP="00F70E17">
      <w:pPr>
        <w:pStyle w:val="Heading1"/>
        <w:rPr>
          <w:b w:val="0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11762E">
            <w:rPr>
              <w:b w:val="0"/>
              <w:sz w:val="22"/>
              <w:szCs w:val="22"/>
            </w:rPr>
            <w:t>Washington</w:t>
          </w:r>
        </w:smartTag>
      </w:smartTag>
      <w:r w:rsidRPr="0011762E">
        <w:rPr>
          <w:b w:val="0"/>
          <w:sz w:val="22"/>
          <w:szCs w:val="22"/>
        </w:rPr>
        <w:t xml:space="preserve"> Utilities and Transportation Commission</w:t>
      </w:r>
    </w:p>
    <w:p w:rsidR="00F70E17" w:rsidRPr="0011762E" w:rsidRDefault="00F70E17" w:rsidP="00F70E17">
      <w:pPr>
        <w:pStyle w:val="Heading1"/>
        <w:rPr>
          <w:b w:val="0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11762E">
            <w:rPr>
              <w:b w:val="0"/>
              <w:sz w:val="22"/>
              <w:szCs w:val="22"/>
            </w:rPr>
            <w:t>1300 S. Evergreen Park Drive SW</w:t>
          </w:r>
        </w:smartTag>
      </w:smartTag>
    </w:p>
    <w:p w:rsidR="00F70E17" w:rsidRPr="0011762E" w:rsidRDefault="00F70E17" w:rsidP="00F70E17">
      <w:pPr>
        <w:pStyle w:val="Heading1"/>
        <w:rPr>
          <w:b w:val="0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11762E">
            <w:rPr>
              <w:b w:val="0"/>
              <w:sz w:val="22"/>
              <w:szCs w:val="22"/>
            </w:rPr>
            <w:t>P. O. Box</w:t>
          </w:r>
        </w:smartTag>
        <w:r w:rsidRPr="0011762E">
          <w:rPr>
            <w:b w:val="0"/>
            <w:sz w:val="22"/>
            <w:szCs w:val="22"/>
          </w:rPr>
          <w:t xml:space="preserve"> 47250</w:t>
        </w:r>
      </w:smartTag>
    </w:p>
    <w:p w:rsidR="00F70E17" w:rsidRPr="0011762E" w:rsidRDefault="00F70E17" w:rsidP="00F70E17">
      <w:pPr>
        <w:pStyle w:val="Heading1"/>
        <w:rPr>
          <w:b w:val="0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11762E">
            <w:rPr>
              <w:b w:val="0"/>
              <w:sz w:val="22"/>
              <w:szCs w:val="22"/>
            </w:rPr>
            <w:t>Olympia</w:t>
          </w:r>
        </w:smartTag>
        <w:r w:rsidRPr="0011762E">
          <w:rPr>
            <w:b w:val="0"/>
            <w:sz w:val="22"/>
            <w:szCs w:val="22"/>
          </w:rPr>
          <w:t xml:space="preserve">, </w:t>
        </w:r>
        <w:smartTag w:uri="urn:schemas-microsoft-com:office:smarttags" w:element="State">
          <w:r w:rsidRPr="0011762E">
            <w:rPr>
              <w:b w:val="0"/>
              <w:sz w:val="22"/>
              <w:szCs w:val="22"/>
            </w:rPr>
            <w:t>WA</w:t>
          </w:r>
        </w:smartTag>
        <w:r w:rsidRPr="0011762E">
          <w:rPr>
            <w:b w:val="0"/>
            <w:sz w:val="22"/>
            <w:szCs w:val="22"/>
          </w:rPr>
          <w:t xml:space="preserve">   </w:t>
        </w:r>
        <w:smartTag w:uri="urn:schemas-microsoft-com:office:smarttags" w:element="PostalCode">
          <w:r w:rsidRPr="0011762E">
            <w:rPr>
              <w:b w:val="0"/>
              <w:sz w:val="22"/>
              <w:szCs w:val="22"/>
            </w:rPr>
            <w:t>98504-7250</w:t>
          </w:r>
        </w:smartTag>
      </w:smartTag>
    </w:p>
    <w:p w:rsidR="00F70E17" w:rsidRPr="0011762E" w:rsidRDefault="00F70E17" w:rsidP="00F70E17">
      <w:pPr>
        <w:pStyle w:val="Heading1"/>
        <w:rPr>
          <w:sz w:val="22"/>
          <w:szCs w:val="22"/>
        </w:rPr>
      </w:pPr>
    </w:p>
    <w:p w:rsidR="00F70E17" w:rsidRPr="0011762E" w:rsidRDefault="00F70E17" w:rsidP="00F70E17">
      <w:pPr>
        <w:pStyle w:val="Heading1"/>
        <w:ind w:left="720"/>
        <w:rPr>
          <w:sz w:val="22"/>
          <w:szCs w:val="22"/>
        </w:rPr>
      </w:pPr>
      <w:r w:rsidRPr="0011762E">
        <w:rPr>
          <w:sz w:val="22"/>
          <w:szCs w:val="22"/>
        </w:rPr>
        <w:t>Re:</w:t>
      </w:r>
      <w:r>
        <w:rPr>
          <w:sz w:val="22"/>
          <w:szCs w:val="22"/>
        </w:rPr>
        <w:t xml:space="preserve"> Frontier Communications Northwest Inc. Comments on Proposed </w:t>
      </w:r>
      <w:r w:rsidR="007C4E93">
        <w:rPr>
          <w:sz w:val="22"/>
          <w:szCs w:val="22"/>
        </w:rPr>
        <w:t xml:space="preserve">Rulemaking in </w:t>
      </w:r>
      <w:r w:rsidR="007C4E93">
        <w:rPr>
          <w:sz w:val="22"/>
          <w:szCs w:val="22"/>
        </w:rPr>
        <w:br/>
        <w:t>Docket Nos. UT-13</w:t>
      </w:r>
      <w:r>
        <w:rPr>
          <w:sz w:val="22"/>
          <w:szCs w:val="22"/>
        </w:rPr>
        <w:t>1239 and 971140</w:t>
      </w:r>
      <w:bookmarkStart w:id="0" w:name="_GoBack"/>
      <w:bookmarkEnd w:id="0"/>
    </w:p>
    <w:p w:rsidR="00F70E17" w:rsidRPr="0011762E" w:rsidRDefault="00F70E17" w:rsidP="00F70E17">
      <w:pPr>
        <w:rPr>
          <w:sz w:val="22"/>
          <w:szCs w:val="22"/>
        </w:rPr>
      </w:pPr>
    </w:p>
    <w:p w:rsidR="00F70E17" w:rsidRPr="0011762E" w:rsidRDefault="00F70E17" w:rsidP="00F70E17">
      <w:pPr>
        <w:rPr>
          <w:sz w:val="22"/>
          <w:szCs w:val="22"/>
        </w:rPr>
      </w:pPr>
      <w:r w:rsidRPr="0011762E">
        <w:rPr>
          <w:sz w:val="22"/>
          <w:szCs w:val="22"/>
        </w:rPr>
        <w:t xml:space="preserve">Dear Mr. </w:t>
      </w:r>
      <w:r>
        <w:rPr>
          <w:sz w:val="22"/>
          <w:szCs w:val="22"/>
        </w:rPr>
        <w:t>King</w:t>
      </w:r>
      <w:r w:rsidRPr="0011762E">
        <w:rPr>
          <w:sz w:val="22"/>
          <w:szCs w:val="22"/>
        </w:rPr>
        <w:t>:</w:t>
      </w:r>
    </w:p>
    <w:p w:rsidR="00F70E17" w:rsidRPr="0011762E" w:rsidRDefault="00F70E17" w:rsidP="00F70E17">
      <w:pPr>
        <w:rPr>
          <w:sz w:val="22"/>
          <w:szCs w:val="22"/>
        </w:rPr>
      </w:pPr>
    </w:p>
    <w:p w:rsidR="00F70E17" w:rsidRDefault="00F70E17" w:rsidP="00F70E17">
      <w:pPr>
        <w:rPr>
          <w:sz w:val="22"/>
          <w:szCs w:val="22"/>
        </w:rPr>
      </w:pPr>
      <w:r>
        <w:rPr>
          <w:sz w:val="22"/>
          <w:szCs w:val="22"/>
        </w:rPr>
        <w:t>Enclosed for filing are comments</w:t>
      </w:r>
      <w:r w:rsidR="006018C0">
        <w:rPr>
          <w:sz w:val="22"/>
          <w:szCs w:val="22"/>
        </w:rPr>
        <w:t xml:space="preserve"> from</w:t>
      </w:r>
      <w:r>
        <w:rPr>
          <w:sz w:val="22"/>
          <w:szCs w:val="22"/>
        </w:rPr>
        <w:t xml:space="preserve"> </w:t>
      </w:r>
      <w:r w:rsidR="006018C0">
        <w:rPr>
          <w:sz w:val="22"/>
          <w:szCs w:val="22"/>
        </w:rPr>
        <w:t xml:space="preserve">Frontier Communications Northwest Inc. </w:t>
      </w:r>
      <w:r>
        <w:rPr>
          <w:sz w:val="22"/>
          <w:szCs w:val="22"/>
        </w:rPr>
        <w:t>regarding the Rulemaking related to the new State Universal Program and more specifically, the proposed termination of the traditional Universal Service Fund</w:t>
      </w:r>
      <w:r w:rsidR="006018C0">
        <w:rPr>
          <w:sz w:val="22"/>
          <w:szCs w:val="22"/>
        </w:rPr>
        <w:t xml:space="preserve"> access</w:t>
      </w:r>
      <w:r>
        <w:rPr>
          <w:sz w:val="22"/>
          <w:szCs w:val="22"/>
        </w:rPr>
        <w:t xml:space="preserve"> rate element. Please let me know if you have any questions. </w:t>
      </w:r>
    </w:p>
    <w:p w:rsidR="00F70E17" w:rsidRDefault="00F70E17" w:rsidP="00F70E17">
      <w:pPr>
        <w:rPr>
          <w:sz w:val="22"/>
          <w:szCs w:val="22"/>
        </w:rPr>
      </w:pPr>
    </w:p>
    <w:p w:rsidR="00F70E17" w:rsidRDefault="00F70E17" w:rsidP="00F70E17">
      <w:pPr>
        <w:rPr>
          <w:sz w:val="22"/>
          <w:szCs w:val="22"/>
        </w:rPr>
      </w:pPr>
    </w:p>
    <w:p w:rsidR="00F70E17" w:rsidRDefault="00F70E17" w:rsidP="00F70E17">
      <w:pPr>
        <w:rPr>
          <w:sz w:val="22"/>
          <w:szCs w:val="22"/>
        </w:rPr>
      </w:pPr>
      <w:r>
        <w:rPr>
          <w:sz w:val="22"/>
          <w:szCs w:val="22"/>
        </w:rPr>
        <w:t>Sincerely,</w:t>
      </w:r>
    </w:p>
    <w:p w:rsidR="00F70E17" w:rsidRDefault="00F70E17" w:rsidP="00F70E17">
      <w:pPr>
        <w:rPr>
          <w:sz w:val="22"/>
          <w:szCs w:val="22"/>
        </w:rPr>
      </w:pPr>
    </w:p>
    <w:p w:rsidR="00F70E17" w:rsidRDefault="00F70E17" w:rsidP="00F70E17">
      <w:pPr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Carl Gipson</w:t>
      </w:r>
    </w:p>
    <w:p w:rsidR="00F70E17" w:rsidRDefault="00F70E17" w:rsidP="00F70E17">
      <w:pPr>
        <w:rPr>
          <w:sz w:val="22"/>
          <w:szCs w:val="22"/>
        </w:rPr>
      </w:pPr>
      <w:r>
        <w:rPr>
          <w:sz w:val="22"/>
          <w:szCs w:val="22"/>
        </w:rPr>
        <w:t>Manager, Government and External Affairs</w:t>
      </w:r>
    </w:p>
    <w:p w:rsidR="00F70E17" w:rsidRDefault="00F70E17" w:rsidP="00F70E17">
      <w:pPr>
        <w:rPr>
          <w:sz w:val="22"/>
          <w:szCs w:val="22"/>
        </w:rPr>
      </w:pPr>
      <w:r>
        <w:rPr>
          <w:sz w:val="22"/>
          <w:szCs w:val="22"/>
        </w:rPr>
        <w:t>Frontier Communications NW</w:t>
      </w:r>
    </w:p>
    <w:p w:rsidR="00F70E17" w:rsidRDefault="00F70E17" w:rsidP="00F70E17">
      <w:pPr>
        <w:rPr>
          <w:sz w:val="22"/>
          <w:szCs w:val="22"/>
        </w:rPr>
      </w:pPr>
      <w:r>
        <w:rPr>
          <w:sz w:val="22"/>
          <w:szCs w:val="22"/>
        </w:rPr>
        <w:t>1800 41</w:t>
      </w:r>
      <w:r w:rsidRPr="005E60B7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Street</w:t>
      </w:r>
    </w:p>
    <w:p w:rsidR="00F70E17" w:rsidRDefault="00F70E17" w:rsidP="00F70E17">
      <w:pPr>
        <w:rPr>
          <w:sz w:val="22"/>
          <w:szCs w:val="22"/>
        </w:rPr>
      </w:pPr>
      <w:r>
        <w:rPr>
          <w:sz w:val="22"/>
          <w:szCs w:val="22"/>
        </w:rPr>
        <w:t>Everett, WA 98201</w:t>
      </w:r>
    </w:p>
    <w:p w:rsidR="00F70E17" w:rsidRDefault="00F70E17" w:rsidP="00F70E17">
      <w:pPr>
        <w:rPr>
          <w:sz w:val="22"/>
          <w:szCs w:val="22"/>
        </w:rPr>
      </w:pPr>
      <w:r>
        <w:rPr>
          <w:sz w:val="22"/>
          <w:szCs w:val="22"/>
        </w:rPr>
        <w:t>425-261-6380</w:t>
      </w:r>
    </w:p>
    <w:p w:rsidR="00F70E17" w:rsidRDefault="00F70E17" w:rsidP="00F70E17">
      <w:pPr>
        <w:rPr>
          <w:sz w:val="22"/>
          <w:szCs w:val="22"/>
        </w:rPr>
      </w:pPr>
      <w:r>
        <w:rPr>
          <w:sz w:val="22"/>
          <w:szCs w:val="22"/>
        </w:rPr>
        <w:t>Carl.Gipson@ftr.com</w:t>
      </w:r>
    </w:p>
    <w:p w:rsidR="00F70E17" w:rsidRDefault="00F70E17" w:rsidP="00F70E17">
      <w:pPr>
        <w:rPr>
          <w:sz w:val="22"/>
          <w:szCs w:val="22"/>
        </w:rPr>
      </w:pPr>
    </w:p>
    <w:p w:rsidR="00F70E17" w:rsidRDefault="00F70E17" w:rsidP="00F70E17">
      <w:pPr>
        <w:rPr>
          <w:sz w:val="22"/>
          <w:szCs w:val="22"/>
        </w:rPr>
      </w:pPr>
      <w:r>
        <w:rPr>
          <w:sz w:val="22"/>
          <w:szCs w:val="22"/>
        </w:rPr>
        <w:t>Attachments</w:t>
      </w:r>
    </w:p>
    <w:p w:rsidR="00F70E17" w:rsidRDefault="00F70E17" w:rsidP="00F70E17">
      <w:pPr>
        <w:rPr>
          <w:sz w:val="22"/>
          <w:szCs w:val="22"/>
        </w:rPr>
      </w:pPr>
    </w:p>
    <w:p w:rsidR="00F70E17" w:rsidRDefault="00F70E17" w:rsidP="00F70E17"/>
    <w:p w:rsidR="00F70E17" w:rsidRDefault="00F70E17" w:rsidP="00F70E17"/>
    <w:p w:rsidR="004304AF" w:rsidRDefault="004304AF"/>
    <w:sectPr w:rsidR="004304AF" w:rsidSect="00384169">
      <w:pgSz w:w="12240" w:h="15840" w:code="1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E17"/>
    <w:rsid w:val="004304AF"/>
    <w:rsid w:val="006018C0"/>
    <w:rsid w:val="007C4E93"/>
    <w:rsid w:val="00F7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70E1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70E17"/>
    <w:pPr>
      <w:keepNext/>
      <w:jc w:val="right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0E1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70E17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70E1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70E17"/>
    <w:pPr>
      <w:keepNext/>
      <w:jc w:val="right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0E1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70E17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1997-07-15T07:00:00+00:00</OpenedDate>
    <Date1 xmlns="dc463f71-b30c-4ab2-9473-d307f9d35888">2014-05-05T07:00:00+00:00</Date1>
    <IsDocumentOrder xmlns="dc463f71-b30c-4ab2-9473-d307f9d35888" xsi:nil="true"/>
    <IsHighlyConfidential xmlns="dc463f71-b30c-4ab2-9473-d307f9d35888">false</IsHighlyConfidential>
    <CaseCompanyNames xmlns="dc463f71-b30c-4ab2-9473-d307f9d35888">Washington Exchange Carrier Association</CaseCompanyNames>
    <DocketNumber xmlns="dc463f71-b30c-4ab2-9473-d307f9d35888">971140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2F4DB4FFEBC22478664AD30D73E85DD" ma:contentTypeVersion="144" ma:contentTypeDescription="" ma:contentTypeScope="" ma:versionID="9d4f2e088ac154d440874c130a576c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31BBA5-8190-4138-A633-F56F5660E0FE}"/>
</file>

<file path=customXml/itemProps2.xml><?xml version="1.0" encoding="utf-8"?>
<ds:datastoreItem xmlns:ds="http://schemas.openxmlformats.org/officeDocument/2006/customXml" ds:itemID="{25B96F49-6E6B-40D0-809E-690C71D3D4B1}"/>
</file>

<file path=customXml/itemProps3.xml><?xml version="1.0" encoding="utf-8"?>
<ds:datastoreItem xmlns:ds="http://schemas.openxmlformats.org/officeDocument/2006/customXml" ds:itemID="{DAB7A77A-70A9-431A-A92E-F9A6A164DE70}"/>
</file>

<file path=customXml/itemProps4.xml><?xml version="1.0" encoding="utf-8"?>
<ds:datastoreItem xmlns:ds="http://schemas.openxmlformats.org/officeDocument/2006/customXml" ds:itemID="{362F66FA-8B2F-4CE9-8357-872CC9283E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Frontier Communications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Gipson</dc:creator>
  <cp:lastModifiedBy>Carl Gipson</cp:lastModifiedBy>
  <cp:revision>3</cp:revision>
  <cp:lastPrinted>2014-05-05T21:57:00Z</cp:lastPrinted>
  <dcterms:created xsi:type="dcterms:W3CDTF">2014-05-05T18:21:00Z</dcterms:created>
  <dcterms:modified xsi:type="dcterms:W3CDTF">2014-05-05T22:09:00Z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0x0101006E56B4D1795A2E4DB2F0B01679ED314A00F2F4DB4FFEBC22478664AD30D73E85DD</vt:lpwstr>
  </property>
  <property fmtid="{D5CDD505-2E9C-101B-9397-08002B2CF9AE}" pid="3" name="_docset_NoMedatataSyncRequired">
    <vt:lpwstr>False</vt:lpwstr>
  </property>
</Properties>
</file>