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DC3A" w14:textId="2C33D797" w:rsidR="00DE387D" w:rsidRDefault="00DE387D" w:rsidP="00DE387D">
      <w:pPr>
        <w:pStyle w:val="Heading1"/>
      </w:pPr>
      <w:r>
        <w:t>Docket</w:t>
      </w:r>
      <w:r w:rsidR="000C388E">
        <w:t xml:space="preserve"> TE-151906</w:t>
      </w:r>
    </w:p>
    <w:p w14:paraId="3D2FDC3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D2FDC3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D2FDC3D" w14:textId="0AEA814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 document</w:t>
      </w:r>
      <w:r w:rsidR="000760CC">
        <w:rPr>
          <w:rFonts w:ascii="Times New Roman" w:hAnsi="Times New Roman"/>
          <w:sz w:val="24"/>
        </w:rPr>
        <w:t>(s)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3D2FDC3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D2FDC3F" w14:textId="6F8E7D0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C388E">
        <w:rPr>
          <w:rFonts w:ascii="Times New Roman" w:hAnsi="Times New Roman"/>
          <w:sz w:val="24"/>
        </w:rPr>
        <w:t>30</w:t>
      </w:r>
      <w:r w:rsidR="000C388E" w:rsidRPr="000C388E">
        <w:rPr>
          <w:rFonts w:ascii="Times New Roman" w:hAnsi="Times New Roman"/>
          <w:sz w:val="24"/>
          <w:vertAlign w:val="superscript"/>
        </w:rPr>
        <w:t>th</w:t>
      </w:r>
      <w:r w:rsidR="000C38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0C388E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20</w:t>
      </w:r>
      <w:r w:rsidR="000C388E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</w:t>
      </w:r>
    </w:p>
    <w:p w14:paraId="3D2FDC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D2FDC43" w14:textId="30356C81" w:rsidR="00DE387D" w:rsidRDefault="000C388E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3D2FDC4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3D2FDC46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2FDC47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D2FDC49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3D2FDC4A" w14:textId="7B308539" w:rsidR="00DE387D" w:rsidRDefault="00DE387D" w:rsidP="00DE387D">
      <w:pPr>
        <w:rPr>
          <w:rFonts w:ascii="Times New Roman" w:hAnsi="Times New Roman"/>
          <w:iCs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0C388E">
        <w:rPr>
          <w:rFonts w:ascii="Times New Roman" w:hAnsi="Times New Roman"/>
          <w:i/>
          <w:iCs/>
          <w:sz w:val="24"/>
        </w:rPr>
        <w:t>Ride the Ducks</w:t>
      </w:r>
      <w:r w:rsidRPr="00AD4FC4">
        <w:rPr>
          <w:rFonts w:ascii="Times New Roman" w:hAnsi="Times New Roman"/>
          <w:iCs/>
          <w:sz w:val="24"/>
        </w:rPr>
        <w:t>:</w:t>
      </w:r>
    </w:p>
    <w:p w14:paraId="0AB920EB" w14:textId="0701C70E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Patricia K. Buchanan</w:t>
      </w:r>
    </w:p>
    <w:p w14:paraId="3968DD62" w14:textId="439CB3DD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Duncan K. Fobes</w:t>
      </w:r>
    </w:p>
    <w:p w14:paraId="6A3E1E61" w14:textId="3D38A370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Patterson Buchanan Fobes &amp; Leitch </w:t>
      </w:r>
    </w:p>
    <w:p w14:paraId="225F4DCE" w14:textId="5B552F7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2112 Third Avenue #500</w:t>
      </w:r>
    </w:p>
    <w:p w14:paraId="40E2E417" w14:textId="43DA1FD4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Seattle, WA  98121 </w:t>
      </w:r>
    </w:p>
    <w:p w14:paraId="6E0B5573" w14:textId="083634A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206-362-6700</w:t>
      </w:r>
    </w:p>
    <w:p w14:paraId="6B1B3CD7" w14:textId="5E4630D4" w:rsidR="000C388E" w:rsidRDefault="000C388E" w:rsidP="00DE387D">
      <w:pPr>
        <w:rPr>
          <w:rFonts w:ascii="Times New Roman" w:hAnsi="Times New Roman"/>
          <w:iCs/>
          <w:sz w:val="24"/>
        </w:rPr>
      </w:pPr>
      <w:hyperlink r:id="rId11" w:history="1">
        <w:r w:rsidRPr="00051EE9">
          <w:rPr>
            <w:rStyle w:val="Hyperlink"/>
            <w:rFonts w:ascii="Times New Roman" w:hAnsi="Times New Roman"/>
            <w:iCs/>
            <w:sz w:val="24"/>
          </w:rPr>
          <w:t>pkb@pattersonbuchanan.com</w:t>
        </w:r>
      </w:hyperlink>
      <w:r>
        <w:rPr>
          <w:rFonts w:ascii="Times New Roman" w:hAnsi="Times New Roman"/>
          <w:iCs/>
          <w:sz w:val="24"/>
        </w:rPr>
        <w:t xml:space="preserve"> </w:t>
      </w:r>
    </w:p>
    <w:p w14:paraId="2203D605" w14:textId="6D8D8602" w:rsidR="000C388E" w:rsidRDefault="000C388E" w:rsidP="00DE387D">
      <w:pPr>
        <w:rPr>
          <w:rFonts w:ascii="Times New Roman" w:hAnsi="Times New Roman"/>
          <w:iCs/>
          <w:sz w:val="24"/>
        </w:rPr>
      </w:pPr>
      <w:hyperlink r:id="rId12" w:history="1">
        <w:r w:rsidRPr="00051EE9">
          <w:rPr>
            <w:rStyle w:val="Hyperlink"/>
            <w:rFonts w:ascii="Times New Roman" w:hAnsi="Times New Roman"/>
            <w:iCs/>
            <w:sz w:val="24"/>
          </w:rPr>
          <w:t>dkf@pattersonbuchanan.com</w:t>
        </w:r>
      </w:hyperlink>
      <w:r>
        <w:rPr>
          <w:rFonts w:ascii="Times New Roman" w:hAnsi="Times New Roman"/>
          <w:iCs/>
          <w:sz w:val="24"/>
        </w:rPr>
        <w:t xml:space="preserve"> </w:t>
      </w:r>
      <w:bookmarkStart w:id="0" w:name="_GoBack"/>
      <w:bookmarkEnd w:id="0"/>
    </w:p>
    <w:p w14:paraId="579A4A39" w14:textId="77777777" w:rsidR="000C388E" w:rsidRPr="00150D53" w:rsidRDefault="000C388E" w:rsidP="00DE387D">
      <w:pPr>
        <w:rPr>
          <w:rFonts w:ascii="Times New Roman" w:hAnsi="Times New Roman"/>
          <w:sz w:val="24"/>
        </w:rPr>
      </w:pPr>
    </w:p>
    <w:sectPr w:rsidR="000C388E" w:rsidRPr="00150D5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DC62" w14:textId="77777777" w:rsidR="00DE387D" w:rsidRDefault="00DE387D" w:rsidP="00DE387D">
      <w:r>
        <w:separator/>
      </w:r>
    </w:p>
  </w:endnote>
  <w:endnote w:type="continuationSeparator" w:id="0">
    <w:p w14:paraId="3D2FDC63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C64" w14:textId="77777777" w:rsidR="00150D53" w:rsidRPr="00DE387D" w:rsidRDefault="000C388E">
    <w:pPr>
      <w:spacing w:line="240" w:lineRule="exact"/>
      <w:rPr>
        <w:rFonts w:ascii="Times New Roman" w:hAnsi="Times New Roman"/>
      </w:rPr>
    </w:pPr>
  </w:p>
  <w:p w14:paraId="3D2FDC6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C388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DC60" w14:textId="77777777" w:rsidR="00DE387D" w:rsidRDefault="00DE387D" w:rsidP="00DE387D">
      <w:r>
        <w:separator/>
      </w:r>
    </w:p>
  </w:footnote>
  <w:footnote w:type="continuationSeparator" w:id="0">
    <w:p w14:paraId="3D2FDC61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0C388E"/>
    <w:rsid w:val="003370E9"/>
    <w:rsid w:val="00366392"/>
    <w:rsid w:val="0039343F"/>
    <w:rsid w:val="003C423D"/>
    <w:rsid w:val="004A12D5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C3A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C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kf@pattersonbuchana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kb@pattersonbuchanan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FE5C74A-458F-48FB-BDB3-F7B439FC1B31}"/>
</file>

<file path=customXml/itemProps2.xml><?xml version="1.0" encoding="utf-8"?>
<ds:datastoreItem xmlns:ds="http://schemas.openxmlformats.org/officeDocument/2006/customXml" ds:itemID="{CB012C37-A4BE-433E-8B59-1BB097A6BD1D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DEB051AA-36C5-4FAD-BB09-373834187A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>Washington Utilities and Transportation Commission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dcterms:created xsi:type="dcterms:W3CDTF">2015-09-29T23:18:00Z</dcterms:created>
  <dcterms:modified xsi:type="dcterms:W3CDTF">2015-09-29T23:23:00Z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