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59E69" w14:textId="26CBBFC8" w:rsidR="008956A7" w:rsidRPr="0053490F" w:rsidRDefault="008956A7" w:rsidP="00FD0F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820336">
        <w:rPr>
          <w:sz w:val="24"/>
        </w:rPr>
        <w:t>Ju</w:t>
      </w:r>
      <w:r w:rsidR="00884697">
        <w:rPr>
          <w:sz w:val="24"/>
        </w:rPr>
        <w:t>ly 24</w:t>
      </w:r>
      <w:r w:rsidR="0027029B">
        <w:rPr>
          <w:sz w:val="24"/>
        </w:rPr>
        <w:t>, 201</w:t>
      </w:r>
      <w:r w:rsidR="00820336">
        <w:rPr>
          <w:sz w:val="24"/>
        </w:rPr>
        <w:t>4</w:t>
      </w:r>
      <w:r w:rsidRPr="0053490F">
        <w:rPr>
          <w:sz w:val="24"/>
        </w:rPr>
        <w:tab/>
      </w:r>
    </w:p>
    <w:p w14:paraId="7A359E6A" w14:textId="71ADE90F" w:rsidR="008956A7" w:rsidRDefault="008956A7"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rPr>
        <w:t>Item Number:</w:t>
      </w:r>
      <w:r w:rsidRPr="0053490F">
        <w:rPr>
          <w:sz w:val="24"/>
        </w:rPr>
        <w:tab/>
      </w:r>
      <w:r w:rsidR="00442894">
        <w:rPr>
          <w:sz w:val="24"/>
        </w:rPr>
        <w:tab/>
      </w:r>
      <w:r w:rsidR="00793A1D">
        <w:rPr>
          <w:sz w:val="24"/>
        </w:rPr>
        <w:t>A5</w:t>
      </w:r>
    </w:p>
    <w:p w14:paraId="6A4371EB" w14:textId="77777777" w:rsidR="00EE3074" w:rsidRPr="0053490F" w:rsidRDefault="00EE3074"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p>
    <w:p w14:paraId="7A359E6B" w14:textId="463711C0" w:rsidR="008956A7" w:rsidRPr="0053490F" w:rsidRDefault="008956A7"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 xml:space="preserve">Docket: </w:t>
      </w:r>
      <w:r w:rsidRPr="0053490F">
        <w:rPr>
          <w:b/>
          <w:bCs/>
          <w:sz w:val="24"/>
        </w:rPr>
        <w:tab/>
      </w:r>
      <w:r w:rsidRPr="0053490F">
        <w:rPr>
          <w:b/>
          <w:bCs/>
          <w:sz w:val="24"/>
        </w:rPr>
        <w:tab/>
      </w:r>
      <w:r w:rsidR="0020173D">
        <w:rPr>
          <w:b/>
          <w:bCs/>
          <w:sz w:val="24"/>
        </w:rPr>
        <w:t>U</w:t>
      </w:r>
      <w:r w:rsidR="006E3274">
        <w:rPr>
          <w:b/>
          <w:bCs/>
          <w:sz w:val="24"/>
        </w:rPr>
        <w:t>G</w:t>
      </w:r>
      <w:r w:rsidRPr="0053490F">
        <w:rPr>
          <w:b/>
          <w:bCs/>
          <w:sz w:val="24"/>
        </w:rPr>
        <w:t>-</w:t>
      </w:r>
      <w:r w:rsidR="0020173D">
        <w:rPr>
          <w:b/>
          <w:bCs/>
          <w:sz w:val="24"/>
        </w:rPr>
        <w:t>1</w:t>
      </w:r>
      <w:r w:rsidR="00820336">
        <w:rPr>
          <w:b/>
          <w:bCs/>
          <w:sz w:val="24"/>
        </w:rPr>
        <w:t>40721</w:t>
      </w:r>
    </w:p>
    <w:p w14:paraId="7A359E6C" w14:textId="4740C859" w:rsidR="009E19F4" w:rsidRPr="00E92ACD" w:rsidRDefault="008956A7" w:rsidP="00FD0FA2">
      <w:pPr>
        <w:widowControl/>
        <w:spacing w:before="120" w:after="120" w:line="226" w:lineRule="auto"/>
        <w:ind w:left="2160" w:hanging="2160"/>
        <w:rPr>
          <w:sz w:val="24"/>
        </w:rPr>
      </w:pPr>
      <w:r w:rsidRPr="0053490F">
        <w:rPr>
          <w:sz w:val="24"/>
        </w:rPr>
        <w:t>Company Name:</w:t>
      </w:r>
      <w:r w:rsidRPr="0053490F">
        <w:rPr>
          <w:sz w:val="24"/>
        </w:rPr>
        <w:tab/>
      </w:r>
      <w:r w:rsidR="0020173D">
        <w:rPr>
          <w:sz w:val="24"/>
        </w:rPr>
        <w:t>P</w:t>
      </w:r>
      <w:r w:rsidR="00EC7736">
        <w:rPr>
          <w:sz w:val="24"/>
        </w:rPr>
        <w:t>u</w:t>
      </w:r>
      <w:r w:rsidR="0020173D">
        <w:rPr>
          <w:sz w:val="24"/>
        </w:rPr>
        <w:t>get Sound Energy</w:t>
      </w:r>
      <w:r w:rsidR="009E19F4" w:rsidRPr="00E92ACD">
        <w:rPr>
          <w:sz w:val="24"/>
        </w:rPr>
        <w:t xml:space="preserve"> </w:t>
      </w:r>
    </w:p>
    <w:p w14:paraId="7A359E6D" w14:textId="77777777" w:rsidR="006D5D05" w:rsidRDefault="006D5D05"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p>
    <w:p w14:paraId="7A359E6E" w14:textId="77777777" w:rsidR="008956A7" w:rsidRDefault="008956A7" w:rsidP="008B11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5B7962" w:rsidRPr="005B7962">
        <w:rPr>
          <w:sz w:val="24"/>
        </w:rPr>
        <w:t>Assistant Power Supply Manager, Energy Regulation</w:t>
      </w:r>
    </w:p>
    <w:p w14:paraId="7A359E72" w14:textId="0F8D466E" w:rsidR="00774CD7" w:rsidRDefault="00774CD7" w:rsidP="00774C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4"/>
        </w:rPr>
      </w:pPr>
    </w:p>
    <w:p w14:paraId="7A359E73"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A359E74" w14:textId="77777777" w:rsidR="00F720D5" w:rsidRPr="0053490F" w:rsidRDefault="00F720D5" w:rsidP="00437E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t>Recommendation</w:t>
      </w:r>
    </w:p>
    <w:p w14:paraId="7A359E75" w14:textId="18C242B5" w:rsidR="00691509" w:rsidRDefault="00441F69" w:rsidP="00437E00">
      <w:pPr>
        <w:widowControl/>
        <w:spacing w:before="120" w:after="120"/>
        <w:rPr>
          <w:sz w:val="24"/>
        </w:rPr>
      </w:pPr>
      <w:r w:rsidRPr="00441F69">
        <w:rPr>
          <w:sz w:val="24"/>
        </w:rPr>
        <w:t>Issue a</w:t>
      </w:r>
      <w:r w:rsidR="00610F94">
        <w:rPr>
          <w:sz w:val="24"/>
        </w:rPr>
        <w:t xml:space="preserve">n Order </w:t>
      </w:r>
      <w:r w:rsidR="00610F94" w:rsidRPr="00610F94">
        <w:rPr>
          <w:sz w:val="24"/>
        </w:rPr>
        <w:t>allow</w:t>
      </w:r>
      <w:r w:rsidR="00610F94">
        <w:rPr>
          <w:sz w:val="24"/>
        </w:rPr>
        <w:t>ing</w:t>
      </w:r>
      <w:r w:rsidR="00610F94" w:rsidRPr="00610F94">
        <w:rPr>
          <w:sz w:val="24"/>
        </w:rPr>
        <w:t xml:space="preserve"> </w:t>
      </w:r>
      <w:r w:rsidR="009A0152" w:rsidRPr="009A0152">
        <w:rPr>
          <w:sz w:val="24"/>
        </w:rPr>
        <w:t>Puget Sound Energy</w:t>
      </w:r>
      <w:r w:rsidR="009A0152">
        <w:rPr>
          <w:sz w:val="24"/>
        </w:rPr>
        <w:t>’s</w:t>
      </w:r>
      <w:r w:rsidR="009A0152" w:rsidRPr="009A0152">
        <w:rPr>
          <w:sz w:val="24"/>
        </w:rPr>
        <w:t xml:space="preserve">, (PSE or </w:t>
      </w:r>
      <w:r w:rsidR="00EE3074">
        <w:rPr>
          <w:sz w:val="24"/>
        </w:rPr>
        <w:t>c</w:t>
      </w:r>
      <w:r w:rsidR="009A0152" w:rsidRPr="009A0152">
        <w:rPr>
          <w:sz w:val="24"/>
        </w:rPr>
        <w:t>ompany)</w:t>
      </w:r>
      <w:r w:rsidR="00610F94" w:rsidRPr="00610F94">
        <w:rPr>
          <w:sz w:val="24"/>
        </w:rPr>
        <w:t xml:space="preserve"> tariff filing establishing CNG service to go into effect by operation of law subject to the requirements</w:t>
      </w:r>
      <w:r w:rsidR="005A1B27">
        <w:rPr>
          <w:sz w:val="24"/>
        </w:rPr>
        <w:t xml:space="preserve"> specified in the Order</w:t>
      </w:r>
      <w:r w:rsidRPr="00441F69">
        <w:rPr>
          <w:sz w:val="24"/>
        </w:rPr>
        <w:t>.</w:t>
      </w:r>
      <w:r w:rsidR="006B756D">
        <w:rPr>
          <w:sz w:val="24"/>
        </w:rPr>
        <w:t xml:space="preserve">  </w:t>
      </w:r>
    </w:p>
    <w:p w14:paraId="7A359E76" w14:textId="77777777" w:rsidR="006C3C23" w:rsidRPr="0053490F" w:rsidRDefault="003465F8" w:rsidP="003D6C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b/>
          <w:bCs/>
          <w:sz w:val="24"/>
          <w:u w:val="single"/>
        </w:rPr>
        <w:t>Background</w:t>
      </w:r>
    </w:p>
    <w:p w14:paraId="45031EC9" w14:textId="7253F2DF" w:rsidR="009A0152" w:rsidRPr="009A0152" w:rsidRDefault="009A0152" w:rsidP="003D6C6F">
      <w:pPr>
        <w:widowControl/>
        <w:autoSpaceDE/>
        <w:autoSpaceDN/>
        <w:adjustRightInd/>
        <w:spacing w:before="120" w:after="120" w:line="264" w:lineRule="auto"/>
        <w:rPr>
          <w:sz w:val="24"/>
        </w:rPr>
      </w:pPr>
      <w:r w:rsidRPr="009A0152">
        <w:rPr>
          <w:sz w:val="24"/>
        </w:rPr>
        <w:t xml:space="preserve">On </w:t>
      </w:r>
      <w:r w:rsidRPr="009A0152">
        <w:rPr>
          <w:sz w:val="24"/>
        </w:rPr>
        <w:fldChar w:fldCharType="begin"/>
      </w:r>
      <w:r w:rsidRPr="009A0152">
        <w:rPr>
          <w:sz w:val="24"/>
        </w:rPr>
        <w:instrText xml:space="preserve"> ask filing_date "Enter Filing Date" </w:instrText>
      </w:r>
      <w:r w:rsidRPr="009A0152">
        <w:rPr>
          <w:sz w:val="24"/>
        </w:rPr>
        <w:fldChar w:fldCharType="separate"/>
      </w:r>
      <w:bookmarkStart w:id="1" w:name="filing_date"/>
      <w:r w:rsidRPr="009A0152">
        <w:rPr>
          <w:sz w:val="24"/>
        </w:rPr>
        <w:t>April 25, 2014</w:t>
      </w:r>
      <w:bookmarkEnd w:id="1"/>
      <w:r w:rsidRPr="009A0152">
        <w:rPr>
          <w:sz w:val="24"/>
        </w:rPr>
        <w:fldChar w:fldCharType="end"/>
      </w:r>
      <w:r w:rsidRPr="009A0152">
        <w:rPr>
          <w:sz w:val="24"/>
        </w:rPr>
        <w:t xml:space="preserve">April 25, 2014, </w:t>
      </w:r>
      <w:r w:rsidR="000A2753">
        <w:rPr>
          <w:sz w:val="24"/>
        </w:rPr>
        <w:t xml:space="preserve">PSE </w:t>
      </w:r>
      <w:r w:rsidRPr="009A0152">
        <w:rPr>
          <w:sz w:val="24"/>
        </w:rPr>
        <w:t>filed with the Washington Utilities and Transportation Commission (</w:t>
      </w:r>
      <w:r>
        <w:rPr>
          <w:sz w:val="24"/>
        </w:rPr>
        <w:t>c</w:t>
      </w:r>
      <w:r w:rsidRPr="009A0152">
        <w:rPr>
          <w:sz w:val="24"/>
        </w:rPr>
        <w:t xml:space="preserve">ommission) </w:t>
      </w:r>
      <w:r w:rsidRPr="009A0152">
        <w:rPr>
          <w:sz w:val="24"/>
        </w:rPr>
        <w:fldChar w:fldCharType="begin"/>
      </w:r>
      <w:r w:rsidRPr="009A0152">
        <w:rPr>
          <w:sz w:val="24"/>
        </w:rPr>
        <w:instrText xml:space="preserve"> IF num_revisions = ?es "revisions" "a revision" \* MERGEFORMAT </w:instrText>
      </w:r>
      <w:r w:rsidRPr="009A0152">
        <w:rPr>
          <w:sz w:val="24"/>
        </w:rPr>
        <w:fldChar w:fldCharType="separate"/>
      </w:r>
      <w:r w:rsidR="000F7F15" w:rsidRPr="009A0152">
        <w:rPr>
          <w:noProof/>
          <w:sz w:val="24"/>
        </w:rPr>
        <w:t>a revision</w:t>
      </w:r>
      <w:r w:rsidRPr="009A0152">
        <w:rPr>
          <w:sz w:val="24"/>
        </w:rPr>
        <w:fldChar w:fldCharType="end"/>
      </w:r>
      <w:r w:rsidRPr="009A0152">
        <w:rPr>
          <w:sz w:val="24"/>
        </w:rPr>
        <w:t xml:space="preserve"> to its currently effective Tariff </w:t>
      </w:r>
      <w:r w:rsidRPr="009A0152">
        <w:rPr>
          <w:sz w:val="24"/>
        </w:rPr>
        <w:fldChar w:fldCharType="begin"/>
      </w:r>
      <w:r w:rsidRPr="009A0152">
        <w:rPr>
          <w:sz w:val="24"/>
        </w:rPr>
        <w:instrText xml:space="preserve"> ASK tariff_no "Enter Tariff WN-U Number" </w:instrText>
      </w:r>
      <w:r w:rsidRPr="009A0152">
        <w:rPr>
          <w:sz w:val="24"/>
        </w:rPr>
        <w:fldChar w:fldCharType="separate"/>
      </w:r>
      <w:bookmarkStart w:id="2" w:name="tariff_no"/>
      <w:r w:rsidRPr="009A0152">
        <w:rPr>
          <w:sz w:val="24"/>
        </w:rPr>
        <w:t>WN U-2</w:t>
      </w:r>
      <w:bookmarkEnd w:id="2"/>
      <w:r w:rsidRPr="009A0152">
        <w:rPr>
          <w:sz w:val="24"/>
        </w:rPr>
        <w:fldChar w:fldCharType="end"/>
      </w:r>
      <w:r w:rsidRPr="009A0152">
        <w:rPr>
          <w:sz w:val="24"/>
        </w:rPr>
        <w:fldChar w:fldCharType="begin"/>
      </w:r>
      <w:r w:rsidRPr="009A0152">
        <w:rPr>
          <w:sz w:val="24"/>
        </w:rPr>
        <w:instrText xml:space="preserve"> REF tariff_no \* MERGEFORMAT</w:instrText>
      </w:r>
      <w:r w:rsidRPr="009A0152">
        <w:rPr>
          <w:sz w:val="24"/>
        </w:rPr>
        <w:fldChar w:fldCharType="separate"/>
      </w:r>
      <w:r w:rsidR="000F7F15" w:rsidRPr="009A0152">
        <w:rPr>
          <w:sz w:val="24"/>
        </w:rPr>
        <w:t>WN U-2</w:t>
      </w:r>
      <w:r w:rsidRPr="009A0152">
        <w:rPr>
          <w:sz w:val="24"/>
        </w:rPr>
        <w:fldChar w:fldCharType="end"/>
      </w:r>
      <w:r w:rsidRPr="009A0152">
        <w:rPr>
          <w:sz w:val="24"/>
        </w:rPr>
        <w:t>, Natural Gas Service, designating a new Schedule No. 54, Optional Gas Compression Service</w:t>
      </w:r>
      <w:r w:rsidRPr="009A0152">
        <w:rPr>
          <w:bCs/>
          <w:sz w:val="24"/>
        </w:rPr>
        <w:t xml:space="preserve">. </w:t>
      </w:r>
      <w:r w:rsidRPr="009A0152">
        <w:rPr>
          <w:sz w:val="24"/>
        </w:rPr>
        <w:t xml:space="preserve">The stated effective date of the tariff sheets is </w:t>
      </w:r>
      <w:r w:rsidRPr="009A0152">
        <w:rPr>
          <w:sz w:val="24"/>
        </w:rPr>
        <w:fldChar w:fldCharType="begin"/>
      </w:r>
      <w:r w:rsidRPr="009A0152">
        <w:rPr>
          <w:sz w:val="24"/>
        </w:rPr>
        <w:instrText xml:space="preserve"> ASK effect_date "Enter Effective Date"</w:instrText>
      </w:r>
      <w:r w:rsidRPr="009A0152">
        <w:rPr>
          <w:sz w:val="24"/>
        </w:rPr>
        <w:fldChar w:fldCharType="separate"/>
      </w:r>
      <w:bookmarkStart w:id="3" w:name="effect_date"/>
      <w:r w:rsidRPr="009A0152">
        <w:rPr>
          <w:sz w:val="24"/>
        </w:rPr>
        <w:t>July 25, 2014</w:t>
      </w:r>
      <w:bookmarkEnd w:id="3"/>
      <w:r w:rsidRPr="009A0152">
        <w:rPr>
          <w:sz w:val="24"/>
        </w:rPr>
        <w:fldChar w:fldCharType="end"/>
      </w:r>
      <w:r w:rsidRPr="009A0152">
        <w:rPr>
          <w:sz w:val="24"/>
        </w:rPr>
        <w:t xml:space="preserve">July 25, 2014.  </w:t>
      </w:r>
    </w:p>
    <w:p w14:paraId="23C0D040" w14:textId="223D0C54" w:rsidR="009A0152" w:rsidRPr="009A0152" w:rsidRDefault="009A0152" w:rsidP="009A0152">
      <w:pPr>
        <w:widowControl/>
        <w:autoSpaceDE/>
        <w:autoSpaceDN/>
        <w:adjustRightInd/>
        <w:spacing w:before="120" w:after="120" w:line="264" w:lineRule="auto"/>
        <w:rPr>
          <w:sz w:val="24"/>
        </w:rPr>
      </w:pPr>
      <w:r w:rsidRPr="009A0152">
        <w:rPr>
          <w:sz w:val="24"/>
        </w:rPr>
        <w:t>This tariff filing would establish an optional service to install natural gas compression facilities for eligible, non-residential natural gas customers on the customer’s premises to enable the customer to fuel its natural gas motor vehicle (NGV) with compressed natural gas (CNG) and/or offer retail sales of CNG for vehicle fuel to the public.</w:t>
      </w:r>
      <w:r w:rsidRPr="009A0152">
        <w:rPr>
          <w:rStyle w:val="FootnoteReference"/>
          <w:sz w:val="24"/>
          <w:vertAlign w:val="superscript"/>
        </w:rPr>
        <w:footnoteReference w:id="1"/>
      </w:r>
      <w:r w:rsidRPr="009A0152">
        <w:rPr>
          <w:sz w:val="24"/>
          <w:vertAlign w:val="superscript"/>
        </w:rPr>
        <w:t xml:space="preserve"> </w:t>
      </w:r>
      <w:r w:rsidRPr="009A0152">
        <w:rPr>
          <w:sz w:val="24"/>
        </w:rPr>
        <w:t xml:space="preserve"> Pricing for the service will be on an individual case basis and determined using a CNG Pricing Model the </w:t>
      </w:r>
      <w:r>
        <w:rPr>
          <w:sz w:val="24"/>
        </w:rPr>
        <w:t>c</w:t>
      </w:r>
      <w:r w:rsidRPr="009A0152">
        <w:rPr>
          <w:sz w:val="24"/>
        </w:rPr>
        <w:t xml:space="preserve">ompany will have on file with the </w:t>
      </w:r>
      <w:r>
        <w:rPr>
          <w:sz w:val="24"/>
        </w:rPr>
        <w:t>c</w:t>
      </w:r>
      <w:r w:rsidRPr="009A0152">
        <w:rPr>
          <w:sz w:val="24"/>
        </w:rPr>
        <w:t>ommission.</w:t>
      </w:r>
    </w:p>
    <w:p w14:paraId="61051724" w14:textId="1A060EC6" w:rsidR="009A0152" w:rsidRPr="009A0152" w:rsidRDefault="009A0152" w:rsidP="009A0152">
      <w:pPr>
        <w:widowControl/>
        <w:autoSpaceDE/>
        <w:autoSpaceDN/>
        <w:adjustRightInd/>
        <w:spacing w:before="120" w:after="120" w:line="264" w:lineRule="auto"/>
        <w:rPr>
          <w:sz w:val="24"/>
        </w:rPr>
      </w:pPr>
      <w:r w:rsidRPr="009A0152">
        <w:rPr>
          <w:sz w:val="24"/>
        </w:rPr>
        <w:t xml:space="preserve">The </w:t>
      </w:r>
      <w:r>
        <w:rPr>
          <w:sz w:val="24"/>
        </w:rPr>
        <w:t>c</w:t>
      </w:r>
      <w:r w:rsidRPr="009A0152">
        <w:rPr>
          <w:sz w:val="24"/>
        </w:rPr>
        <w:t xml:space="preserve">ommission conducted a workshop on April 25, 2014, to explore procedural and policy issues arising from the provision of CNG for fueling NGVs from natural gas utilities regulated by the </w:t>
      </w:r>
      <w:r>
        <w:rPr>
          <w:sz w:val="24"/>
        </w:rPr>
        <w:t>c</w:t>
      </w:r>
      <w:r w:rsidRPr="009A0152">
        <w:rPr>
          <w:sz w:val="24"/>
        </w:rPr>
        <w:t>ommission. Participants in the workshop agreed that NGV transportation has environmental benefits, but this service should not be subsidized by the general body of ratepayers in any manner.</w:t>
      </w:r>
    </w:p>
    <w:p w14:paraId="400CA660" w14:textId="38411571" w:rsidR="009A0152" w:rsidRPr="009A0152" w:rsidRDefault="009A0152" w:rsidP="009A0152">
      <w:pPr>
        <w:widowControl/>
        <w:autoSpaceDE/>
        <w:autoSpaceDN/>
        <w:adjustRightInd/>
        <w:spacing w:before="120" w:after="120" w:line="264" w:lineRule="auto"/>
        <w:rPr>
          <w:sz w:val="24"/>
        </w:rPr>
      </w:pPr>
      <w:r w:rsidRPr="009A0152">
        <w:rPr>
          <w:sz w:val="24"/>
        </w:rPr>
        <w:t xml:space="preserve">At the workshop, the </w:t>
      </w:r>
      <w:r>
        <w:rPr>
          <w:sz w:val="24"/>
        </w:rPr>
        <w:t>c</w:t>
      </w:r>
      <w:r w:rsidRPr="009A0152">
        <w:rPr>
          <w:sz w:val="24"/>
        </w:rPr>
        <w:t xml:space="preserve">ommission heard from a number stakeholders including PSE, regarding the role regulated gas utilities and the </w:t>
      </w:r>
      <w:r>
        <w:rPr>
          <w:sz w:val="24"/>
        </w:rPr>
        <w:t>c</w:t>
      </w:r>
      <w:r w:rsidRPr="009A0152">
        <w:rPr>
          <w:sz w:val="24"/>
        </w:rPr>
        <w:t>ommission should play in the development of NGV fueling infrastructure in Washington. Workshop participants generally agreed on the environmental and economic benefits derived from increased use of natural gas as a vehicle fuel, but they differed on the assignment of risk of stranded CNG service assets and whether it is more appropriate for a regulated utility to offer CNG service through an un-regulated subsidiary.</w:t>
      </w:r>
    </w:p>
    <w:p w14:paraId="5ED58760" w14:textId="210655DA" w:rsidR="009A0152" w:rsidRDefault="005A1B27" w:rsidP="009A0152">
      <w:pPr>
        <w:widowControl/>
        <w:autoSpaceDE/>
        <w:autoSpaceDN/>
        <w:adjustRightInd/>
        <w:spacing w:before="120" w:after="120" w:line="264" w:lineRule="auto"/>
        <w:rPr>
          <w:sz w:val="24"/>
        </w:rPr>
      </w:pPr>
      <w:r>
        <w:rPr>
          <w:sz w:val="24"/>
        </w:rPr>
        <w:t>S</w:t>
      </w:r>
      <w:r w:rsidR="009A0152" w:rsidRPr="009A0152">
        <w:rPr>
          <w:sz w:val="24"/>
        </w:rPr>
        <w:t xml:space="preserve">taff reviewed PSE’s filing </w:t>
      </w:r>
      <w:r>
        <w:rPr>
          <w:sz w:val="24"/>
        </w:rPr>
        <w:t xml:space="preserve">of April 25, 2014, </w:t>
      </w:r>
      <w:r w:rsidR="009A0152" w:rsidRPr="009A0152">
        <w:rPr>
          <w:sz w:val="24"/>
        </w:rPr>
        <w:t>and recommended</w:t>
      </w:r>
      <w:r w:rsidR="00EE3074">
        <w:rPr>
          <w:sz w:val="24"/>
        </w:rPr>
        <w:t>,</w:t>
      </w:r>
      <w:r w:rsidR="009A0152" w:rsidRPr="009A0152">
        <w:rPr>
          <w:sz w:val="24"/>
        </w:rPr>
        <w:t xml:space="preserve"> </w:t>
      </w:r>
      <w:r w:rsidR="009A0152">
        <w:rPr>
          <w:sz w:val="24"/>
        </w:rPr>
        <w:t>at the regularly scheduled commission open meeting o</w:t>
      </w:r>
      <w:r w:rsidR="00EE3074">
        <w:rPr>
          <w:sz w:val="24"/>
        </w:rPr>
        <w:t>n</w:t>
      </w:r>
      <w:r w:rsidR="009A0152">
        <w:rPr>
          <w:sz w:val="24"/>
        </w:rPr>
        <w:t xml:space="preserve"> June 26, 2014, </w:t>
      </w:r>
      <w:r w:rsidR="009A0152" w:rsidRPr="009A0152">
        <w:rPr>
          <w:sz w:val="24"/>
        </w:rPr>
        <w:t xml:space="preserve">that the </w:t>
      </w:r>
      <w:r>
        <w:rPr>
          <w:sz w:val="24"/>
        </w:rPr>
        <w:t>c</w:t>
      </w:r>
      <w:r w:rsidR="009A0152" w:rsidRPr="009A0152">
        <w:rPr>
          <w:sz w:val="24"/>
        </w:rPr>
        <w:t xml:space="preserve">ommission suspend it for further </w:t>
      </w:r>
      <w:r w:rsidR="009A0152" w:rsidRPr="009A0152">
        <w:rPr>
          <w:sz w:val="24"/>
        </w:rPr>
        <w:lastRenderedPageBreak/>
        <w:t xml:space="preserve">investigation. Staff </w:t>
      </w:r>
      <w:r>
        <w:rPr>
          <w:sz w:val="24"/>
        </w:rPr>
        <w:t xml:space="preserve">was </w:t>
      </w:r>
      <w:r w:rsidR="009A0152" w:rsidRPr="009A0152">
        <w:rPr>
          <w:sz w:val="24"/>
        </w:rPr>
        <w:t>particularly concerned with the risk non-CNG ratepayers w</w:t>
      </w:r>
      <w:r>
        <w:rPr>
          <w:sz w:val="24"/>
        </w:rPr>
        <w:t>ould</w:t>
      </w:r>
      <w:r w:rsidR="009A0152" w:rsidRPr="009A0152">
        <w:rPr>
          <w:sz w:val="24"/>
        </w:rPr>
        <w:t xml:space="preserve"> bear if the </w:t>
      </w:r>
      <w:r w:rsidR="009A0152">
        <w:rPr>
          <w:sz w:val="24"/>
        </w:rPr>
        <w:t>c</w:t>
      </w:r>
      <w:r w:rsidR="009A0152" w:rsidRPr="009A0152">
        <w:rPr>
          <w:sz w:val="24"/>
        </w:rPr>
        <w:t xml:space="preserve">ompany </w:t>
      </w:r>
      <w:r>
        <w:rPr>
          <w:sz w:val="24"/>
        </w:rPr>
        <w:t xml:space="preserve">in the future </w:t>
      </w:r>
      <w:r w:rsidR="009A0152" w:rsidRPr="009A0152">
        <w:rPr>
          <w:sz w:val="24"/>
        </w:rPr>
        <w:t xml:space="preserve">seeks compensation for stranded investment in CNG service assets if </w:t>
      </w:r>
      <w:r w:rsidR="009A0152">
        <w:rPr>
          <w:sz w:val="24"/>
        </w:rPr>
        <w:t xml:space="preserve">the service is not successful. </w:t>
      </w:r>
      <w:r w:rsidR="009A0152" w:rsidRPr="009A0152">
        <w:rPr>
          <w:sz w:val="24"/>
        </w:rPr>
        <w:t>Public Counsel and the Northwest Industrial Gas Users (NWIGU) support</w:t>
      </w:r>
      <w:r>
        <w:rPr>
          <w:sz w:val="24"/>
        </w:rPr>
        <w:t>ed</w:t>
      </w:r>
      <w:r w:rsidR="009A0152" w:rsidRPr="009A0152">
        <w:rPr>
          <w:sz w:val="24"/>
        </w:rPr>
        <w:t xml:space="preserve"> </w:t>
      </w:r>
      <w:r w:rsidR="009A0152">
        <w:rPr>
          <w:sz w:val="24"/>
        </w:rPr>
        <w:t>s</w:t>
      </w:r>
      <w:r w:rsidR="009A0152" w:rsidRPr="009A0152">
        <w:rPr>
          <w:sz w:val="24"/>
        </w:rPr>
        <w:t>taff’s recommendation and are similarly concerned with the risk to ratepayers.</w:t>
      </w:r>
    </w:p>
    <w:p w14:paraId="3A3F9B93" w14:textId="2CF90F4A" w:rsidR="00D50118" w:rsidRDefault="00873645" w:rsidP="009A0152">
      <w:pPr>
        <w:widowControl/>
        <w:autoSpaceDE/>
        <w:autoSpaceDN/>
        <w:adjustRightInd/>
        <w:spacing w:before="120" w:after="120" w:line="264" w:lineRule="auto"/>
        <w:rPr>
          <w:sz w:val="24"/>
        </w:rPr>
      </w:pPr>
      <w:r>
        <w:rPr>
          <w:sz w:val="24"/>
        </w:rPr>
        <w:t xml:space="preserve">At the open meeting of June 26, 2014, </w:t>
      </w:r>
      <w:r w:rsidR="00616623">
        <w:rPr>
          <w:sz w:val="24"/>
        </w:rPr>
        <w:t>Commissioner</w:t>
      </w:r>
      <w:r w:rsidR="00184142">
        <w:rPr>
          <w:sz w:val="24"/>
        </w:rPr>
        <w:t xml:space="preserve"> Gol</w:t>
      </w:r>
      <w:r w:rsidR="000B6F31">
        <w:rPr>
          <w:sz w:val="24"/>
        </w:rPr>
        <w:t>t</w:t>
      </w:r>
      <w:r w:rsidR="00184142">
        <w:rPr>
          <w:sz w:val="24"/>
        </w:rPr>
        <w:t xml:space="preserve">z </w:t>
      </w:r>
      <w:r w:rsidR="00616623">
        <w:rPr>
          <w:sz w:val="24"/>
        </w:rPr>
        <w:t xml:space="preserve">acknowledged </w:t>
      </w:r>
      <w:r>
        <w:rPr>
          <w:sz w:val="24"/>
        </w:rPr>
        <w:t>staff’s concern over stranded investment</w:t>
      </w:r>
      <w:r w:rsidR="00616623">
        <w:rPr>
          <w:sz w:val="24"/>
        </w:rPr>
        <w:t xml:space="preserve">. He also added additional concerns of his own </w:t>
      </w:r>
      <w:r w:rsidR="00D50118">
        <w:rPr>
          <w:sz w:val="24"/>
        </w:rPr>
        <w:t xml:space="preserve">posed by </w:t>
      </w:r>
      <w:r w:rsidR="00616623">
        <w:rPr>
          <w:sz w:val="24"/>
        </w:rPr>
        <w:t xml:space="preserve">potential </w:t>
      </w:r>
      <w:r w:rsidR="00D50118">
        <w:rPr>
          <w:sz w:val="24"/>
        </w:rPr>
        <w:t>cross-subsidization</w:t>
      </w:r>
      <w:r w:rsidR="00616623">
        <w:rPr>
          <w:sz w:val="24"/>
        </w:rPr>
        <w:t xml:space="preserve"> of the proposed CNG service by other PSE customer classes</w:t>
      </w:r>
      <w:r w:rsidR="00D50118">
        <w:rPr>
          <w:sz w:val="24"/>
        </w:rPr>
        <w:t>:</w:t>
      </w:r>
    </w:p>
    <w:p w14:paraId="7F986C59" w14:textId="672CE575" w:rsidR="00D50118" w:rsidRDefault="00FB319E" w:rsidP="00D50118">
      <w:pPr>
        <w:pStyle w:val="ListParagraph"/>
        <w:widowControl/>
        <w:numPr>
          <w:ilvl w:val="0"/>
          <w:numId w:val="5"/>
        </w:numPr>
        <w:autoSpaceDE/>
        <w:autoSpaceDN/>
        <w:adjustRightInd/>
        <w:spacing w:before="120" w:after="120" w:line="264" w:lineRule="auto"/>
        <w:rPr>
          <w:sz w:val="24"/>
        </w:rPr>
      </w:pPr>
      <w:r>
        <w:rPr>
          <w:sz w:val="24"/>
        </w:rPr>
        <w:t>N</w:t>
      </w:r>
      <w:r w:rsidRPr="009A0152">
        <w:rPr>
          <w:sz w:val="24"/>
        </w:rPr>
        <w:t>on-CNG ratepayers</w:t>
      </w:r>
      <w:r>
        <w:rPr>
          <w:sz w:val="24"/>
        </w:rPr>
        <w:t xml:space="preserve"> </w:t>
      </w:r>
      <w:r w:rsidR="000B6F31" w:rsidRPr="00D50118">
        <w:rPr>
          <w:sz w:val="24"/>
        </w:rPr>
        <w:t xml:space="preserve">bearing the </w:t>
      </w:r>
      <w:r w:rsidR="009B4AB5" w:rsidRPr="00D50118">
        <w:rPr>
          <w:sz w:val="24"/>
        </w:rPr>
        <w:t xml:space="preserve">cost </w:t>
      </w:r>
      <w:r w:rsidR="000B6F31" w:rsidRPr="00D50118">
        <w:rPr>
          <w:sz w:val="24"/>
        </w:rPr>
        <w:t>burden if the service fails to generate sufficient revenues to cover the PSE’s investment</w:t>
      </w:r>
      <w:r w:rsidR="00D50118">
        <w:rPr>
          <w:sz w:val="24"/>
        </w:rPr>
        <w:t>; and</w:t>
      </w:r>
    </w:p>
    <w:p w14:paraId="1EB573F7" w14:textId="17DBC691" w:rsidR="00D50118" w:rsidRDefault="00616623" w:rsidP="00D50118">
      <w:pPr>
        <w:pStyle w:val="ListParagraph"/>
        <w:widowControl/>
        <w:numPr>
          <w:ilvl w:val="0"/>
          <w:numId w:val="5"/>
        </w:numPr>
        <w:autoSpaceDE/>
        <w:autoSpaceDN/>
        <w:adjustRightInd/>
        <w:spacing w:before="120" w:after="120" w:line="264" w:lineRule="auto"/>
        <w:rPr>
          <w:sz w:val="24"/>
        </w:rPr>
      </w:pPr>
      <w:r>
        <w:rPr>
          <w:sz w:val="24"/>
        </w:rPr>
        <w:t>The s</w:t>
      </w:r>
      <w:r w:rsidR="00873645" w:rsidRPr="00D50118">
        <w:rPr>
          <w:sz w:val="24"/>
        </w:rPr>
        <w:t>tifl</w:t>
      </w:r>
      <w:r w:rsidR="00D50118">
        <w:rPr>
          <w:sz w:val="24"/>
        </w:rPr>
        <w:t>ing of</w:t>
      </w:r>
      <w:r w:rsidR="00873645" w:rsidRPr="00D50118">
        <w:rPr>
          <w:sz w:val="24"/>
        </w:rPr>
        <w:t xml:space="preserve"> </w:t>
      </w:r>
      <w:r w:rsidR="00FB319E">
        <w:rPr>
          <w:sz w:val="24"/>
        </w:rPr>
        <w:t>unr</w:t>
      </w:r>
      <w:r w:rsidR="00204AE9" w:rsidRPr="00D50118">
        <w:rPr>
          <w:sz w:val="24"/>
        </w:rPr>
        <w:t xml:space="preserve">egulated </w:t>
      </w:r>
      <w:r w:rsidR="000B6F31" w:rsidRPr="00D50118">
        <w:rPr>
          <w:sz w:val="24"/>
        </w:rPr>
        <w:t xml:space="preserve">providers’ efforts to offer competing service. </w:t>
      </w:r>
    </w:p>
    <w:p w14:paraId="48095906" w14:textId="4D380973" w:rsidR="00873645" w:rsidRDefault="00873645" w:rsidP="009A0152">
      <w:pPr>
        <w:widowControl/>
        <w:autoSpaceDE/>
        <w:autoSpaceDN/>
        <w:adjustRightInd/>
        <w:spacing w:before="120" w:after="120" w:line="264" w:lineRule="auto"/>
        <w:rPr>
          <w:sz w:val="24"/>
        </w:rPr>
      </w:pPr>
      <w:r>
        <w:rPr>
          <w:sz w:val="24"/>
        </w:rPr>
        <w:t xml:space="preserve">At the </w:t>
      </w:r>
      <w:r w:rsidR="00C468A7">
        <w:rPr>
          <w:sz w:val="24"/>
        </w:rPr>
        <w:t xml:space="preserve">conclusion of the </w:t>
      </w:r>
      <w:r>
        <w:rPr>
          <w:sz w:val="24"/>
        </w:rPr>
        <w:t>June 26, 2014, open meeting, the commission decided to not suspend the filing and instead tabled the matter for consideration at its regularly scheduled open meeting of July 24, 2014.</w:t>
      </w:r>
    </w:p>
    <w:p w14:paraId="7A359E78" w14:textId="77777777" w:rsidR="004419E5" w:rsidRPr="003465F8" w:rsidRDefault="004419E5" w:rsidP="003D6C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sz w:val="24"/>
          <w:u w:val="single"/>
        </w:rPr>
      </w:pPr>
      <w:r w:rsidRPr="003465F8">
        <w:rPr>
          <w:b/>
          <w:bCs/>
          <w:sz w:val="24"/>
          <w:u w:val="single"/>
        </w:rPr>
        <w:t>D</w:t>
      </w:r>
      <w:r w:rsidR="003465F8">
        <w:rPr>
          <w:b/>
          <w:bCs/>
          <w:sz w:val="24"/>
          <w:u w:val="single"/>
        </w:rPr>
        <w:t>iscussion</w:t>
      </w:r>
    </w:p>
    <w:p w14:paraId="7AEA2C0A" w14:textId="7B650091" w:rsidR="00C136AB" w:rsidRDefault="000C3544" w:rsidP="000C3544">
      <w:pPr>
        <w:widowControl/>
        <w:autoSpaceDE/>
        <w:autoSpaceDN/>
        <w:adjustRightInd/>
        <w:spacing w:before="120" w:after="120" w:line="264" w:lineRule="auto"/>
        <w:rPr>
          <w:sz w:val="24"/>
        </w:rPr>
      </w:pPr>
      <w:r>
        <w:rPr>
          <w:sz w:val="24"/>
        </w:rPr>
        <w:t xml:space="preserve">During the interim period between </w:t>
      </w:r>
      <w:r w:rsidR="00F9420A">
        <w:rPr>
          <w:sz w:val="24"/>
        </w:rPr>
        <w:t>open meetings,</w:t>
      </w:r>
      <w:r>
        <w:rPr>
          <w:sz w:val="24"/>
        </w:rPr>
        <w:t xml:space="preserve"> the company and staff worked together to revise</w:t>
      </w:r>
      <w:r w:rsidR="00F9420A">
        <w:rPr>
          <w:sz w:val="24"/>
        </w:rPr>
        <w:t xml:space="preserve"> the language of the tariff</w:t>
      </w:r>
      <w:r w:rsidR="00C136AB">
        <w:rPr>
          <w:sz w:val="24"/>
        </w:rPr>
        <w:t xml:space="preserve"> and modify the CNG Pricing Model</w:t>
      </w:r>
      <w:r w:rsidR="00616623">
        <w:rPr>
          <w:sz w:val="24"/>
        </w:rPr>
        <w:t xml:space="preserve"> in an effort to address cross-subsidization concerns</w:t>
      </w:r>
      <w:r w:rsidR="00F9420A">
        <w:rPr>
          <w:sz w:val="24"/>
        </w:rPr>
        <w:t xml:space="preserve">. </w:t>
      </w:r>
      <w:r w:rsidR="00C136AB">
        <w:rPr>
          <w:sz w:val="24"/>
        </w:rPr>
        <w:t xml:space="preserve">Consistent with </w:t>
      </w:r>
      <w:r w:rsidR="00616623">
        <w:rPr>
          <w:sz w:val="24"/>
        </w:rPr>
        <w:t xml:space="preserve">the </w:t>
      </w:r>
      <w:r w:rsidR="00C136AB">
        <w:rPr>
          <w:sz w:val="24"/>
        </w:rPr>
        <w:t>guidance from the commission at the June 26, 2014, open meeting, s</w:t>
      </w:r>
      <w:r w:rsidR="00F9420A">
        <w:rPr>
          <w:sz w:val="24"/>
        </w:rPr>
        <w:t>taff and PSE</w:t>
      </w:r>
      <w:r w:rsidR="00C136AB">
        <w:rPr>
          <w:sz w:val="24"/>
        </w:rPr>
        <w:t>:</w:t>
      </w:r>
    </w:p>
    <w:p w14:paraId="41C076B9" w14:textId="6CD3BA6D" w:rsidR="00C136AB" w:rsidRDefault="00616623" w:rsidP="00C136AB">
      <w:pPr>
        <w:pStyle w:val="ListParagraph"/>
        <w:widowControl/>
        <w:numPr>
          <w:ilvl w:val="0"/>
          <w:numId w:val="5"/>
        </w:numPr>
        <w:autoSpaceDE/>
        <w:autoSpaceDN/>
        <w:adjustRightInd/>
        <w:spacing w:before="120" w:after="120" w:line="264" w:lineRule="auto"/>
        <w:rPr>
          <w:sz w:val="24"/>
        </w:rPr>
      </w:pPr>
      <w:r>
        <w:rPr>
          <w:sz w:val="24"/>
        </w:rPr>
        <w:t xml:space="preserve">Added to </w:t>
      </w:r>
      <w:r w:rsidR="00C136AB" w:rsidRPr="00C136AB">
        <w:rPr>
          <w:sz w:val="24"/>
        </w:rPr>
        <w:t xml:space="preserve">the </w:t>
      </w:r>
      <w:r w:rsidR="000C3544" w:rsidRPr="00C136AB">
        <w:rPr>
          <w:sz w:val="24"/>
        </w:rPr>
        <w:t>CNG Pricing Model</w:t>
      </w:r>
      <w:r w:rsidR="0014475E" w:rsidRPr="0014475E">
        <w:rPr>
          <w:rStyle w:val="FootnoteReference"/>
          <w:sz w:val="24"/>
          <w:vertAlign w:val="superscript"/>
        </w:rPr>
        <w:footnoteReference w:id="2"/>
      </w:r>
      <w:r w:rsidR="000C3544" w:rsidRPr="0014475E">
        <w:rPr>
          <w:sz w:val="24"/>
          <w:vertAlign w:val="superscript"/>
        </w:rPr>
        <w:t xml:space="preserve"> </w:t>
      </w:r>
      <w:r w:rsidR="000C3544" w:rsidRPr="00C136AB">
        <w:rPr>
          <w:sz w:val="24"/>
        </w:rPr>
        <w:t>and the Contract Administration Charge</w:t>
      </w:r>
      <w:r w:rsidRPr="00616623">
        <w:rPr>
          <w:rStyle w:val="FootnoteReference"/>
          <w:sz w:val="24"/>
          <w:vertAlign w:val="superscript"/>
        </w:rPr>
        <w:footnoteReference w:id="3"/>
      </w:r>
      <w:r w:rsidR="000C3544" w:rsidRPr="00C136AB">
        <w:rPr>
          <w:sz w:val="24"/>
        </w:rPr>
        <w:t xml:space="preserve"> contained in the tariff the CNG Service’s full share of overhead </w:t>
      </w:r>
      <w:r w:rsidR="00F9420A" w:rsidRPr="00C136AB">
        <w:rPr>
          <w:sz w:val="24"/>
        </w:rPr>
        <w:t xml:space="preserve">costs as would be borne by </w:t>
      </w:r>
      <w:r>
        <w:rPr>
          <w:sz w:val="24"/>
        </w:rPr>
        <w:t>any other PSE’s customer class</w:t>
      </w:r>
      <w:r w:rsidR="00C136AB">
        <w:rPr>
          <w:sz w:val="24"/>
        </w:rPr>
        <w:t xml:space="preserve">; and </w:t>
      </w:r>
    </w:p>
    <w:p w14:paraId="72500516" w14:textId="05BCE3C6" w:rsidR="000C3544" w:rsidRPr="00C136AB" w:rsidRDefault="00C136AB" w:rsidP="00C136AB">
      <w:pPr>
        <w:pStyle w:val="ListParagraph"/>
        <w:widowControl/>
        <w:numPr>
          <w:ilvl w:val="0"/>
          <w:numId w:val="5"/>
        </w:numPr>
        <w:autoSpaceDE/>
        <w:autoSpaceDN/>
        <w:adjustRightInd/>
        <w:spacing w:before="120" w:after="120" w:line="264" w:lineRule="auto"/>
        <w:rPr>
          <w:sz w:val="24"/>
        </w:rPr>
      </w:pPr>
      <w:r>
        <w:rPr>
          <w:sz w:val="24"/>
        </w:rPr>
        <w:t xml:space="preserve">Modified tariff language to clarify </w:t>
      </w:r>
      <w:r w:rsidR="00616623">
        <w:rPr>
          <w:sz w:val="24"/>
        </w:rPr>
        <w:t>th</w:t>
      </w:r>
      <w:r w:rsidR="00DE5A4B">
        <w:rPr>
          <w:sz w:val="24"/>
        </w:rPr>
        <w:t>e scope of the service provided, customer eligibility requirements, the determination of pricing and other clarifications designed to ensure that the entirety of the service offering is defined in Schedule No. 54’s tariff pages</w:t>
      </w:r>
      <w:r w:rsidR="00F9420A" w:rsidRPr="00C136AB">
        <w:rPr>
          <w:sz w:val="24"/>
        </w:rPr>
        <w:t xml:space="preserve">. </w:t>
      </w:r>
      <w:r w:rsidR="000C3544" w:rsidRPr="00C136AB">
        <w:rPr>
          <w:sz w:val="24"/>
        </w:rPr>
        <w:t xml:space="preserve"> </w:t>
      </w:r>
    </w:p>
    <w:p w14:paraId="1D12EFDE" w14:textId="41F2BF2F" w:rsidR="009A0152" w:rsidRDefault="00F9420A" w:rsidP="009A0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On </w:t>
      </w:r>
      <w:r w:rsidR="00DE5A4B">
        <w:rPr>
          <w:sz w:val="24"/>
        </w:rPr>
        <w:t xml:space="preserve">June 18 &amp; 21, 2014, </w:t>
      </w:r>
      <w:r>
        <w:rPr>
          <w:sz w:val="24"/>
        </w:rPr>
        <w:t xml:space="preserve">the company filed substitute pages </w:t>
      </w:r>
      <w:r w:rsidR="00163504">
        <w:rPr>
          <w:sz w:val="24"/>
        </w:rPr>
        <w:t xml:space="preserve">from the original ones filed on </w:t>
      </w:r>
      <w:r w:rsidR="00F90648">
        <w:rPr>
          <w:sz w:val="24"/>
        </w:rPr>
        <w:t xml:space="preserve">   </w:t>
      </w:r>
      <w:r w:rsidR="00E62739">
        <w:rPr>
          <w:sz w:val="24"/>
        </w:rPr>
        <w:t>A</w:t>
      </w:r>
      <w:r w:rsidR="00163504">
        <w:rPr>
          <w:sz w:val="24"/>
        </w:rPr>
        <w:t xml:space="preserve">pril 25, 2014, </w:t>
      </w:r>
      <w:r>
        <w:rPr>
          <w:sz w:val="24"/>
        </w:rPr>
        <w:t xml:space="preserve">in its Advice </w:t>
      </w:r>
      <w:r w:rsidRPr="00F9420A">
        <w:rPr>
          <w:sz w:val="24"/>
        </w:rPr>
        <w:t>No. 2014-15</w:t>
      </w:r>
      <w:r>
        <w:rPr>
          <w:sz w:val="24"/>
        </w:rPr>
        <w:t xml:space="preserve"> along with </w:t>
      </w:r>
      <w:r w:rsidR="00163504">
        <w:rPr>
          <w:sz w:val="24"/>
        </w:rPr>
        <w:t xml:space="preserve">the </w:t>
      </w:r>
      <w:r>
        <w:rPr>
          <w:sz w:val="24"/>
        </w:rPr>
        <w:t>CNG Pricing Model</w:t>
      </w:r>
      <w:r w:rsidR="00163504">
        <w:rPr>
          <w:sz w:val="24"/>
        </w:rPr>
        <w:t xml:space="preserve"> PSE will be using to determine </w:t>
      </w:r>
      <w:r w:rsidR="00E62739">
        <w:rPr>
          <w:sz w:val="24"/>
        </w:rPr>
        <w:t xml:space="preserve">the </w:t>
      </w:r>
      <w:r w:rsidR="00163504">
        <w:rPr>
          <w:sz w:val="24"/>
        </w:rPr>
        <w:t>charges for this service</w:t>
      </w:r>
      <w:r w:rsidR="003D6C6F">
        <w:rPr>
          <w:sz w:val="24"/>
        </w:rPr>
        <w:t xml:space="preserve">. </w:t>
      </w:r>
      <w:r w:rsidR="00E62739">
        <w:rPr>
          <w:sz w:val="24"/>
        </w:rPr>
        <w:t xml:space="preserve">Staff is satisfied that statutory requirements </w:t>
      </w:r>
      <w:r w:rsidR="003D6C6F">
        <w:rPr>
          <w:sz w:val="24"/>
        </w:rPr>
        <w:t>preventing cross-subsidization</w:t>
      </w:r>
      <w:r w:rsidR="003D6C6F" w:rsidRPr="00D50118">
        <w:rPr>
          <w:rStyle w:val="FootnoteReference"/>
          <w:sz w:val="24"/>
          <w:vertAlign w:val="superscript"/>
        </w:rPr>
        <w:footnoteReference w:id="4"/>
      </w:r>
      <w:r w:rsidR="003D6C6F">
        <w:rPr>
          <w:sz w:val="24"/>
        </w:rPr>
        <w:t xml:space="preserve"> are met in </w:t>
      </w:r>
      <w:r w:rsidR="00E62739">
        <w:rPr>
          <w:sz w:val="24"/>
        </w:rPr>
        <w:t>PSE’s</w:t>
      </w:r>
      <w:r w:rsidR="003D6C6F">
        <w:rPr>
          <w:sz w:val="24"/>
        </w:rPr>
        <w:t xml:space="preserve"> substitute pages of its </w:t>
      </w:r>
      <w:r w:rsidR="00E62739">
        <w:rPr>
          <w:sz w:val="24"/>
        </w:rPr>
        <w:t xml:space="preserve">proposed </w:t>
      </w:r>
      <w:r w:rsidR="003D6C6F">
        <w:rPr>
          <w:sz w:val="24"/>
        </w:rPr>
        <w:t xml:space="preserve">Schedule 54 and </w:t>
      </w:r>
      <w:r w:rsidR="00CC6282">
        <w:rPr>
          <w:sz w:val="24"/>
        </w:rPr>
        <w:t>that the price as determined by the CNG Pricing Model includes the full contribution of overhead costs to the contract customers who take the service</w:t>
      </w:r>
      <w:r w:rsidR="003D6C6F">
        <w:rPr>
          <w:sz w:val="24"/>
        </w:rPr>
        <w:t>. F</w:t>
      </w:r>
      <w:r w:rsidR="00E62739">
        <w:rPr>
          <w:sz w:val="24"/>
        </w:rPr>
        <w:t xml:space="preserve">urthermore, staff is comfortable addressing the </w:t>
      </w:r>
      <w:r w:rsidR="00E62739">
        <w:rPr>
          <w:sz w:val="24"/>
        </w:rPr>
        <w:lastRenderedPageBreak/>
        <w:t xml:space="preserve">issue of stranded </w:t>
      </w:r>
      <w:r w:rsidR="009A0152" w:rsidRPr="009A0152">
        <w:rPr>
          <w:sz w:val="24"/>
        </w:rPr>
        <w:t xml:space="preserve">costs that might result if the </w:t>
      </w:r>
      <w:r w:rsidR="00EE3074">
        <w:rPr>
          <w:sz w:val="24"/>
        </w:rPr>
        <w:t>c</w:t>
      </w:r>
      <w:r w:rsidR="009A0152" w:rsidRPr="009A0152">
        <w:rPr>
          <w:sz w:val="24"/>
        </w:rPr>
        <w:t>ompany’s CNG customers terminate service prematurely if and when they actually arise.</w:t>
      </w:r>
    </w:p>
    <w:p w14:paraId="7A359E83" w14:textId="14A57E07" w:rsidR="00F720D5" w:rsidRPr="0053490F" w:rsidRDefault="00F720D5" w:rsidP="009A0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t>Conclusion</w:t>
      </w:r>
    </w:p>
    <w:p w14:paraId="0679057E" w14:textId="1922390C" w:rsidR="00D95C26" w:rsidRDefault="00D95C26" w:rsidP="00D95C26">
      <w:pPr>
        <w:widowControl/>
        <w:spacing w:before="120" w:after="120"/>
        <w:rPr>
          <w:sz w:val="24"/>
        </w:rPr>
      </w:pPr>
      <w:r w:rsidRPr="00441F69">
        <w:rPr>
          <w:sz w:val="24"/>
        </w:rPr>
        <w:t>Issue a</w:t>
      </w:r>
      <w:r>
        <w:rPr>
          <w:sz w:val="24"/>
        </w:rPr>
        <w:t xml:space="preserve">n Order </w:t>
      </w:r>
      <w:r w:rsidRPr="00610F94">
        <w:rPr>
          <w:sz w:val="24"/>
        </w:rPr>
        <w:t>allow</w:t>
      </w:r>
      <w:r>
        <w:rPr>
          <w:sz w:val="24"/>
        </w:rPr>
        <w:t>ing</w:t>
      </w:r>
      <w:r w:rsidRPr="00610F94">
        <w:rPr>
          <w:sz w:val="24"/>
        </w:rPr>
        <w:t xml:space="preserve"> </w:t>
      </w:r>
      <w:r w:rsidRPr="009A0152">
        <w:rPr>
          <w:sz w:val="24"/>
        </w:rPr>
        <w:t>Puget Sound Energy</w:t>
      </w:r>
      <w:r>
        <w:rPr>
          <w:sz w:val="24"/>
        </w:rPr>
        <w:t>’s</w:t>
      </w:r>
      <w:r w:rsidRPr="009A0152">
        <w:rPr>
          <w:sz w:val="24"/>
        </w:rPr>
        <w:t xml:space="preserve">, (PSE or </w:t>
      </w:r>
      <w:r w:rsidR="00EE3074">
        <w:rPr>
          <w:sz w:val="24"/>
        </w:rPr>
        <w:t>c</w:t>
      </w:r>
      <w:r w:rsidRPr="009A0152">
        <w:rPr>
          <w:sz w:val="24"/>
        </w:rPr>
        <w:t>ompany)</w:t>
      </w:r>
      <w:r w:rsidRPr="00610F94">
        <w:rPr>
          <w:sz w:val="24"/>
        </w:rPr>
        <w:t xml:space="preserve"> tariff filing establishing CNG service to go into effect by operation of law subject to the requirements</w:t>
      </w:r>
      <w:r w:rsidR="003D6C6F">
        <w:rPr>
          <w:sz w:val="24"/>
        </w:rPr>
        <w:t xml:space="preserve"> of the Order</w:t>
      </w:r>
      <w:r w:rsidRPr="00441F69">
        <w:rPr>
          <w:sz w:val="24"/>
        </w:rPr>
        <w:t>.</w:t>
      </w:r>
      <w:r>
        <w:rPr>
          <w:sz w:val="24"/>
        </w:rPr>
        <w:t xml:space="preserve">  </w:t>
      </w:r>
    </w:p>
    <w:p w14:paraId="7A359E84" w14:textId="1725213E" w:rsidR="008D14DA" w:rsidRDefault="008D14DA" w:rsidP="00D95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sectPr w:rsidR="008D14DA" w:rsidSect="003C3F2C">
      <w:headerReference w:type="default" r:id="rId12"/>
      <w:headerReference w:type="first" r:id="rId13"/>
      <w:footnotePr>
        <w:numRestart w:val="eachSect"/>
      </w:footnotePr>
      <w:endnotePr>
        <w:numFmt w:val="decimal"/>
        <w:numRestart w:val="eachSect"/>
      </w:endnotePr>
      <w:type w:val="continuous"/>
      <w:pgSz w:w="12240" w:h="15840" w:code="1"/>
      <w:pgMar w:top="117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35870" w14:textId="77777777" w:rsidR="000F7F15" w:rsidRDefault="000F7F15">
      <w:r>
        <w:separator/>
      </w:r>
    </w:p>
  </w:endnote>
  <w:endnote w:type="continuationSeparator" w:id="0">
    <w:p w14:paraId="0D5F4B64" w14:textId="77777777" w:rsidR="000F7F15" w:rsidRDefault="000F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52D02" w14:textId="77777777" w:rsidR="000F7F15" w:rsidRDefault="000F7F15">
      <w:r>
        <w:separator/>
      </w:r>
    </w:p>
  </w:footnote>
  <w:footnote w:type="continuationSeparator" w:id="0">
    <w:p w14:paraId="4C817663" w14:textId="77777777" w:rsidR="000F7F15" w:rsidRDefault="000F7F15">
      <w:r>
        <w:continuationSeparator/>
      </w:r>
    </w:p>
  </w:footnote>
  <w:footnote w:id="1">
    <w:p w14:paraId="59FE7914" w14:textId="77777777" w:rsidR="000F7F15" w:rsidRDefault="000F7F15" w:rsidP="009A0152">
      <w:pPr>
        <w:pStyle w:val="FootnoteText"/>
      </w:pPr>
      <w:r>
        <w:rPr>
          <w:rStyle w:val="FootnoteReference"/>
        </w:rPr>
        <w:footnoteRef/>
      </w:r>
      <w:r>
        <w:t xml:space="preserve"> </w:t>
      </w:r>
      <w:r w:rsidRPr="00A3009B">
        <w:t>The tariff filing in this docket is identical to P</w:t>
      </w:r>
      <w:r>
        <w:t>SE</w:t>
      </w:r>
      <w:r w:rsidRPr="00A3009B">
        <w:t>’s filing of</w:t>
      </w:r>
      <w:r>
        <w:t xml:space="preserve"> August 28, 2013, in Docket </w:t>
      </w:r>
      <w:r w:rsidRPr="00A3009B">
        <w:t>UG-131589</w:t>
      </w:r>
      <w:r>
        <w:t xml:space="preserve">, which the Company </w:t>
      </w:r>
      <w:r w:rsidRPr="00A3009B">
        <w:t>withdrew on April 3, 2014.</w:t>
      </w:r>
    </w:p>
  </w:footnote>
  <w:footnote w:id="2">
    <w:p w14:paraId="11A3DC44" w14:textId="70112E37" w:rsidR="000F7F15" w:rsidRDefault="000F7F15">
      <w:pPr>
        <w:pStyle w:val="FootnoteText"/>
      </w:pPr>
      <w:r>
        <w:rPr>
          <w:rStyle w:val="FootnoteReference"/>
        </w:rPr>
        <w:footnoteRef/>
      </w:r>
      <w:r>
        <w:t xml:space="preserve"> Exhibits B and D of the Company’s Schedule No. 54 tariff will include capital project and O&amp;M overhead allocations which will be used as inputs into the CNG Pricing Model.</w:t>
      </w:r>
    </w:p>
  </w:footnote>
  <w:footnote w:id="3">
    <w:p w14:paraId="6BF7032B" w14:textId="156B949D" w:rsidR="000F7F15" w:rsidRDefault="000F7F15">
      <w:pPr>
        <w:pStyle w:val="FootnoteText"/>
      </w:pPr>
      <w:r>
        <w:rPr>
          <w:rStyle w:val="FootnoteReference"/>
        </w:rPr>
        <w:footnoteRef/>
      </w:r>
      <w:r>
        <w:t xml:space="preserve"> The company used its Cost of Service Study from its last General Rate Case, UG-111049, updated using its most recent O&amp;M cost data from its last Commission Basis Report, UG-141022, to determine the Schedule No. 54 Contract Administration charge. </w:t>
      </w:r>
      <w:r w:rsidRPr="0014475E">
        <w:t>The FERC expense accounts that were not included in the Contract Administration charge are those directly related to maintaining and operating the natural gas distribution system or are subaccounts that are directly assigned to other customers. As stated in the tariff, CNG customers are also required to have gas distribution service and therefore their contribution to those costs will be made through their distribution rates.</w:t>
      </w:r>
      <w:r>
        <w:t xml:space="preserve"> </w:t>
      </w:r>
    </w:p>
  </w:footnote>
  <w:footnote w:id="4">
    <w:p w14:paraId="003DA228" w14:textId="77777777" w:rsidR="000F7F15" w:rsidRDefault="000F7F15" w:rsidP="003D6C6F">
      <w:pPr>
        <w:pStyle w:val="FootnoteText"/>
      </w:pPr>
      <w:r>
        <w:rPr>
          <w:rStyle w:val="FootnoteReference"/>
        </w:rPr>
        <w:footnoteRef/>
      </w:r>
      <w:r>
        <w:t xml:space="preserve"> RCW 80.28.090 &amp; RCW 80.28.280.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9E89" w14:textId="3B0D601B" w:rsidR="000F7F15" w:rsidRDefault="000F7F15" w:rsidP="00E124AB">
    <w:pPr>
      <w:spacing w:line="238" w:lineRule="auto"/>
    </w:pPr>
    <w:r w:rsidRPr="00FE0AD1">
      <w:t xml:space="preserve">Docket </w:t>
    </w:r>
    <w:r>
      <w:t xml:space="preserve">UG-140721 </w:t>
    </w:r>
  </w:p>
  <w:p w14:paraId="7A359E8A" w14:textId="42C2464E" w:rsidR="000F7F15" w:rsidRPr="00FE0AD1" w:rsidRDefault="000F7F15" w:rsidP="00E124AB">
    <w:pPr>
      <w:spacing w:line="238" w:lineRule="auto"/>
    </w:pPr>
    <w:r>
      <w:t>July 24, 2014</w:t>
    </w:r>
  </w:p>
  <w:p w14:paraId="7A359E8B" w14:textId="77777777" w:rsidR="000F7F15" w:rsidRDefault="000F7F15" w:rsidP="00687018">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9C1C81">
      <w:rPr>
        <w:rStyle w:val="PageNumber"/>
        <w:noProof/>
      </w:rPr>
      <w:t>3</w:t>
    </w:r>
    <w:r w:rsidRPr="00FE0AD1">
      <w:rPr>
        <w:rStyle w:val="PageNumber"/>
      </w:rPr>
      <w:fldChar w:fldCharType="end"/>
    </w:r>
  </w:p>
  <w:p w14:paraId="7A359E8C" w14:textId="77777777" w:rsidR="000F7F15" w:rsidRDefault="000F7F15" w:rsidP="00687018">
    <w:pPr>
      <w:spacing w:line="238" w:lineRule="auto"/>
      <w:rPr>
        <w:rStyle w:val="PageNumber"/>
      </w:rPr>
    </w:pPr>
  </w:p>
  <w:p w14:paraId="7A359E8D" w14:textId="77777777" w:rsidR="000F7F15" w:rsidRDefault="000F7F15" w:rsidP="00687018">
    <w:pPr>
      <w:spacing w:line="238"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9E8E" w14:textId="77777777" w:rsidR="000F7F15" w:rsidRPr="00D84B7C" w:rsidRDefault="000F7F15"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2358"/>
    <w:multiLevelType w:val="hybridMultilevel"/>
    <w:tmpl w:val="3E48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A5B53"/>
    <w:multiLevelType w:val="hybridMultilevel"/>
    <w:tmpl w:val="A3BCD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33031E"/>
    <w:multiLevelType w:val="hybridMultilevel"/>
    <w:tmpl w:val="6A2C7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741700"/>
    <w:multiLevelType w:val="hybridMultilevel"/>
    <w:tmpl w:val="0A90A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4A42F2"/>
    <w:multiLevelType w:val="hybridMultilevel"/>
    <w:tmpl w:val="E75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A551D0"/>
    <w:multiLevelType w:val="hybridMultilevel"/>
    <w:tmpl w:val="C4CEC5FE"/>
    <w:lvl w:ilvl="0" w:tplc="393E7E4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1BBC"/>
    <w:rsid w:val="00002297"/>
    <w:rsid w:val="00005904"/>
    <w:rsid w:val="00006EA0"/>
    <w:rsid w:val="000107EC"/>
    <w:rsid w:val="00010AFB"/>
    <w:rsid w:val="00012A53"/>
    <w:rsid w:val="00014713"/>
    <w:rsid w:val="00015EE8"/>
    <w:rsid w:val="00016E6E"/>
    <w:rsid w:val="00020BEE"/>
    <w:rsid w:val="00021C05"/>
    <w:rsid w:val="00022014"/>
    <w:rsid w:val="000231A7"/>
    <w:rsid w:val="00024481"/>
    <w:rsid w:val="0002573A"/>
    <w:rsid w:val="0002716D"/>
    <w:rsid w:val="0002730A"/>
    <w:rsid w:val="0003246D"/>
    <w:rsid w:val="00035AA4"/>
    <w:rsid w:val="000377B4"/>
    <w:rsid w:val="00037B7A"/>
    <w:rsid w:val="0004008D"/>
    <w:rsid w:val="00041309"/>
    <w:rsid w:val="00046496"/>
    <w:rsid w:val="00047563"/>
    <w:rsid w:val="00051BB5"/>
    <w:rsid w:val="000523D2"/>
    <w:rsid w:val="000529F6"/>
    <w:rsid w:val="00052DE2"/>
    <w:rsid w:val="00055129"/>
    <w:rsid w:val="000557BA"/>
    <w:rsid w:val="00055F9A"/>
    <w:rsid w:val="0006062B"/>
    <w:rsid w:val="0006536A"/>
    <w:rsid w:val="00066BF9"/>
    <w:rsid w:val="00071B8B"/>
    <w:rsid w:val="00071CF3"/>
    <w:rsid w:val="00072E8D"/>
    <w:rsid w:val="00074C54"/>
    <w:rsid w:val="0008193F"/>
    <w:rsid w:val="0008629F"/>
    <w:rsid w:val="0009317F"/>
    <w:rsid w:val="000A2753"/>
    <w:rsid w:val="000A2FD7"/>
    <w:rsid w:val="000A6847"/>
    <w:rsid w:val="000B09C8"/>
    <w:rsid w:val="000B5EAF"/>
    <w:rsid w:val="000B6F31"/>
    <w:rsid w:val="000C3544"/>
    <w:rsid w:val="000C7AF5"/>
    <w:rsid w:val="000C7B7A"/>
    <w:rsid w:val="000D0C8F"/>
    <w:rsid w:val="000D0D9B"/>
    <w:rsid w:val="000D1C2F"/>
    <w:rsid w:val="000D2F0C"/>
    <w:rsid w:val="000D6EE8"/>
    <w:rsid w:val="000D7354"/>
    <w:rsid w:val="000D73DD"/>
    <w:rsid w:val="000D7B14"/>
    <w:rsid w:val="000E0A65"/>
    <w:rsid w:val="000E186B"/>
    <w:rsid w:val="000E1A2F"/>
    <w:rsid w:val="000E1EB4"/>
    <w:rsid w:val="000E5DC6"/>
    <w:rsid w:val="000F0276"/>
    <w:rsid w:val="000F23B0"/>
    <w:rsid w:val="000F26E8"/>
    <w:rsid w:val="000F41F0"/>
    <w:rsid w:val="000F4F28"/>
    <w:rsid w:val="000F5982"/>
    <w:rsid w:val="000F62AC"/>
    <w:rsid w:val="000F68C5"/>
    <w:rsid w:val="000F7F15"/>
    <w:rsid w:val="001038D7"/>
    <w:rsid w:val="00104683"/>
    <w:rsid w:val="00104E1B"/>
    <w:rsid w:val="00105125"/>
    <w:rsid w:val="00105EB3"/>
    <w:rsid w:val="00105F8B"/>
    <w:rsid w:val="001107DA"/>
    <w:rsid w:val="001113F5"/>
    <w:rsid w:val="00114DD1"/>
    <w:rsid w:val="00122480"/>
    <w:rsid w:val="00125585"/>
    <w:rsid w:val="001272C0"/>
    <w:rsid w:val="00130DE3"/>
    <w:rsid w:val="00131947"/>
    <w:rsid w:val="00131C9E"/>
    <w:rsid w:val="00135861"/>
    <w:rsid w:val="00137FE5"/>
    <w:rsid w:val="00141988"/>
    <w:rsid w:val="00142F08"/>
    <w:rsid w:val="0014475E"/>
    <w:rsid w:val="0015140F"/>
    <w:rsid w:val="00156D17"/>
    <w:rsid w:val="0016108B"/>
    <w:rsid w:val="0016134A"/>
    <w:rsid w:val="001617B8"/>
    <w:rsid w:val="00161E2E"/>
    <w:rsid w:val="00163504"/>
    <w:rsid w:val="00164BEE"/>
    <w:rsid w:val="0017110C"/>
    <w:rsid w:val="00171541"/>
    <w:rsid w:val="00172FE3"/>
    <w:rsid w:val="00173EEB"/>
    <w:rsid w:val="00173F0F"/>
    <w:rsid w:val="00175973"/>
    <w:rsid w:val="00176731"/>
    <w:rsid w:val="00180222"/>
    <w:rsid w:val="001833FA"/>
    <w:rsid w:val="001838D1"/>
    <w:rsid w:val="00184142"/>
    <w:rsid w:val="0019005A"/>
    <w:rsid w:val="00190671"/>
    <w:rsid w:val="001909F5"/>
    <w:rsid w:val="0019466B"/>
    <w:rsid w:val="00196165"/>
    <w:rsid w:val="001A2231"/>
    <w:rsid w:val="001A339C"/>
    <w:rsid w:val="001A438C"/>
    <w:rsid w:val="001A54E7"/>
    <w:rsid w:val="001A5711"/>
    <w:rsid w:val="001B09AF"/>
    <w:rsid w:val="001B2EE4"/>
    <w:rsid w:val="001B4800"/>
    <w:rsid w:val="001B63D4"/>
    <w:rsid w:val="001C037D"/>
    <w:rsid w:val="001C187C"/>
    <w:rsid w:val="001C19C5"/>
    <w:rsid w:val="001C1A80"/>
    <w:rsid w:val="001C4AAF"/>
    <w:rsid w:val="001C6EC4"/>
    <w:rsid w:val="001D10CA"/>
    <w:rsid w:val="001D19DE"/>
    <w:rsid w:val="001D28F3"/>
    <w:rsid w:val="001D2AD1"/>
    <w:rsid w:val="001D636B"/>
    <w:rsid w:val="001D6D6C"/>
    <w:rsid w:val="001D6F01"/>
    <w:rsid w:val="001E0F32"/>
    <w:rsid w:val="001E2BF6"/>
    <w:rsid w:val="001E5965"/>
    <w:rsid w:val="001E641B"/>
    <w:rsid w:val="001E6DDA"/>
    <w:rsid w:val="001F0295"/>
    <w:rsid w:val="001F1638"/>
    <w:rsid w:val="001F1C87"/>
    <w:rsid w:val="001F50B5"/>
    <w:rsid w:val="001F7126"/>
    <w:rsid w:val="0020110A"/>
    <w:rsid w:val="0020173D"/>
    <w:rsid w:val="00203489"/>
    <w:rsid w:val="00204718"/>
    <w:rsid w:val="002049FF"/>
    <w:rsid w:val="00204AE9"/>
    <w:rsid w:val="00204E23"/>
    <w:rsid w:val="00205C49"/>
    <w:rsid w:val="00211C3A"/>
    <w:rsid w:val="00216F9C"/>
    <w:rsid w:val="00217468"/>
    <w:rsid w:val="00230B69"/>
    <w:rsid w:val="00231FB1"/>
    <w:rsid w:val="00233439"/>
    <w:rsid w:val="002348E0"/>
    <w:rsid w:val="002349CB"/>
    <w:rsid w:val="002355F8"/>
    <w:rsid w:val="00235BC2"/>
    <w:rsid w:val="00235C8E"/>
    <w:rsid w:val="0023600B"/>
    <w:rsid w:val="0024162C"/>
    <w:rsid w:val="00242000"/>
    <w:rsid w:val="00242645"/>
    <w:rsid w:val="00242972"/>
    <w:rsid w:val="00245F67"/>
    <w:rsid w:val="0024608F"/>
    <w:rsid w:val="00246505"/>
    <w:rsid w:val="0024691D"/>
    <w:rsid w:val="0024704F"/>
    <w:rsid w:val="002520CC"/>
    <w:rsid w:val="00252183"/>
    <w:rsid w:val="002532BE"/>
    <w:rsid w:val="002546F5"/>
    <w:rsid w:val="00255633"/>
    <w:rsid w:val="00261697"/>
    <w:rsid w:val="002630BA"/>
    <w:rsid w:val="00264C5C"/>
    <w:rsid w:val="00264FBF"/>
    <w:rsid w:val="00265E6D"/>
    <w:rsid w:val="0026637B"/>
    <w:rsid w:val="00267644"/>
    <w:rsid w:val="0027029B"/>
    <w:rsid w:val="0027072C"/>
    <w:rsid w:val="00274B3C"/>
    <w:rsid w:val="00275BAB"/>
    <w:rsid w:val="002761A1"/>
    <w:rsid w:val="0027629F"/>
    <w:rsid w:val="00280CBF"/>
    <w:rsid w:val="0028209E"/>
    <w:rsid w:val="002827B9"/>
    <w:rsid w:val="00282B08"/>
    <w:rsid w:val="00284568"/>
    <w:rsid w:val="0028479C"/>
    <w:rsid w:val="00284D8B"/>
    <w:rsid w:val="00286197"/>
    <w:rsid w:val="00290FCA"/>
    <w:rsid w:val="002928AA"/>
    <w:rsid w:val="0029365C"/>
    <w:rsid w:val="00293A31"/>
    <w:rsid w:val="0029443A"/>
    <w:rsid w:val="0029615A"/>
    <w:rsid w:val="002A01E2"/>
    <w:rsid w:val="002A1B14"/>
    <w:rsid w:val="002A23E6"/>
    <w:rsid w:val="002A28C5"/>
    <w:rsid w:val="002A5D58"/>
    <w:rsid w:val="002B14DD"/>
    <w:rsid w:val="002B18FB"/>
    <w:rsid w:val="002B1B73"/>
    <w:rsid w:val="002B20A1"/>
    <w:rsid w:val="002B2A84"/>
    <w:rsid w:val="002B3B6D"/>
    <w:rsid w:val="002B46A6"/>
    <w:rsid w:val="002C151B"/>
    <w:rsid w:val="002C1D40"/>
    <w:rsid w:val="002C3370"/>
    <w:rsid w:val="002D183F"/>
    <w:rsid w:val="002D3175"/>
    <w:rsid w:val="002D4BCE"/>
    <w:rsid w:val="002D4C72"/>
    <w:rsid w:val="002D4F2A"/>
    <w:rsid w:val="002D64E6"/>
    <w:rsid w:val="002D6B9D"/>
    <w:rsid w:val="002E0C08"/>
    <w:rsid w:val="002E3DFA"/>
    <w:rsid w:val="002E7BB9"/>
    <w:rsid w:val="002F03A3"/>
    <w:rsid w:val="002F04DD"/>
    <w:rsid w:val="002F3C05"/>
    <w:rsid w:val="00300F50"/>
    <w:rsid w:val="0030294F"/>
    <w:rsid w:val="00303781"/>
    <w:rsid w:val="00303D7E"/>
    <w:rsid w:val="00305C22"/>
    <w:rsid w:val="0031222B"/>
    <w:rsid w:val="00313056"/>
    <w:rsid w:val="00313257"/>
    <w:rsid w:val="00313EEB"/>
    <w:rsid w:val="00321B43"/>
    <w:rsid w:val="00322283"/>
    <w:rsid w:val="00325A59"/>
    <w:rsid w:val="00325F77"/>
    <w:rsid w:val="00327771"/>
    <w:rsid w:val="00331AC0"/>
    <w:rsid w:val="00332502"/>
    <w:rsid w:val="00335DBE"/>
    <w:rsid w:val="00337268"/>
    <w:rsid w:val="003403EA"/>
    <w:rsid w:val="00341372"/>
    <w:rsid w:val="00342C1E"/>
    <w:rsid w:val="003465F8"/>
    <w:rsid w:val="00350743"/>
    <w:rsid w:val="00350C4A"/>
    <w:rsid w:val="00351D43"/>
    <w:rsid w:val="00353188"/>
    <w:rsid w:val="00353432"/>
    <w:rsid w:val="00354ECA"/>
    <w:rsid w:val="003568A1"/>
    <w:rsid w:val="0036109B"/>
    <w:rsid w:val="00361D71"/>
    <w:rsid w:val="00362A1C"/>
    <w:rsid w:val="00362A96"/>
    <w:rsid w:val="00365704"/>
    <w:rsid w:val="00365866"/>
    <w:rsid w:val="00370CA1"/>
    <w:rsid w:val="00371383"/>
    <w:rsid w:val="00375A05"/>
    <w:rsid w:val="0037612A"/>
    <w:rsid w:val="00376C63"/>
    <w:rsid w:val="00376C6D"/>
    <w:rsid w:val="00377195"/>
    <w:rsid w:val="00377CFC"/>
    <w:rsid w:val="00380767"/>
    <w:rsid w:val="00382C0C"/>
    <w:rsid w:val="00383D23"/>
    <w:rsid w:val="003851FE"/>
    <w:rsid w:val="00386659"/>
    <w:rsid w:val="00386C5D"/>
    <w:rsid w:val="00386E17"/>
    <w:rsid w:val="003902F8"/>
    <w:rsid w:val="00390F0C"/>
    <w:rsid w:val="00393E46"/>
    <w:rsid w:val="00394C46"/>
    <w:rsid w:val="00395525"/>
    <w:rsid w:val="0039765B"/>
    <w:rsid w:val="003A09A2"/>
    <w:rsid w:val="003A1CAB"/>
    <w:rsid w:val="003A2597"/>
    <w:rsid w:val="003A5407"/>
    <w:rsid w:val="003A789A"/>
    <w:rsid w:val="003B0D95"/>
    <w:rsid w:val="003B16DF"/>
    <w:rsid w:val="003B1791"/>
    <w:rsid w:val="003B1A19"/>
    <w:rsid w:val="003B2CD0"/>
    <w:rsid w:val="003B3497"/>
    <w:rsid w:val="003B3994"/>
    <w:rsid w:val="003B41F4"/>
    <w:rsid w:val="003B798A"/>
    <w:rsid w:val="003C18AE"/>
    <w:rsid w:val="003C1B1C"/>
    <w:rsid w:val="003C3D11"/>
    <w:rsid w:val="003C3F2C"/>
    <w:rsid w:val="003C401D"/>
    <w:rsid w:val="003D1063"/>
    <w:rsid w:val="003D1573"/>
    <w:rsid w:val="003D207A"/>
    <w:rsid w:val="003D2301"/>
    <w:rsid w:val="003D34C7"/>
    <w:rsid w:val="003D5C50"/>
    <w:rsid w:val="003D6C6F"/>
    <w:rsid w:val="003D7349"/>
    <w:rsid w:val="003D7900"/>
    <w:rsid w:val="003E0053"/>
    <w:rsid w:val="003E1FE5"/>
    <w:rsid w:val="003E2910"/>
    <w:rsid w:val="003E2C21"/>
    <w:rsid w:val="003E406D"/>
    <w:rsid w:val="003E4343"/>
    <w:rsid w:val="003E4D88"/>
    <w:rsid w:val="003F10C8"/>
    <w:rsid w:val="003F240E"/>
    <w:rsid w:val="003F426C"/>
    <w:rsid w:val="003F580F"/>
    <w:rsid w:val="00400154"/>
    <w:rsid w:val="00400942"/>
    <w:rsid w:val="00400D89"/>
    <w:rsid w:val="00400FF5"/>
    <w:rsid w:val="00401981"/>
    <w:rsid w:val="00401A09"/>
    <w:rsid w:val="00403B75"/>
    <w:rsid w:val="00405B3E"/>
    <w:rsid w:val="004076BE"/>
    <w:rsid w:val="00407B8C"/>
    <w:rsid w:val="00407D7A"/>
    <w:rsid w:val="004100AF"/>
    <w:rsid w:val="0041202B"/>
    <w:rsid w:val="0041387C"/>
    <w:rsid w:val="00413B25"/>
    <w:rsid w:val="004154AA"/>
    <w:rsid w:val="0042096A"/>
    <w:rsid w:val="00423720"/>
    <w:rsid w:val="00425275"/>
    <w:rsid w:val="0042779F"/>
    <w:rsid w:val="00427A22"/>
    <w:rsid w:val="0043095F"/>
    <w:rsid w:val="00431820"/>
    <w:rsid w:val="00433B87"/>
    <w:rsid w:val="004361CA"/>
    <w:rsid w:val="00437ABB"/>
    <w:rsid w:val="00437E00"/>
    <w:rsid w:val="004419E5"/>
    <w:rsid w:val="00441F69"/>
    <w:rsid w:val="00442894"/>
    <w:rsid w:val="0044302E"/>
    <w:rsid w:val="004435A9"/>
    <w:rsid w:val="00444FAE"/>
    <w:rsid w:val="004470F4"/>
    <w:rsid w:val="00450022"/>
    <w:rsid w:val="00452078"/>
    <w:rsid w:val="0045500C"/>
    <w:rsid w:val="004568E1"/>
    <w:rsid w:val="00456ECC"/>
    <w:rsid w:val="0046239C"/>
    <w:rsid w:val="00463927"/>
    <w:rsid w:val="0046498C"/>
    <w:rsid w:val="0046592B"/>
    <w:rsid w:val="00467164"/>
    <w:rsid w:val="00470474"/>
    <w:rsid w:val="004721BB"/>
    <w:rsid w:val="0047355B"/>
    <w:rsid w:val="00473CD8"/>
    <w:rsid w:val="00475457"/>
    <w:rsid w:val="00475ADF"/>
    <w:rsid w:val="00476C07"/>
    <w:rsid w:val="0048130C"/>
    <w:rsid w:val="004825D3"/>
    <w:rsid w:val="004827C9"/>
    <w:rsid w:val="00482E3F"/>
    <w:rsid w:val="004831F3"/>
    <w:rsid w:val="0048339A"/>
    <w:rsid w:val="00484AB6"/>
    <w:rsid w:val="004853CC"/>
    <w:rsid w:val="00487380"/>
    <w:rsid w:val="00490F8D"/>
    <w:rsid w:val="00493276"/>
    <w:rsid w:val="00493CA6"/>
    <w:rsid w:val="00497914"/>
    <w:rsid w:val="00497B50"/>
    <w:rsid w:val="004A1FDD"/>
    <w:rsid w:val="004A2682"/>
    <w:rsid w:val="004A3E1A"/>
    <w:rsid w:val="004A53E9"/>
    <w:rsid w:val="004A6812"/>
    <w:rsid w:val="004A6EE8"/>
    <w:rsid w:val="004A7509"/>
    <w:rsid w:val="004A763B"/>
    <w:rsid w:val="004B3419"/>
    <w:rsid w:val="004B4F08"/>
    <w:rsid w:val="004B7CED"/>
    <w:rsid w:val="004C0041"/>
    <w:rsid w:val="004C0FEA"/>
    <w:rsid w:val="004C48EA"/>
    <w:rsid w:val="004D0D89"/>
    <w:rsid w:val="004D1683"/>
    <w:rsid w:val="004D28EE"/>
    <w:rsid w:val="004D480F"/>
    <w:rsid w:val="004D51A1"/>
    <w:rsid w:val="004D6B7E"/>
    <w:rsid w:val="004E45F8"/>
    <w:rsid w:val="004E47CF"/>
    <w:rsid w:val="004E7B6A"/>
    <w:rsid w:val="004F2DE4"/>
    <w:rsid w:val="00500383"/>
    <w:rsid w:val="0050347B"/>
    <w:rsid w:val="00503A9E"/>
    <w:rsid w:val="00503B79"/>
    <w:rsid w:val="00504D6C"/>
    <w:rsid w:val="00505F10"/>
    <w:rsid w:val="0050665B"/>
    <w:rsid w:val="005113BB"/>
    <w:rsid w:val="005123CA"/>
    <w:rsid w:val="0051493E"/>
    <w:rsid w:val="00515978"/>
    <w:rsid w:val="00517AA8"/>
    <w:rsid w:val="005217FE"/>
    <w:rsid w:val="00522A88"/>
    <w:rsid w:val="00522AD8"/>
    <w:rsid w:val="00523FFF"/>
    <w:rsid w:val="00525E51"/>
    <w:rsid w:val="0052741A"/>
    <w:rsid w:val="005338F6"/>
    <w:rsid w:val="00533BFC"/>
    <w:rsid w:val="005340C1"/>
    <w:rsid w:val="0053490F"/>
    <w:rsid w:val="00540859"/>
    <w:rsid w:val="005418D7"/>
    <w:rsid w:val="0054218E"/>
    <w:rsid w:val="00543790"/>
    <w:rsid w:val="00543DD9"/>
    <w:rsid w:val="00544FCF"/>
    <w:rsid w:val="00551E93"/>
    <w:rsid w:val="0055788D"/>
    <w:rsid w:val="005609ED"/>
    <w:rsid w:val="005612F3"/>
    <w:rsid w:val="0056162E"/>
    <w:rsid w:val="00562F9C"/>
    <w:rsid w:val="00565882"/>
    <w:rsid w:val="005664E5"/>
    <w:rsid w:val="00571C87"/>
    <w:rsid w:val="00572197"/>
    <w:rsid w:val="00573088"/>
    <w:rsid w:val="00575ACC"/>
    <w:rsid w:val="0057692F"/>
    <w:rsid w:val="005770E2"/>
    <w:rsid w:val="00580E2C"/>
    <w:rsid w:val="00580E78"/>
    <w:rsid w:val="00582E05"/>
    <w:rsid w:val="005866C1"/>
    <w:rsid w:val="00591778"/>
    <w:rsid w:val="00592E0F"/>
    <w:rsid w:val="00594061"/>
    <w:rsid w:val="00595A3C"/>
    <w:rsid w:val="00596266"/>
    <w:rsid w:val="0059647E"/>
    <w:rsid w:val="005966FF"/>
    <w:rsid w:val="005A1B27"/>
    <w:rsid w:val="005A2491"/>
    <w:rsid w:val="005A2763"/>
    <w:rsid w:val="005A2794"/>
    <w:rsid w:val="005A282E"/>
    <w:rsid w:val="005A7D5A"/>
    <w:rsid w:val="005B4AE8"/>
    <w:rsid w:val="005B707C"/>
    <w:rsid w:val="005B7962"/>
    <w:rsid w:val="005B7F5A"/>
    <w:rsid w:val="005C0529"/>
    <w:rsid w:val="005C0A03"/>
    <w:rsid w:val="005C18FD"/>
    <w:rsid w:val="005C27C6"/>
    <w:rsid w:val="005C2901"/>
    <w:rsid w:val="005C3715"/>
    <w:rsid w:val="005C5C86"/>
    <w:rsid w:val="005C6535"/>
    <w:rsid w:val="005D09B9"/>
    <w:rsid w:val="005D1C9F"/>
    <w:rsid w:val="005D1CE1"/>
    <w:rsid w:val="005D2457"/>
    <w:rsid w:val="005D2A25"/>
    <w:rsid w:val="005D2EF9"/>
    <w:rsid w:val="005D32BD"/>
    <w:rsid w:val="005D5C46"/>
    <w:rsid w:val="005D5CFC"/>
    <w:rsid w:val="005E01D4"/>
    <w:rsid w:val="005F11D5"/>
    <w:rsid w:val="005F4E63"/>
    <w:rsid w:val="005F7DA5"/>
    <w:rsid w:val="0060180A"/>
    <w:rsid w:val="00602CB2"/>
    <w:rsid w:val="0060344F"/>
    <w:rsid w:val="00605346"/>
    <w:rsid w:val="0060574B"/>
    <w:rsid w:val="006063DE"/>
    <w:rsid w:val="006106E0"/>
    <w:rsid w:val="00610F94"/>
    <w:rsid w:val="006126E8"/>
    <w:rsid w:val="00612A1A"/>
    <w:rsid w:val="0061304B"/>
    <w:rsid w:val="00613D6A"/>
    <w:rsid w:val="006142EC"/>
    <w:rsid w:val="0061511A"/>
    <w:rsid w:val="006160DE"/>
    <w:rsid w:val="00616623"/>
    <w:rsid w:val="00620B46"/>
    <w:rsid w:val="00621189"/>
    <w:rsid w:val="006217C3"/>
    <w:rsid w:val="00622736"/>
    <w:rsid w:val="0062357E"/>
    <w:rsid w:val="00624D1C"/>
    <w:rsid w:val="00626278"/>
    <w:rsid w:val="0062679D"/>
    <w:rsid w:val="006267F1"/>
    <w:rsid w:val="00627EA5"/>
    <w:rsid w:val="006304A2"/>
    <w:rsid w:val="00630930"/>
    <w:rsid w:val="006326CE"/>
    <w:rsid w:val="00644856"/>
    <w:rsid w:val="00644C3C"/>
    <w:rsid w:val="0064714F"/>
    <w:rsid w:val="0065301B"/>
    <w:rsid w:val="006536CD"/>
    <w:rsid w:val="00653CC3"/>
    <w:rsid w:val="006540D9"/>
    <w:rsid w:val="0065659A"/>
    <w:rsid w:val="006565E8"/>
    <w:rsid w:val="00656655"/>
    <w:rsid w:val="006571D7"/>
    <w:rsid w:val="0066284C"/>
    <w:rsid w:val="00663672"/>
    <w:rsid w:val="006638EE"/>
    <w:rsid w:val="00665BFB"/>
    <w:rsid w:val="00670A1D"/>
    <w:rsid w:val="00671C24"/>
    <w:rsid w:val="00672383"/>
    <w:rsid w:val="00674E59"/>
    <w:rsid w:val="00675AA7"/>
    <w:rsid w:val="0067655D"/>
    <w:rsid w:val="006775D8"/>
    <w:rsid w:val="00681001"/>
    <w:rsid w:val="00682DEC"/>
    <w:rsid w:val="0068313F"/>
    <w:rsid w:val="00687018"/>
    <w:rsid w:val="00691509"/>
    <w:rsid w:val="00691B57"/>
    <w:rsid w:val="00692CDE"/>
    <w:rsid w:val="00694784"/>
    <w:rsid w:val="006955C3"/>
    <w:rsid w:val="00697E4B"/>
    <w:rsid w:val="006A2553"/>
    <w:rsid w:val="006A484F"/>
    <w:rsid w:val="006A504C"/>
    <w:rsid w:val="006A598A"/>
    <w:rsid w:val="006B3E31"/>
    <w:rsid w:val="006B43DB"/>
    <w:rsid w:val="006B4679"/>
    <w:rsid w:val="006B5516"/>
    <w:rsid w:val="006B5540"/>
    <w:rsid w:val="006B5A31"/>
    <w:rsid w:val="006B756D"/>
    <w:rsid w:val="006B787B"/>
    <w:rsid w:val="006C1863"/>
    <w:rsid w:val="006C1FFD"/>
    <w:rsid w:val="006C2E93"/>
    <w:rsid w:val="006C3A31"/>
    <w:rsid w:val="006C3C23"/>
    <w:rsid w:val="006C46E4"/>
    <w:rsid w:val="006C55A1"/>
    <w:rsid w:val="006C636B"/>
    <w:rsid w:val="006C7028"/>
    <w:rsid w:val="006C7D7A"/>
    <w:rsid w:val="006D0B94"/>
    <w:rsid w:val="006D0EDD"/>
    <w:rsid w:val="006D1C3C"/>
    <w:rsid w:val="006D1EB6"/>
    <w:rsid w:val="006D344F"/>
    <w:rsid w:val="006D42BF"/>
    <w:rsid w:val="006D4CFC"/>
    <w:rsid w:val="006D516C"/>
    <w:rsid w:val="006D5D05"/>
    <w:rsid w:val="006D62EA"/>
    <w:rsid w:val="006D7946"/>
    <w:rsid w:val="006E029B"/>
    <w:rsid w:val="006E03AC"/>
    <w:rsid w:val="006E152A"/>
    <w:rsid w:val="006E182A"/>
    <w:rsid w:val="006E238F"/>
    <w:rsid w:val="006E3274"/>
    <w:rsid w:val="006E4D50"/>
    <w:rsid w:val="006E52C3"/>
    <w:rsid w:val="006F2F6E"/>
    <w:rsid w:val="006F2FB0"/>
    <w:rsid w:val="006F6B2E"/>
    <w:rsid w:val="00701D76"/>
    <w:rsid w:val="00705045"/>
    <w:rsid w:val="0070506B"/>
    <w:rsid w:val="00706850"/>
    <w:rsid w:val="00712EAF"/>
    <w:rsid w:val="00713838"/>
    <w:rsid w:val="007155BE"/>
    <w:rsid w:val="00716091"/>
    <w:rsid w:val="00716230"/>
    <w:rsid w:val="00716994"/>
    <w:rsid w:val="00717F25"/>
    <w:rsid w:val="00720462"/>
    <w:rsid w:val="007205C3"/>
    <w:rsid w:val="00721947"/>
    <w:rsid w:val="007248AD"/>
    <w:rsid w:val="00724965"/>
    <w:rsid w:val="00727A29"/>
    <w:rsid w:val="0073118E"/>
    <w:rsid w:val="00731637"/>
    <w:rsid w:val="0073299C"/>
    <w:rsid w:val="00732A28"/>
    <w:rsid w:val="00732CD4"/>
    <w:rsid w:val="0073361F"/>
    <w:rsid w:val="00734CBB"/>
    <w:rsid w:val="00736665"/>
    <w:rsid w:val="00737B9F"/>
    <w:rsid w:val="007439FF"/>
    <w:rsid w:val="00744C1D"/>
    <w:rsid w:val="007458DA"/>
    <w:rsid w:val="00750CE3"/>
    <w:rsid w:val="00751DC7"/>
    <w:rsid w:val="0075204B"/>
    <w:rsid w:val="00752DB8"/>
    <w:rsid w:val="00753142"/>
    <w:rsid w:val="00753E12"/>
    <w:rsid w:val="00754F16"/>
    <w:rsid w:val="00761AD1"/>
    <w:rsid w:val="00764E82"/>
    <w:rsid w:val="007672EC"/>
    <w:rsid w:val="007720A4"/>
    <w:rsid w:val="00774CD7"/>
    <w:rsid w:val="0077576C"/>
    <w:rsid w:val="0077590C"/>
    <w:rsid w:val="007766F0"/>
    <w:rsid w:val="007773EB"/>
    <w:rsid w:val="00780E8D"/>
    <w:rsid w:val="007858F1"/>
    <w:rsid w:val="00786935"/>
    <w:rsid w:val="007878DD"/>
    <w:rsid w:val="00790133"/>
    <w:rsid w:val="00792A0E"/>
    <w:rsid w:val="00793A1D"/>
    <w:rsid w:val="007A2598"/>
    <w:rsid w:val="007A28FF"/>
    <w:rsid w:val="007A2D77"/>
    <w:rsid w:val="007A3E61"/>
    <w:rsid w:val="007A5EDA"/>
    <w:rsid w:val="007A5F52"/>
    <w:rsid w:val="007A64A4"/>
    <w:rsid w:val="007A6BF7"/>
    <w:rsid w:val="007B4078"/>
    <w:rsid w:val="007B43B9"/>
    <w:rsid w:val="007B7A6F"/>
    <w:rsid w:val="007C3BE0"/>
    <w:rsid w:val="007C6071"/>
    <w:rsid w:val="007C7B37"/>
    <w:rsid w:val="007C7F10"/>
    <w:rsid w:val="007D28AD"/>
    <w:rsid w:val="007D3909"/>
    <w:rsid w:val="007D414B"/>
    <w:rsid w:val="007D656E"/>
    <w:rsid w:val="007D7BA1"/>
    <w:rsid w:val="007E068A"/>
    <w:rsid w:val="007E0EDE"/>
    <w:rsid w:val="007E19F9"/>
    <w:rsid w:val="007E282B"/>
    <w:rsid w:val="007E4B76"/>
    <w:rsid w:val="007F0A9C"/>
    <w:rsid w:val="007F11E6"/>
    <w:rsid w:val="007F158A"/>
    <w:rsid w:val="007F2A91"/>
    <w:rsid w:val="007F30E5"/>
    <w:rsid w:val="007F3EDF"/>
    <w:rsid w:val="007F429A"/>
    <w:rsid w:val="007F5BAE"/>
    <w:rsid w:val="007F5F8D"/>
    <w:rsid w:val="007F6D43"/>
    <w:rsid w:val="007F7E51"/>
    <w:rsid w:val="00801256"/>
    <w:rsid w:val="00801602"/>
    <w:rsid w:val="00801742"/>
    <w:rsid w:val="008025A9"/>
    <w:rsid w:val="008026CC"/>
    <w:rsid w:val="008026CF"/>
    <w:rsid w:val="00803B0C"/>
    <w:rsid w:val="0080456A"/>
    <w:rsid w:val="008056B6"/>
    <w:rsid w:val="008058FE"/>
    <w:rsid w:val="00805D0D"/>
    <w:rsid w:val="00806596"/>
    <w:rsid w:val="00807220"/>
    <w:rsid w:val="00810160"/>
    <w:rsid w:val="00810F71"/>
    <w:rsid w:val="00811937"/>
    <w:rsid w:val="00811A01"/>
    <w:rsid w:val="008123BB"/>
    <w:rsid w:val="0081329A"/>
    <w:rsid w:val="008139A2"/>
    <w:rsid w:val="008162B8"/>
    <w:rsid w:val="00820336"/>
    <w:rsid w:val="00822D4C"/>
    <w:rsid w:val="008234B5"/>
    <w:rsid w:val="00824A29"/>
    <w:rsid w:val="008279E3"/>
    <w:rsid w:val="00832AA3"/>
    <w:rsid w:val="00840183"/>
    <w:rsid w:val="00841CAB"/>
    <w:rsid w:val="00842072"/>
    <w:rsid w:val="00842800"/>
    <w:rsid w:val="00842F17"/>
    <w:rsid w:val="0084436A"/>
    <w:rsid w:val="0084526E"/>
    <w:rsid w:val="008456F0"/>
    <w:rsid w:val="008460BE"/>
    <w:rsid w:val="00846DBF"/>
    <w:rsid w:val="008506EB"/>
    <w:rsid w:val="00851822"/>
    <w:rsid w:val="008550E6"/>
    <w:rsid w:val="0085681B"/>
    <w:rsid w:val="008609E3"/>
    <w:rsid w:val="00861EB7"/>
    <w:rsid w:val="00861ED7"/>
    <w:rsid w:val="008629BB"/>
    <w:rsid w:val="00863257"/>
    <w:rsid w:val="0086410A"/>
    <w:rsid w:val="0086429A"/>
    <w:rsid w:val="0086471C"/>
    <w:rsid w:val="00867482"/>
    <w:rsid w:val="00867E78"/>
    <w:rsid w:val="00870417"/>
    <w:rsid w:val="00870AF0"/>
    <w:rsid w:val="00871426"/>
    <w:rsid w:val="008718B3"/>
    <w:rsid w:val="00873645"/>
    <w:rsid w:val="00876E35"/>
    <w:rsid w:val="008829D0"/>
    <w:rsid w:val="0088310A"/>
    <w:rsid w:val="00883342"/>
    <w:rsid w:val="00883F54"/>
    <w:rsid w:val="00884697"/>
    <w:rsid w:val="00884710"/>
    <w:rsid w:val="00884CFC"/>
    <w:rsid w:val="00887599"/>
    <w:rsid w:val="008878AE"/>
    <w:rsid w:val="00890A4C"/>
    <w:rsid w:val="0089153B"/>
    <w:rsid w:val="00893DD2"/>
    <w:rsid w:val="0089458A"/>
    <w:rsid w:val="008956A7"/>
    <w:rsid w:val="008A26E9"/>
    <w:rsid w:val="008A2F59"/>
    <w:rsid w:val="008A35FF"/>
    <w:rsid w:val="008A49D4"/>
    <w:rsid w:val="008A5620"/>
    <w:rsid w:val="008A5858"/>
    <w:rsid w:val="008A674C"/>
    <w:rsid w:val="008B0BA9"/>
    <w:rsid w:val="008B11BF"/>
    <w:rsid w:val="008B44FE"/>
    <w:rsid w:val="008B50E0"/>
    <w:rsid w:val="008B58DB"/>
    <w:rsid w:val="008B5F08"/>
    <w:rsid w:val="008B66BD"/>
    <w:rsid w:val="008C2BF1"/>
    <w:rsid w:val="008C62C4"/>
    <w:rsid w:val="008C76DA"/>
    <w:rsid w:val="008D0AF9"/>
    <w:rsid w:val="008D1161"/>
    <w:rsid w:val="008D14DA"/>
    <w:rsid w:val="008D3624"/>
    <w:rsid w:val="008D36A8"/>
    <w:rsid w:val="008D58A4"/>
    <w:rsid w:val="008D6D28"/>
    <w:rsid w:val="008D7832"/>
    <w:rsid w:val="008D7FC2"/>
    <w:rsid w:val="008E31FA"/>
    <w:rsid w:val="008E39AB"/>
    <w:rsid w:val="008E6C6C"/>
    <w:rsid w:val="008F2EF6"/>
    <w:rsid w:val="008F4048"/>
    <w:rsid w:val="008F5A12"/>
    <w:rsid w:val="008F6684"/>
    <w:rsid w:val="008F78F1"/>
    <w:rsid w:val="00902EEF"/>
    <w:rsid w:val="00903BB9"/>
    <w:rsid w:val="00903FF9"/>
    <w:rsid w:val="0090455E"/>
    <w:rsid w:val="009047F5"/>
    <w:rsid w:val="00904F3F"/>
    <w:rsid w:val="00905DE4"/>
    <w:rsid w:val="00907CF3"/>
    <w:rsid w:val="00910747"/>
    <w:rsid w:val="00911F0F"/>
    <w:rsid w:val="00914A67"/>
    <w:rsid w:val="00916157"/>
    <w:rsid w:val="009171DB"/>
    <w:rsid w:val="00917864"/>
    <w:rsid w:val="00921DA3"/>
    <w:rsid w:val="00924854"/>
    <w:rsid w:val="00930600"/>
    <w:rsid w:val="0093111C"/>
    <w:rsid w:val="009320DB"/>
    <w:rsid w:val="00933C8F"/>
    <w:rsid w:val="0093604D"/>
    <w:rsid w:val="00940D68"/>
    <w:rsid w:val="00941A05"/>
    <w:rsid w:val="009425D1"/>
    <w:rsid w:val="0094567D"/>
    <w:rsid w:val="00947858"/>
    <w:rsid w:val="00947CA9"/>
    <w:rsid w:val="00950C19"/>
    <w:rsid w:val="00951684"/>
    <w:rsid w:val="00952822"/>
    <w:rsid w:val="00953684"/>
    <w:rsid w:val="009545F6"/>
    <w:rsid w:val="00955A1B"/>
    <w:rsid w:val="00957836"/>
    <w:rsid w:val="009579C1"/>
    <w:rsid w:val="0096008D"/>
    <w:rsid w:val="009619CE"/>
    <w:rsid w:val="00961AC7"/>
    <w:rsid w:val="00961BA1"/>
    <w:rsid w:val="00963C91"/>
    <w:rsid w:val="00963CA7"/>
    <w:rsid w:val="00963E6C"/>
    <w:rsid w:val="00970EDB"/>
    <w:rsid w:val="00970F01"/>
    <w:rsid w:val="0097454E"/>
    <w:rsid w:val="009745CA"/>
    <w:rsid w:val="0097514B"/>
    <w:rsid w:val="0097608F"/>
    <w:rsid w:val="0098014E"/>
    <w:rsid w:val="009821E7"/>
    <w:rsid w:val="0098226A"/>
    <w:rsid w:val="0098259C"/>
    <w:rsid w:val="0098380F"/>
    <w:rsid w:val="00983CC0"/>
    <w:rsid w:val="00984D18"/>
    <w:rsid w:val="0098684D"/>
    <w:rsid w:val="0098762F"/>
    <w:rsid w:val="00991E81"/>
    <w:rsid w:val="009933A8"/>
    <w:rsid w:val="009976B1"/>
    <w:rsid w:val="009A0152"/>
    <w:rsid w:val="009A05FA"/>
    <w:rsid w:val="009A33FE"/>
    <w:rsid w:val="009A39CD"/>
    <w:rsid w:val="009A3E4B"/>
    <w:rsid w:val="009A4073"/>
    <w:rsid w:val="009A4BF1"/>
    <w:rsid w:val="009A5BDE"/>
    <w:rsid w:val="009B370F"/>
    <w:rsid w:val="009B4AB5"/>
    <w:rsid w:val="009B5FF0"/>
    <w:rsid w:val="009B7577"/>
    <w:rsid w:val="009B7E71"/>
    <w:rsid w:val="009C0667"/>
    <w:rsid w:val="009C1C81"/>
    <w:rsid w:val="009C3D7E"/>
    <w:rsid w:val="009C74E4"/>
    <w:rsid w:val="009D1E51"/>
    <w:rsid w:val="009D3570"/>
    <w:rsid w:val="009D35D4"/>
    <w:rsid w:val="009D48B1"/>
    <w:rsid w:val="009D4F84"/>
    <w:rsid w:val="009D6E2A"/>
    <w:rsid w:val="009D7130"/>
    <w:rsid w:val="009E0F64"/>
    <w:rsid w:val="009E19F4"/>
    <w:rsid w:val="009E29F6"/>
    <w:rsid w:val="009E42AE"/>
    <w:rsid w:val="009E4340"/>
    <w:rsid w:val="009E5D22"/>
    <w:rsid w:val="009E615A"/>
    <w:rsid w:val="009E7631"/>
    <w:rsid w:val="009F0527"/>
    <w:rsid w:val="009F078B"/>
    <w:rsid w:val="009F22C3"/>
    <w:rsid w:val="009F2EF9"/>
    <w:rsid w:val="009F549F"/>
    <w:rsid w:val="009F7B9B"/>
    <w:rsid w:val="00A001CD"/>
    <w:rsid w:val="00A014A7"/>
    <w:rsid w:val="00A0319F"/>
    <w:rsid w:val="00A03509"/>
    <w:rsid w:val="00A0489E"/>
    <w:rsid w:val="00A06025"/>
    <w:rsid w:val="00A1039C"/>
    <w:rsid w:val="00A11637"/>
    <w:rsid w:val="00A13BA9"/>
    <w:rsid w:val="00A13F6B"/>
    <w:rsid w:val="00A14242"/>
    <w:rsid w:val="00A15637"/>
    <w:rsid w:val="00A1759B"/>
    <w:rsid w:val="00A21FD8"/>
    <w:rsid w:val="00A23F80"/>
    <w:rsid w:val="00A24F0F"/>
    <w:rsid w:val="00A26168"/>
    <w:rsid w:val="00A262D5"/>
    <w:rsid w:val="00A265BB"/>
    <w:rsid w:val="00A274DC"/>
    <w:rsid w:val="00A277CA"/>
    <w:rsid w:val="00A3544F"/>
    <w:rsid w:val="00A366E6"/>
    <w:rsid w:val="00A36AD6"/>
    <w:rsid w:val="00A447A5"/>
    <w:rsid w:val="00A470C8"/>
    <w:rsid w:val="00A57A5F"/>
    <w:rsid w:val="00A57B8A"/>
    <w:rsid w:val="00A57E79"/>
    <w:rsid w:val="00A614DA"/>
    <w:rsid w:val="00A61F36"/>
    <w:rsid w:val="00A62353"/>
    <w:rsid w:val="00A62535"/>
    <w:rsid w:val="00A643E8"/>
    <w:rsid w:val="00A654F3"/>
    <w:rsid w:val="00A65509"/>
    <w:rsid w:val="00A674E8"/>
    <w:rsid w:val="00A67FCE"/>
    <w:rsid w:val="00A702F1"/>
    <w:rsid w:val="00A74223"/>
    <w:rsid w:val="00A75B61"/>
    <w:rsid w:val="00A8047B"/>
    <w:rsid w:val="00A82198"/>
    <w:rsid w:val="00A8224D"/>
    <w:rsid w:val="00A84A6B"/>
    <w:rsid w:val="00A87E3D"/>
    <w:rsid w:val="00A94E8C"/>
    <w:rsid w:val="00A94F66"/>
    <w:rsid w:val="00A95034"/>
    <w:rsid w:val="00A958C3"/>
    <w:rsid w:val="00AB7F3F"/>
    <w:rsid w:val="00AC0474"/>
    <w:rsid w:val="00AC0A88"/>
    <w:rsid w:val="00AC447C"/>
    <w:rsid w:val="00AC49A7"/>
    <w:rsid w:val="00AC7EC8"/>
    <w:rsid w:val="00AD1646"/>
    <w:rsid w:val="00AD1E11"/>
    <w:rsid w:val="00AD4680"/>
    <w:rsid w:val="00AD6225"/>
    <w:rsid w:val="00AE3869"/>
    <w:rsid w:val="00AE4597"/>
    <w:rsid w:val="00AE55DC"/>
    <w:rsid w:val="00AE6C13"/>
    <w:rsid w:val="00AE790C"/>
    <w:rsid w:val="00AF113E"/>
    <w:rsid w:val="00AF1A52"/>
    <w:rsid w:val="00AF329C"/>
    <w:rsid w:val="00AF3468"/>
    <w:rsid w:val="00AF358A"/>
    <w:rsid w:val="00AF3938"/>
    <w:rsid w:val="00AF547D"/>
    <w:rsid w:val="00AF7170"/>
    <w:rsid w:val="00AF7AFF"/>
    <w:rsid w:val="00B00ACB"/>
    <w:rsid w:val="00B03328"/>
    <w:rsid w:val="00B06066"/>
    <w:rsid w:val="00B065CE"/>
    <w:rsid w:val="00B06C21"/>
    <w:rsid w:val="00B07439"/>
    <w:rsid w:val="00B11BAD"/>
    <w:rsid w:val="00B11E23"/>
    <w:rsid w:val="00B16054"/>
    <w:rsid w:val="00B167B7"/>
    <w:rsid w:val="00B17436"/>
    <w:rsid w:val="00B200A5"/>
    <w:rsid w:val="00B21DF7"/>
    <w:rsid w:val="00B25236"/>
    <w:rsid w:val="00B26361"/>
    <w:rsid w:val="00B2656C"/>
    <w:rsid w:val="00B33232"/>
    <w:rsid w:val="00B34AE0"/>
    <w:rsid w:val="00B35EA6"/>
    <w:rsid w:val="00B40E08"/>
    <w:rsid w:val="00B430BD"/>
    <w:rsid w:val="00B45514"/>
    <w:rsid w:val="00B45DD3"/>
    <w:rsid w:val="00B47BBA"/>
    <w:rsid w:val="00B47DFF"/>
    <w:rsid w:val="00B518B1"/>
    <w:rsid w:val="00B55F9F"/>
    <w:rsid w:val="00B56F23"/>
    <w:rsid w:val="00B57C91"/>
    <w:rsid w:val="00B63644"/>
    <w:rsid w:val="00B64ACF"/>
    <w:rsid w:val="00B67A7C"/>
    <w:rsid w:val="00B67B15"/>
    <w:rsid w:val="00B71DAE"/>
    <w:rsid w:val="00B74DDB"/>
    <w:rsid w:val="00B772D3"/>
    <w:rsid w:val="00B807D1"/>
    <w:rsid w:val="00B81754"/>
    <w:rsid w:val="00B84712"/>
    <w:rsid w:val="00B863D3"/>
    <w:rsid w:val="00B86501"/>
    <w:rsid w:val="00B87F9F"/>
    <w:rsid w:val="00B925F4"/>
    <w:rsid w:val="00B94DB6"/>
    <w:rsid w:val="00B958CC"/>
    <w:rsid w:val="00BA084B"/>
    <w:rsid w:val="00BA095A"/>
    <w:rsid w:val="00BA7938"/>
    <w:rsid w:val="00BB2DBC"/>
    <w:rsid w:val="00BB7632"/>
    <w:rsid w:val="00BB7AF1"/>
    <w:rsid w:val="00BC372B"/>
    <w:rsid w:val="00BC4EA7"/>
    <w:rsid w:val="00BC5CEE"/>
    <w:rsid w:val="00BC6D51"/>
    <w:rsid w:val="00BC767F"/>
    <w:rsid w:val="00BC7A15"/>
    <w:rsid w:val="00BD0937"/>
    <w:rsid w:val="00BD1BB0"/>
    <w:rsid w:val="00BD3CCF"/>
    <w:rsid w:val="00BD7B59"/>
    <w:rsid w:val="00BE0150"/>
    <w:rsid w:val="00BE172A"/>
    <w:rsid w:val="00BE2407"/>
    <w:rsid w:val="00BE2460"/>
    <w:rsid w:val="00BE2F9E"/>
    <w:rsid w:val="00BE56A0"/>
    <w:rsid w:val="00BF1D1C"/>
    <w:rsid w:val="00BF3658"/>
    <w:rsid w:val="00BF4E0E"/>
    <w:rsid w:val="00BF68B6"/>
    <w:rsid w:val="00C06C3D"/>
    <w:rsid w:val="00C07366"/>
    <w:rsid w:val="00C122A1"/>
    <w:rsid w:val="00C1295B"/>
    <w:rsid w:val="00C136AB"/>
    <w:rsid w:val="00C13D84"/>
    <w:rsid w:val="00C16E52"/>
    <w:rsid w:val="00C20C46"/>
    <w:rsid w:val="00C23C07"/>
    <w:rsid w:val="00C2474C"/>
    <w:rsid w:val="00C248D8"/>
    <w:rsid w:val="00C25C2C"/>
    <w:rsid w:val="00C37AD1"/>
    <w:rsid w:val="00C37DE9"/>
    <w:rsid w:val="00C40858"/>
    <w:rsid w:val="00C4158A"/>
    <w:rsid w:val="00C422B0"/>
    <w:rsid w:val="00C42A68"/>
    <w:rsid w:val="00C468A7"/>
    <w:rsid w:val="00C4692D"/>
    <w:rsid w:val="00C50796"/>
    <w:rsid w:val="00C508B3"/>
    <w:rsid w:val="00C50DA3"/>
    <w:rsid w:val="00C51415"/>
    <w:rsid w:val="00C51F1E"/>
    <w:rsid w:val="00C53A25"/>
    <w:rsid w:val="00C54D85"/>
    <w:rsid w:val="00C5668C"/>
    <w:rsid w:val="00C57722"/>
    <w:rsid w:val="00C60679"/>
    <w:rsid w:val="00C60CB2"/>
    <w:rsid w:val="00C60D28"/>
    <w:rsid w:val="00C61311"/>
    <w:rsid w:val="00C62C29"/>
    <w:rsid w:val="00C63374"/>
    <w:rsid w:val="00C63BAC"/>
    <w:rsid w:val="00C66289"/>
    <w:rsid w:val="00C67331"/>
    <w:rsid w:val="00C710AF"/>
    <w:rsid w:val="00C74B99"/>
    <w:rsid w:val="00C76A0C"/>
    <w:rsid w:val="00C83F63"/>
    <w:rsid w:val="00C83FE0"/>
    <w:rsid w:val="00C85133"/>
    <w:rsid w:val="00C855C0"/>
    <w:rsid w:val="00C85E75"/>
    <w:rsid w:val="00C8713E"/>
    <w:rsid w:val="00C9123C"/>
    <w:rsid w:val="00C932DF"/>
    <w:rsid w:val="00C953A1"/>
    <w:rsid w:val="00C9557A"/>
    <w:rsid w:val="00C95F8A"/>
    <w:rsid w:val="00C96F4F"/>
    <w:rsid w:val="00C9773E"/>
    <w:rsid w:val="00CA1DCA"/>
    <w:rsid w:val="00CA3E7D"/>
    <w:rsid w:val="00CA4063"/>
    <w:rsid w:val="00CA72A0"/>
    <w:rsid w:val="00CA7E19"/>
    <w:rsid w:val="00CB23C7"/>
    <w:rsid w:val="00CB2A5C"/>
    <w:rsid w:val="00CB32E8"/>
    <w:rsid w:val="00CB3C63"/>
    <w:rsid w:val="00CB4D4D"/>
    <w:rsid w:val="00CB730A"/>
    <w:rsid w:val="00CB75C6"/>
    <w:rsid w:val="00CB78BB"/>
    <w:rsid w:val="00CC09AC"/>
    <w:rsid w:val="00CC1C72"/>
    <w:rsid w:val="00CC2007"/>
    <w:rsid w:val="00CC4A9A"/>
    <w:rsid w:val="00CC572A"/>
    <w:rsid w:val="00CC5791"/>
    <w:rsid w:val="00CC6282"/>
    <w:rsid w:val="00CC6508"/>
    <w:rsid w:val="00CC70B2"/>
    <w:rsid w:val="00CC71A3"/>
    <w:rsid w:val="00CC79A1"/>
    <w:rsid w:val="00CD180F"/>
    <w:rsid w:val="00CD423C"/>
    <w:rsid w:val="00CD5CED"/>
    <w:rsid w:val="00CD6A67"/>
    <w:rsid w:val="00CD6BE3"/>
    <w:rsid w:val="00CD7E08"/>
    <w:rsid w:val="00CE2063"/>
    <w:rsid w:val="00CE338F"/>
    <w:rsid w:val="00CE78A0"/>
    <w:rsid w:val="00CF1A13"/>
    <w:rsid w:val="00CF24FB"/>
    <w:rsid w:val="00CF2FA1"/>
    <w:rsid w:val="00CF3695"/>
    <w:rsid w:val="00CF3ACE"/>
    <w:rsid w:val="00CF4E15"/>
    <w:rsid w:val="00D00408"/>
    <w:rsid w:val="00D00618"/>
    <w:rsid w:val="00D006C7"/>
    <w:rsid w:val="00D012D1"/>
    <w:rsid w:val="00D04F0B"/>
    <w:rsid w:val="00D06720"/>
    <w:rsid w:val="00D11451"/>
    <w:rsid w:val="00D167F3"/>
    <w:rsid w:val="00D1721C"/>
    <w:rsid w:val="00D20143"/>
    <w:rsid w:val="00D2049C"/>
    <w:rsid w:val="00D226A4"/>
    <w:rsid w:val="00D23705"/>
    <w:rsid w:val="00D23A4C"/>
    <w:rsid w:val="00D24723"/>
    <w:rsid w:val="00D27383"/>
    <w:rsid w:val="00D2738B"/>
    <w:rsid w:val="00D30610"/>
    <w:rsid w:val="00D308C7"/>
    <w:rsid w:val="00D313F9"/>
    <w:rsid w:val="00D31736"/>
    <w:rsid w:val="00D31814"/>
    <w:rsid w:val="00D33186"/>
    <w:rsid w:val="00D34D2F"/>
    <w:rsid w:val="00D35597"/>
    <w:rsid w:val="00D366FC"/>
    <w:rsid w:val="00D37F94"/>
    <w:rsid w:val="00D41717"/>
    <w:rsid w:val="00D41A44"/>
    <w:rsid w:val="00D432D3"/>
    <w:rsid w:val="00D46531"/>
    <w:rsid w:val="00D46D9B"/>
    <w:rsid w:val="00D50118"/>
    <w:rsid w:val="00D53823"/>
    <w:rsid w:val="00D54503"/>
    <w:rsid w:val="00D57234"/>
    <w:rsid w:val="00D618D8"/>
    <w:rsid w:val="00D61E0E"/>
    <w:rsid w:val="00D62677"/>
    <w:rsid w:val="00D62722"/>
    <w:rsid w:val="00D63746"/>
    <w:rsid w:val="00D64E8B"/>
    <w:rsid w:val="00D70220"/>
    <w:rsid w:val="00D71318"/>
    <w:rsid w:val="00D76E24"/>
    <w:rsid w:val="00D77161"/>
    <w:rsid w:val="00D83C37"/>
    <w:rsid w:val="00D84B7C"/>
    <w:rsid w:val="00D85988"/>
    <w:rsid w:val="00D863ED"/>
    <w:rsid w:val="00D86AF3"/>
    <w:rsid w:val="00D90CAB"/>
    <w:rsid w:val="00D91508"/>
    <w:rsid w:val="00D9270E"/>
    <w:rsid w:val="00D928CE"/>
    <w:rsid w:val="00D94194"/>
    <w:rsid w:val="00D942B2"/>
    <w:rsid w:val="00D95C26"/>
    <w:rsid w:val="00D96819"/>
    <w:rsid w:val="00DA42DE"/>
    <w:rsid w:val="00DA7FB3"/>
    <w:rsid w:val="00DB4DC6"/>
    <w:rsid w:val="00DB5D79"/>
    <w:rsid w:val="00DB6CB8"/>
    <w:rsid w:val="00DB7DB8"/>
    <w:rsid w:val="00DC05A4"/>
    <w:rsid w:val="00DD195B"/>
    <w:rsid w:val="00DD2AA8"/>
    <w:rsid w:val="00DD31CB"/>
    <w:rsid w:val="00DD5104"/>
    <w:rsid w:val="00DD57B2"/>
    <w:rsid w:val="00DD6C20"/>
    <w:rsid w:val="00DD6D79"/>
    <w:rsid w:val="00DD75B3"/>
    <w:rsid w:val="00DE1D10"/>
    <w:rsid w:val="00DE3F53"/>
    <w:rsid w:val="00DE46D3"/>
    <w:rsid w:val="00DE5A4B"/>
    <w:rsid w:val="00DE6C43"/>
    <w:rsid w:val="00DE7B06"/>
    <w:rsid w:val="00DF102E"/>
    <w:rsid w:val="00DF550F"/>
    <w:rsid w:val="00DF5CCA"/>
    <w:rsid w:val="00DF714E"/>
    <w:rsid w:val="00E00B47"/>
    <w:rsid w:val="00E014D9"/>
    <w:rsid w:val="00E0261D"/>
    <w:rsid w:val="00E03351"/>
    <w:rsid w:val="00E03F74"/>
    <w:rsid w:val="00E044A7"/>
    <w:rsid w:val="00E05A57"/>
    <w:rsid w:val="00E0670C"/>
    <w:rsid w:val="00E06C58"/>
    <w:rsid w:val="00E07090"/>
    <w:rsid w:val="00E07447"/>
    <w:rsid w:val="00E124AB"/>
    <w:rsid w:val="00E1413B"/>
    <w:rsid w:val="00E159DD"/>
    <w:rsid w:val="00E16AEB"/>
    <w:rsid w:val="00E20500"/>
    <w:rsid w:val="00E20755"/>
    <w:rsid w:val="00E215D5"/>
    <w:rsid w:val="00E25338"/>
    <w:rsid w:val="00E25CDB"/>
    <w:rsid w:val="00E25F63"/>
    <w:rsid w:val="00E27D91"/>
    <w:rsid w:val="00E3062B"/>
    <w:rsid w:val="00E32B7D"/>
    <w:rsid w:val="00E3306A"/>
    <w:rsid w:val="00E33599"/>
    <w:rsid w:val="00E33D0C"/>
    <w:rsid w:val="00E35CA1"/>
    <w:rsid w:val="00E37428"/>
    <w:rsid w:val="00E4050B"/>
    <w:rsid w:val="00E41204"/>
    <w:rsid w:val="00E42572"/>
    <w:rsid w:val="00E43751"/>
    <w:rsid w:val="00E43B2E"/>
    <w:rsid w:val="00E44F84"/>
    <w:rsid w:val="00E452EA"/>
    <w:rsid w:val="00E5219E"/>
    <w:rsid w:val="00E52B1D"/>
    <w:rsid w:val="00E53D22"/>
    <w:rsid w:val="00E540CE"/>
    <w:rsid w:val="00E540FA"/>
    <w:rsid w:val="00E60B5B"/>
    <w:rsid w:val="00E62127"/>
    <w:rsid w:val="00E62189"/>
    <w:rsid w:val="00E62739"/>
    <w:rsid w:val="00E645E5"/>
    <w:rsid w:val="00E64636"/>
    <w:rsid w:val="00E64C9D"/>
    <w:rsid w:val="00E66651"/>
    <w:rsid w:val="00E702E9"/>
    <w:rsid w:val="00E7074E"/>
    <w:rsid w:val="00E736E5"/>
    <w:rsid w:val="00E754AB"/>
    <w:rsid w:val="00E76010"/>
    <w:rsid w:val="00E7670E"/>
    <w:rsid w:val="00E80CF8"/>
    <w:rsid w:val="00E829F9"/>
    <w:rsid w:val="00E8463C"/>
    <w:rsid w:val="00E85A0E"/>
    <w:rsid w:val="00E900DC"/>
    <w:rsid w:val="00E9031F"/>
    <w:rsid w:val="00E90EC4"/>
    <w:rsid w:val="00E92ACD"/>
    <w:rsid w:val="00EA2E1B"/>
    <w:rsid w:val="00EA6DDA"/>
    <w:rsid w:val="00EA6F80"/>
    <w:rsid w:val="00EB0FA6"/>
    <w:rsid w:val="00EB10F2"/>
    <w:rsid w:val="00EB14BA"/>
    <w:rsid w:val="00EB21EC"/>
    <w:rsid w:val="00EB271B"/>
    <w:rsid w:val="00EB2769"/>
    <w:rsid w:val="00EB38B1"/>
    <w:rsid w:val="00EB3969"/>
    <w:rsid w:val="00EB40ED"/>
    <w:rsid w:val="00EB4957"/>
    <w:rsid w:val="00EB59A6"/>
    <w:rsid w:val="00EB6C05"/>
    <w:rsid w:val="00EB7715"/>
    <w:rsid w:val="00EC0BB8"/>
    <w:rsid w:val="00EC36DE"/>
    <w:rsid w:val="00EC634E"/>
    <w:rsid w:val="00EC7736"/>
    <w:rsid w:val="00ED26D7"/>
    <w:rsid w:val="00ED2868"/>
    <w:rsid w:val="00ED36ED"/>
    <w:rsid w:val="00ED5160"/>
    <w:rsid w:val="00EE116F"/>
    <w:rsid w:val="00EE1C95"/>
    <w:rsid w:val="00EE1F43"/>
    <w:rsid w:val="00EE21DA"/>
    <w:rsid w:val="00EE3074"/>
    <w:rsid w:val="00EE4476"/>
    <w:rsid w:val="00EE66DA"/>
    <w:rsid w:val="00EE70CE"/>
    <w:rsid w:val="00EF0E49"/>
    <w:rsid w:val="00EF197A"/>
    <w:rsid w:val="00EF289D"/>
    <w:rsid w:val="00EF3768"/>
    <w:rsid w:val="00EF4C3E"/>
    <w:rsid w:val="00EF5D42"/>
    <w:rsid w:val="00EF7F05"/>
    <w:rsid w:val="00F00FCA"/>
    <w:rsid w:val="00F0135C"/>
    <w:rsid w:val="00F034BD"/>
    <w:rsid w:val="00F03C33"/>
    <w:rsid w:val="00F061F8"/>
    <w:rsid w:val="00F063AC"/>
    <w:rsid w:val="00F11665"/>
    <w:rsid w:val="00F119F2"/>
    <w:rsid w:val="00F138FD"/>
    <w:rsid w:val="00F15F02"/>
    <w:rsid w:val="00F16B2F"/>
    <w:rsid w:val="00F17B45"/>
    <w:rsid w:val="00F21617"/>
    <w:rsid w:val="00F22118"/>
    <w:rsid w:val="00F235DC"/>
    <w:rsid w:val="00F25574"/>
    <w:rsid w:val="00F27434"/>
    <w:rsid w:val="00F27FB2"/>
    <w:rsid w:val="00F3000B"/>
    <w:rsid w:val="00F311EC"/>
    <w:rsid w:val="00F33A40"/>
    <w:rsid w:val="00F34D0D"/>
    <w:rsid w:val="00F40194"/>
    <w:rsid w:val="00F40862"/>
    <w:rsid w:val="00F4180C"/>
    <w:rsid w:val="00F4187C"/>
    <w:rsid w:val="00F47A17"/>
    <w:rsid w:val="00F53432"/>
    <w:rsid w:val="00F57917"/>
    <w:rsid w:val="00F60DC4"/>
    <w:rsid w:val="00F6115B"/>
    <w:rsid w:val="00F62736"/>
    <w:rsid w:val="00F62BCC"/>
    <w:rsid w:val="00F62E2F"/>
    <w:rsid w:val="00F718E9"/>
    <w:rsid w:val="00F71B46"/>
    <w:rsid w:val="00F720D5"/>
    <w:rsid w:val="00F7392A"/>
    <w:rsid w:val="00F77B5D"/>
    <w:rsid w:val="00F81039"/>
    <w:rsid w:val="00F839AE"/>
    <w:rsid w:val="00F83E5B"/>
    <w:rsid w:val="00F8530F"/>
    <w:rsid w:val="00F8776A"/>
    <w:rsid w:val="00F879A2"/>
    <w:rsid w:val="00F900E2"/>
    <w:rsid w:val="00F90648"/>
    <w:rsid w:val="00F93D8C"/>
    <w:rsid w:val="00F9420A"/>
    <w:rsid w:val="00F9743B"/>
    <w:rsid w:val="00F97474"/>
    <w:rsid w:val="00FA0DC8"/>
    <w:rsid w:val="00FA249E"/>
    <w:rsid w:val="00FA300B"/>
    <w:rsid w:val="00FA325F"/>
    <w:rsid w:val="00FA775F"/>
    <w:rsid w:val="00FB2453"/>
    <w:rsid w:val="00FB319E"/>
    <w:rsid w:val="00FB470A"/>
    <w:rsid w:val="00FB4EB6"/>
    <w:rsid w:val="00FB7421"/>
    <w:rsid w:val="00FC2E4A"/>
    <w:rsid w:val="00FC44BC"/>
    <w:rsid w:val="00FC4558"/>
    <w:rsid w:val="00FC46BC"/>
    <w:rsid w:val="00FC47DB"/>
    <w:rsid w:val="00FC4D10"/>
    <w:rsid w:val="00FC5D6A"/>
    <w:rsid w:val="00FC77A8"/>
    <w:rsid w:val="00FC79A8"/>
    <w:rsid w:val="00FD0FA2"/>
    <w:rsid w:val="00FD1860"/>
    <w:rsid w:val="00FD2B2B"/>
    <w:rsid w:val="00FD2E81"/>
    <w:rsid w:val="00FD5206"/>
    <w:rsid w:val="00FE0AD1"/>
    <w:rsid w:val="00FE0B88"/>
    <w:rsid w:val="00FE2920"/>
    <w:rsid w:val="00FE2E04"/>
    <w:rsid w:val="00FE36E5"/>
    <w:rsid w:val="00FF04E3"/>
    <w:rsid w:val="00FF2733"/>
    <w:rsid w:val="00FF3A61"/>
    <w:rsid w:val="00FF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35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1716616948">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8A6BF2C638A45887A41C5A18FA786" ma:contentTypeVersion="175" ma:contentTypeDescription="" ma:contentTypeScope="" ma:versionID="61b837e98da1fd2dea4d07a5ea633d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2014-04-25T07:00:00+00:00</OpenedDate>
    <Date1 xmlns="dc463f71-b30c-4ab2-9473-d307f9d35888">2014-07-24T07:00:00+00:00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7DC7C-926A-4DD2-A29F-7109C80F5DD9}"/>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F4FEF778-5484-4CEA-B9F2-6FFE877AAB8B}"/>
</file>

<file path=customXml/itemProps5.xml><?xml version="1.0" encoding="utf-8"?>
<ds:datastoreItem xmlns:ds="http://schemas.openxmlformats.org/officeDocument/2006/customXml" ds:itemID="{E4325767-5289-45CE-B656-4EB4700502A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UG-140721 Memo 02</vt:lpstr>
    </vt:vector>
  </TitlesOfParts>
  <Company>WUTC</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UG-140721 Memo 02</dc:title>
  <dc:creator>Christopher Mickelson</dc:creator>
  <cp:lastModifiedBy>Lisa Wyse</cp:lastModifiedBy>
  <cp:revision>2</cp:revision>
  <cp:lastPrinted>2014-07-22T15:44:00Z</cp:lastPrinted>
  <dcterms:created xsi:type="dcterms:W3CDTF">2014-07-22T16:07:00Z</dcterms:created>
  <dcterms:modified xsi:type="dcterms:W3CDTF">2014-07-22T16:07:00Z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0x0101006E56B4D1795A2E4DB2F0B01679ED314A004728A6BF2C638A45887A41C5A18FA786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