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AF3998" w:rsidRDefault="002F53AD" w:rsidP="0084213A">
      <w:pPr>
        <w:pStyle w:val="NoSpacing"/>
        <w:spacing w:line="26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[Service Date October 5, 2012]</w:t>
      </w:r>
      <w:bookmarkStart w:id="0" w:name="_GoBack"/>
      <w:bookmarkEnd w:id="0"/>
    </w:p>
    <w:p w:rsidR="002B75A7" w:rsidRDefault="002B75A7" w:rsidP="0084213A">
      <w:pPr>
        <w:pStyle w:val="NoSpacing"/>
        <w:spacing w:line="264" w:lineRule="auto"/>
      </w:pPr>
    </w:p>
    <w:p w:rsidR="002B75A7" w:rsidRDefault="002B75A7" w:rsidP="0084213A">
      <w:pPr>
        <w:pStyle w:val="NoSpacing"/>
        <w:spacing w:line="264" w:lineRule="auto"/>
      </w:pPr>
    </w:p>
    <w:p w:rsidR="002B75A7" w:rsidRDefault="002B75A7" w:rsidP="0084213A">
      <w:pPr>
        <w:pStyle w:val="NoSpacing"/>
        <w:spacing w:line="264" w:lineRule="auto"/>
      </w:pPr>
    </w:p>
    <w:p w:rsidR="002B75A7" w:rsidRDefault="002B75A7" w:rsidP="0084213A">
      <w:pPr>
        <w:pStyle w:val="NoSpacing"/>
        <w:spacing w:line="264" w:lineRule="auto"/>
      </w:pPr>
    </w:p>
    <w:p w:rsidR="002B75A7" w:rsidRDefault="002B75A7" w:rsidP="0084213A">
      <w:pPr>
        <w:pStyle w:val="NoSpacing"/>
        <w:spacing w:line="264" w:lineRule="auto"/>
      </w:pPr>
    </w:p>
    <w:p w:rsidR="002B75A7" w:rsidRDefault="0084213A" w:rsidP="0084213A">
      <w:pPr>
        <w:pStyle w:val="NoSpacing"/>
        <w:spacing w:line="264" w:lineRule="auto"/>
        <w:jc w:val="center"/>
      </w:pPr>
      <w:r>
        <w:t>October 5, 2012</w:t>
      </w:r>
    </w:p>
    <w:p w:rsidR="002B75A7" w:rsidRDefault="002B75A7" w:rsidP="0084213A">
      <w:pPr>
        <w:pStyle w:val="NoSpacing"/>
        <w:spacing w:line="264" w:lineRule="auto"/>
      </w:pPr>
    </w:p>
    <w:p w:rsidR="00222EE8" w:rsidRDefault="00222EE8" w:rsidP="0084213A">
      <w:pPr>
        <w:pStyle w:val="NoSpacing"/>
        <w:spacing w:line="264" w:lineRule="auto"/>
      </w:pPr>
    </w:p>
    <w:p w:rsidR="0084213A" w:rsidRDefault="0084213A" w:rsidP="0084213A">
      <w:pPr>
        <w:pStyle w:val="NoSpacing"/>
        <w:spacing w:line="264" w:lineRule="auto"/>
      </w:pPr>
    </w:p>
    <w:p w:rsidR="002B75A7" w:rsidRPr="002B75A7" w:rsidRDefault="002B75A7" w:rsidP="0084213A">
      <w:pPr>
        <w:pStyle w:val="NoSpacing"/>
        <w:spacing w:line="264" w:lineRule="auto"/>
        <w:jc w:val="center"/>
        <w:rPr>
          <w:b/>
        </w:rPr>
      </w:pPr>
      <w:r w:rsidRPr="002B75A7">
        <w:rPr>
          <w:b/>
        </w:rPr>
        <w:t xml:space="preserve">NOTICE OF </w:t>
      </w:r>
      <w:r w:rsidR="0084213A">
        <w:rPr>
          <w:b/>
        </w:rPr>
        <w:t>DATE FOR ENTERING DECLARATORY ORDER</w:t>
      </w:r>
    </w:p>
    <w:p w:rsidR="002B75A7" w:rsidRPr="002B75A7" w:rsidRDefault="002B75A7" w:rsidP="0084213A">
      <w:pPr>
        <w:pStyle w:val="NoSpacing"/>
        <w:spacing w:line="264" w:lineRule="auto"/>
        <w:jc w:val="center"/>
        <w:rPr>
          <w:b/>
        </w:rPr>
      </w:pPr>
      <w:r w:rsidRPr="002B75A7">
        <w:rPr>
          <w:b/>
        </w:rPr>
        <w:t>(</w:t>
      </w:r>
      <w:r w:rsidR="0084213A">
        <w:rPr>
          <w:b/>
        </w:rPr>
        <w:t>By Thursday, December 13, 2012</w:t>
      </w:r>
      <w:r w:rsidRPr="002B75A7">
        <w:rPr>
          <w:b/>
        </w:rPr>
        <w:t>)</w:t>
      </w:r>
    </w:p>
    <w:p w:rsidR="002B75A7" w:rsidRDefault="002B75A7" w:rsidP="0084213A">
      <w:pPr>
        <w:pStyle w:val="NoSpacing"/>
        <w:spacing w:line="264" w:lineRule="auto"/>
      </w:pPr>
    </w:p>
    <w:p w:rsidR="00222EE8" w:rsidRDefault="00222EE8" w:rsidP="0084213A">
      <w:pPr>
        <w:pStyle w:val="NoSpacing"/>
        <w:spacing w:line="264" w:lineRule="auto"/>
      </w:pPr>
    </w:p>
    <w:p w:rsidR="0084213A" w:rsidRDefault="0084213A" w:rsidP="0084213A">
      <w:pPr>
        <w:pStyle w:val="NoSpacing"/>
        <w:spacing w:line="264" w:lineRule="auto"/>
      </w:pPr>
    </w:p>
    <w:p w:rsidR="002B75A7" w:rsidRDefault="002B75A7" w:rsidP="0084213A">
      <w:pPr>
        <w:pStyle w:val="NoSpacing"/>
        <w:spacing w:line="264" w:lineRule="auto"/>
        <w:ind w:left="720" w:hanging="720"/>
      </w:pPr>
      <w:r>
        <w:t>RE:</w:t>
      </w:r>
      <w:r>
        <w:tab/>
      </w:r>
      <w:r w:rsidRPr="002B75A7">
        <w:rPr>
          <w:i/>
        </w:rPr>
        <w:t xml:space="preserve">In the Matter of the Petition of </w:t>
      </w:r>
      <w:r w:rsidR="0028102D">
        <w:rPr>
          <w:i/>
        </w:rPr>
        <w:t>Seatac Shuttle, LLC</w:t>
      </w:r>
      <w:r w:rsidR="00C846E9">
        <w:rPr>
          <w:i/>
        </w:rPr>
        <w:t xml:space="preserve"> d/b/a Whidbey-Seatac Shuttle</w:t>
      </w:r>
      <w:r w:rsidRPr="002B75A7">
        <w:rPr>
          <w:i/>
        </w:rPr>
        <w:t xml:space="preserve"> For a Declaratory Order </w:t>
      </w:r>
      <w:r w:rsidR="0028102D">
        <w:rPr>
          <w:i/>
        </w:rPr>
        <w:t xml:space="preserve">Regarding the Definition of “New Service” as Used in </w:t>
      </w:r>
      <w:r w:rsidR="00C846E9">
        <w:rPr>
          <w:i/>
        </w:rPr>
        <w:t>Both Transportation Rule and Code</w:t>
      </w:r>
      <w:r w:rsidR="0028102D">
        <w:rPr>
          <w:i/>
        </w:rPr>
        <w:t xml:space="preserve">, </w:t>
      </w:r>
      <w:r w:rsidR="0028102D">
        <w:t>Docket TC-12</w:t>
      </w:r>
      <w:r w:rsidR="00764AE3">
        <w:t>1504</w:t>
      </w:r>
    </w:p>
    <w:p w:rsidR="002B75A7" w:rsidRDefault="002B75A7" w:rsidP="0084213A">
      <w:pPr>
        <w:pStyle w:val="NoSpacing"/>
        <w:spacing w:line="264" w:lineRule="auto"/>
      </w:pPr>
    </w:p>
    <w:p w:rsidR="002B75A7" w:rsidRDefault="002B75A7" w:rsidP="0084213A">
      <w:pPr>
        <w:pStyle w:val="NoSpacing"/>
        <w:spacing w:line="264" w:lineRule="auto"/>
      </w:pPr>
      <w:r>
        <w:t>TO ALL PARTIES AND INTERESTED PERSONS:</w:t>
      </w:r>
    </w:p>
    <w:p w:rsidR="002B75A7" w:rsidRDefault="002B75A7" w:rsidP="0084213A">
      <w:pPr>
        <w:pStyle w:val="NoSpacing"/>
        <w:spacing w:line="264" w:lineRule="auto"/>
      </w:pPr>
    </w:p>
    <w:p w:rsidR="002B75A7" w:rsidRDefault="002B75A7" w:rsidP="0084213A">
      <w:pPr>
        <w:pStyle w:val="NoSpacing"/>
        <w:spacing w:line="264" w:lineRule="auto"/>
      </w:pPr>
      <w:r>
        <w:t xml:space="preserve">On </w:t>
      </w:r>
      <w:r w:rsidR="0028102D">
        <w:t xml:space="preserve">September </w:t>
      </w:r>
      <w:r w:rsidR="00764AE3">
        <w:t>14</w:t>
      </w:r>
      <w:r w:rsidR="00D51F8D">
        <w:t>, 2012</w:t>
      </w:r>
      <w:r>
        <w:t xml:space="preserve">, </w:t>
      </w:r>
      <w:r w:rsidR="0028102D">
        <w:t xml:space="preserve">Seatac Shuttle, LLC d/b/a Whidbey-Seatac Shuttle </w:t>
      </w:r>
      <w:r>
        <w:t xml:space="preserve">filed with the Washington Utilities and Transportation Commission (Commission) a Petition for a Declaratory Order </w:t>
      </w:r>
      <w:r w:rsidR="00C846E9">
        <w:t>requesting the Commission resolve</w:t>
      </w:r>
      <w:r w:rsidR="0028102D">
        <w:t xml:space="preserve"> the definition of “New Service” as used in both</w:t>
      </w:r>
      <w:r w:rsidR="00C846E9">
        <w:t xml:space="preserve"> transportation rule and code. </w:t>
      </w:r>
      <w:r w:rsidR="00474A17">
        <w:t xml:space="preserve"> </w:t>
      </w:r>
    </w:p>
    <w:p w:rsidR="0084213A" w:rsidRDefault="0084213A" w:rsidP="0084213A">
      <w:pPr>
        <w:pStyle w:val="NoSpacing"/>
        <w:spacing w:line="264" w:lineRule="auto"/>
      </w:pPr>
    </w:p>
    <w:p w:rsidR="0084213A" w:rsidRDefault="002B75A7" w:rsidP="0084213A">
      <w:pPr>
        <w:pStyle w:val="NoSpacing"/>
        <w:spacing w:line="264" w:lineRule="auto"/>
      </w:pPr>
      <w:r>
        <w:t>Pursuant to RCW 34.05.240</w:t>
      </w:r>
      <w:r w:rsidR="0084213A">
        <w:t>(5)</w:t>
      </w:r>
      <w:r>
        <w:t xml:space="preserve"> and WAC 480-07-930</w:t>
      </w:r>
      <w:r w:rsidR="0084213A">
        <w:t>(5)</w:t>
      </w:r>
      <w:r>
        <w:t xml:space="preserve">, the Commission </w:t>
      </w:r>
      <w:r w:rsidR="0084213A">
        <w:t xml:space="preserve">provides notice that the </w:t>
      </w:r>
      <w:r w:rsidR="0084213A" w:rsidRPr="0084213A">
        <w:rPr>
          <w:b/>
        </w:rPr>
        <w:t>Commission will enter a declaratory order in this matter by Thursday, December 13, 2012</w:t>
      </w:r>
      <w:r w:rsidR="0084213A">
        <w:t>.</w:t>
      </w:r>
    </w:p>
    <w:p w:rsidR="0084213A" w:rsidRDefault="0084213A" w:rsidP="0084213A">
      <w:pPr>
        <w:pStyle w:val="NoSpacing"/>
        <w:spacing w:line="264" w:lineRule="auto"/>
      </w:pPr>
    </w:p>
    <w:p w:rsidR="00222EE8" w:rsidRDefault="00222EE8" w:rsidP="0084213A">
      <w:pPr>
        <w:pStyle w:val="NoSpacing"/>
        <w:spacing w:line="264" w:lineRule="auto"/>
      </w:pPr>
      <w:r>
        <w:t xml:space="preserve">Procedural questions regarding this matter may be addressed to Gregory J. Kopta, </w:t>
      </w:r>
      <w:r w:rsidR="00BF549B">
        <w:t xml:space="preserve">Director, </w:t>
      </w:r>
      <w:r>
        <w:t xml:space="preserve">Administrative Law </w:t>
      </w:r>
      <w:r w:rsidR="00BF549B">
        <w:t>Division</w:t>
      </w:r>
      <w:r>
        <w:t xml:space="preserve">, at 360-664-1355, or </w:t>
      </w:r>
      <w:hyperlink r:id="rId7" w:history="1">
        <w:r w:rsidR="0028102D" w:rsidRPr="00F939EF">
          <w:rPr>
            <w:rStyle w:val="Hyperlink"/>
          </w:rPr>
          <w:t>gkopta@utc.wa.gov</w:t>
        </w:r>
      </w:hyperlink>
      <w:r>
        <w:t>.</w:t>
      </w:r>
    </w:p>
    <w:p w:rsidR="00222EE8" w:rsidRDefault="00222EE8" w:rsidP="0084213A">
      <w:pPr>
        <w:pStyle w:val="NoSpacing"/>
        <w:spacing w:line="264" w:lineRule="auto"/>
      </w:pPr>
    </w:p>
    <w:p w:rsidR="00222EE8" w:rsidRDefault="00222EE8" w:rsidP="0084213A">
      <w:pPr>
        <w:pStyle w:val="NoSpacing"/>
        <w:spacing w:line="264" w:lineRule="auto"/>
      </w:pPr>
    </w:p>
    <w:p w:rsidR="00222EE8" w:rsidRDefault="00222EE8" w:rsidP="0084213A">
      <w:pPr>
        <w:pStyle w:val="NoSpacing"/>
        <w:spacing w:line="264" w:lineRule="auto"/>
      </w:pPr>
    </w:p>
    <w:p w:rsidR="00222EE8" w:rsidRDefault="00222EE8" w:rsidP="0084213A">
      <w:pPr>
        <w:pStyle w:val="NoSpacing"/>
        <w:spacing w:line="264" w:lineRule="auto"/>
      </w:pPr>
    </w:p>
    <w:p w:rsidR="00222EE8" w:rsidRDefault="00222EE8" w:rsidP="0084213A">
      <w:pPr>
        <w:pStyle w:val="NoSpacing"/>
        <w:spacing w:line="264" w:lineRule="auto"/>
      </w:pPr>
      <w:r>
        <w:t>DAVID W. DANNER</w:t>
      </w:r>
    </w:p>
    <w:p w:rsidR="00222EE8" w:rsidRDefault="00222EE8" w:rsidP="0084213A">
      <w:pPr>
        <w:pStyle w:val="NoSpacing"/>
        <w:spacing w:line="264" w:lineRule="auto"/>
      </w:pPr>
      <w:r>
        <w:t>Executive Director and Secretary</w:t>
      </w:r>
    </w:p>
    <w:p w:rsidR="002B75A7" w:rsidRDefault="002B75A7" w:rsidP="0084213A">
      <w:pPr>
        <w:pStyle w:val="NoSpacing"/>
        <w:spacing w:line="264" w:lineRule="auto"/>
      </w:pPr>
    </w:p>
    <w:sectPr w:rsidR="002B75A7" w:rsidSect="009D7057">
      <w:headerReference w:type="default" r:id="rId8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A9" w:rsidRDefault="004B45A9" w:rsidP="00222EE8">
      <w:pPr>
        <w:spacing w:line="240" w:lineRule="auto"/>
      </w:pPr>
      <w:r>
        <w:separator/>
      </w:r>
    </w:p>
  </w:endnote>
  <w:endnote w:type="continuationSeparator" w:id="0">
    <w:p w:rsidR="004B45A9" w:rsidRDefault="004B45A9" w:rsidP="00222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A9" w:rsidRDefault="004B45A9" w:rsidP="00222EE8">
      <w:pPr>
        <w:spacing w:line="240" w:lineRule="auto"/>
      </w:pPr>
      <w:r>
        <w:separator/>
      </w:r>
    </w:p>
  </w:footnote>
  <w:footnote w:type="continuationSeparator" w:id="0">
    <w:p w:rsidR="004B45A9" w:rsidRDefault="004B45A9" w:rsidP="00222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A9" w:rsidRPr="00222EE8" w:rsidRDefault="004B45A9" w:rsidP="00222EE8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222EE8">
      <w:rPr>
        <w:b/>
        <w:sz w:val="20"/>
        <w:szCs w:val="20"/>
      </w:rPr>
      <w:t xml:space="preserve">DOCKET </w:t>
    </w:r>
    <w:r>
      <w:rPr>
        <w:b/>
        <w:sz w:val="20"/>
        <w:szCs w:val="20"/>
      </w:rPr>
      <w:t>TC-121504</w:t>
    </w:r>
    <w:r w:rsidRPr="00222EE8">
      <w:rPr>
        <w:b/>
        <w:sz w:val="20"/>
        <w:szCs w:val="20"/>
      </w:rPr>
      <w:tab/>
    </w:r>
    <w:r w:rsidRPr="00222EE8">
      <w:rPr>
        <w:b/>
        <w:sz w:val="20"/>
        <w:szCs w:val="20"/>
      </w:rPr>
      <w:tab/>
      <w:t xml:space="preserve">PAGE </w:t>
    </w:r>
    <w:r w:rsidRPr="00222EE8">
      <w:rPr>
        <w:b/>
        <w:sz w:val="20"/>
        <w:szCs w:val="20"/>
      </w:rPr>
      <w:fldChar w:fldCharType="begin"/>
    </w:r>
    <w:r w:rsidRPr="00222EE8">
      <w:rPr>
        <w:b/>
        <w:sz w:val="20"/>
        <w:szCs w:val="20"/>
      </w:rPr>
      <w:instrText xml:space="preserve"> PAGE   \* MERGEFORMAT </w:instrText>
    </w:r>
    <w:r w:rsidRPr="00222EE8">
      <w:rPr>
        <w:b/>
        <w:sz w:val="20"/>
        <w:szCs w:val="20"/>
      </w:rPr>
      <w:fldChar w:fldCharType="separate"/>
    </w:r>
    <w:r w:rsidR="0084213A">
      <w:rPr>
        <w:b/>
        <w:noProof/>
        <w:sz w:val="20"/>
        <w:szCs w:val="20"/>
      </w:rPr>
      <w:t>2</w:t>
    </w:r>
    <w:r w:rsidRPr="00222EE8">
      <w:rPr>
        <w:b/>
        <w:noProof/>
        <w:sz w:val="20"/>
        <w:szCs w:val="20"/>
      </w:rPr>
      <w:fldChar w:fldCharType="end"/>
    </w:r>
  </w:p>
  <w:p w:rsidR="004B45A9" w:rsidRPr="00222EE8" w:rsidRDefault="004B45A9">
    <w:pPr>
      <w:pStyle w:val="Head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A7"/>
    <w:rsid w:val="00000817"/>
    <w:rsid w:val="00000D94"/>
    <w:rsid w:val="000B010C"/>
    <w:rsid w:val="000C159F"/>
    <w:rsid w:val="000F4FEE"/>
    <w:rsid w:val="00125DE3"/>
    <w:rsid w:val="0012797D"/>
    <w:rsid w:val="00134F21"/>
    <w:rsid w:val="001403F6"/>
    <w:rsid w:val="001605B2"/>
    <w:rsid w:val="00172954"/>
    <w:rsid w:val="00196394"/>
    <w:rsid w:val="00222EE8"/>
    <w:rsid w:val="00250368"/>
    <w:rsid w:val="0025477A"/>
    <w:rsid w:val="00262124"/>
    <w:rsid w:val="00270B6C"/>
    <w:rsid w:val="0028102D"/>
    <w:rsid w:val="00281C9A"/>
    <w:rsid w:val="002861A1"/>
    <w:rsid w:val="002B75A7"/>
    <w:rsid w:val="002D058C"/>
    <w:rsid w:val="002E5203"/>
    <w:rsid w:val="002F53AD"/>
    <w:rsid w:val="003004E6"/>
    <w:rsid w:val="00326C72"/>
    <w:rsid w:val="00331826"/>
    <w:rsid w:val="00331DBD"/>
    <w:rsid w:val="00350350"/>
    <w:rsid w:val="0035370C"/>
    <w:rsid w:val="003F118C"/>
    <w:rsid w:val="003F43F9"/>
    <w:rsid w:val="00447C9F"/>
    <w:rsid w:val="00474A17"/>
    <w:rsid w:val="004B13DF"/>
    <w:rsid w:val="004B45A9"/>
    <w:rsid w:val="004B670F"/>
    <w:rsid w:val="004D03CC"/>
    <w:rsid w:val="004D5E7A"/>
    <w:rsid w:val="00546385"/>
    <w:rsid w:val="00571C63"/>
    <w:rsid w:val="0057556D"/>
    <w:rsid w:val="005970BC"/>
    <w:rsid w:val="005A4601"/>
    <w:rsid w:val="005E662A"/>
    <w:rsid w:val="00625F87"/>
    <w:rsid w:val="006328EE"/>
    <w:rsid w:val="00637028"/>
    <w:rsid w:val="00647468"/>
    <w:rsid w:val="00661452"/>
    <w:rsid w:val="00671E79"/>
    <w:rsid w:val="006725EB"/>
    <w:rsid w:val="006B51AE"/>
    <w:rsid w:val="006C391D"/>
    <w:rsid w:val="00707567"/>
    <w:rsid w:val="00724974"/>
    <w:rsid w:val="00751967"/>
    <w:rsid w:val="00764AE3"/>
    <w:rsid w:val="007E4058"/>
    <w:rsid w:val="007E4805"/>
    <w:rsid w:val="007E6723"/>
    <w:rsid w:val="00802CF5"/>
    <w:rsid w:val="00830AEB"/>
    <w:rsid w:val="008312B2"/>
    <w:rsid w:val="0084213A"/>
    <w:rsid w:val="008530CE"/>
    <w:rsid w:val="00857614"/>
    <w:rsid w:val="00860D9F"/>
    <w:rsid w:val="008927D2"/>
    <w:rsid w:val="008A0BC8"/>
    <w:rsid w:val="008A2759"/>
    <w:rsid w:val="008C4198"/>
    <w:rsid w:val="008F56B3"/>
    <w:rsid w:val="0091303D"/>
    <w:rsid w:val="00944FFC"/>
    <w:rsid w:val="00950B86"/>
    <w:rsid w:val="00956140"/>
    <w:rsid w:val="009A5465"/>
    <w:rsid w:val="009D7057"/>
    <w:rsid w:val="009F2B54"/>
    <w:rsid w:val="00A0062A"/>
    <w:rsid w:val="00A13853"/>
    <w:rsid w:val="00A25D45"/>
    <w:rsid w:val="00A35B1C"/>
    <w:rsid w:val="00A64972"/>
    <w:rsid w:val="00A6618A"/>
    <w:rsid w:val="00A6640F"/>
    <w:rsid w:val="00A713EE"/>
    <w:rsid w:val="00AA13AE"/>
    <w:rsid w:val="00AE59D6"/>
    <w:rsid w:val="00AF3998"/>
    <w:rsid w:val="00B6469B"/>
    <w:rsid w:val="00BC18E9"/>
    <w:rsid w:val="00BD4460"/>
    <w:rsid w:val="00BF549B"/>
    <w:rsid w:val="00C3062C"/>
    <w:rsid w:val="00C32100"/>
    <w:rsid w:val="00C55CFC"/>
    <w:rsid w:val="00C6723E"/>
    <w:rsid w:val="00C846E9"/>
    <w:rsid w:val="00CB2C63"/>
    <w:rsid w:val="00CB7F41"/>
    <w:rsid w:val="00D0056C"/>
    <w:rsid w:val="00D36495"/>
    <w:rsid w:val="00D417B8"/>
    <w:rsid w:val="00D51F8D"/>
    <w:rsid w:val="00D6592D"/>
    <w:rsid w:val="00D87DE9"/>
    <w:rsid w:val="00DA4DDA"/>
    <w:rsid w:val="00DB12F0"/>
    <w:rsid w:val="00DB736B"/>
    <w:rsid w:val="00DE758E"/>
    <w:rsid w:val="00DF16E1"/>
    <w:rsid w:val="00E005E8"/>
    <w:rsid w:val="00E95080"/>
    <w:rsid w:val="00EA64C0"/>
    <w:rsid w:val="00EE4F4B"/>
    <w:rsid w:val="00F35267"/>
    <w:rsid w:val="00F54581"/>
    <w:rsid w:val="00F558A0"/>
    <w:rsid w:val="00F763FB"/>
    <w:rsid w:val="00F80CD0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gkopta@utc.wa.gov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230</IndustryCode>
    <CaseStatus xmlns="dc463f71-b30c-4ab2-9473-d307f9d35888">Closed</CaseStatus>
    <OpenedDate xmlns="dc463f71-b30c-4ab2-9473-d307f9d35888">2012-09-14T07:00:00+00:00</OpenedDate>
    <Date1 xmlns="dc463f71-b30c-4ab2-9473-d307f9d35888">2012-10-05T07:00:00+00:00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121504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3F5D3DDE52D048943581CCEAC40C7F" ma:contentTypeVersion="139" ma:contentTypeDescription="" ma:contentTypeScope="" ma:versionID="53ac7325f0dd65d72b83af30d92e7d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877D533F-4B93-4958-987D-66C433F4247A}"/>
</file>

<file path=customXml/itemProps2.xml><?xml version="1.0" encoding="utf-8"?>
<ds:datastoreItem xmlns:ds="http://schemas.openxmlformats.org/officeDocument/2006/customXml" ds:itemID="{479B7816-2353-4481-A3A3-8E2E914298B8}"/>
</file>

<file path=customXml/itemProps3.xml><?xml version="1.0" encoding="utf-8"?>
<ds:datastoreItem xmlns:ds="http://schemas.openxmlformats.org/officeDocument/2006/customXml" ds:itemID="{1A88D52B-8FED-4AB1-B629-C24F838E9EC5}"/>
</file>

<file path=customXml/itemProps4.xml><?xml version="1.0" encoding="utf-8"?>
<ds:datastoreItem xmlns:ds="http://schemas.openxmlformats.org/officeDocument/2006/customXml" ds:itemID="{14082F97-25D0-49F1-8FA8-BCDC0FA27F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2012-10-04T22:20:00Z</dcterms:created>
  <dcterms:modified xsi:type="dcterms:W3CDTF">2012-10-05T17:24:00Z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0x0101006E56B4D1795A2E4DB2F0B01679ED314A007E3F5D3DDE52D048943581CCEAC40C7F</vt:lpwstr>
  </property>
  <property fmtid="{D5CDD505-2E9C-101B-9397-08002B2CF9AE}" pid="3" name="_docset_NoMedatataSyncRequired">
    <vt:lpwstr>False</vt:lpwstr>
  </property>
</Properties>
</file>