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BD" w:rsidRPr="00C128EB" w:rsidRDefault="004D0BF5" w:rsidP="007214BD">
      <w:pPr>
        <w:jc w:val="center"/>
        <w:rPr>
          <w:b/>
        </w:rPr>
      </w:pPr>
      <w:r>
        <w:rPr>
          <w:b/>
        </w:rPr>
        <w:t xml:space="preserve">REVISED </w:t>
      </w:r>
      <w:r w:rsidR="007214BD"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4D0BF5">
        <w:t>080590</w:t>
      </w:r>
    </w:p>
    <w:p w:rsidR="007214BD" w:rsidRDefault="00EE4871" w:rsidP="007214BD">
      <w:r>
        <w:t>Commission</w:t>
      </w:r>
      <w:r w:rsidR="007214BD">
        <w:t xml:space="preserve"> Approval Date: </w:t>
      </w:r>
      <w:r w:rsidR="004D0BF5">
        <w:t>November 12, 2009</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 </w:t>
      </w:r>
      <w:r w:rsidR="00706160">
        <w:t>Washington State Parks and Recreation Commission</w:t>
      </w:r>
      <w:r w:rsidR="00837E81">
        <w:t xml:space="preserve">, </w:t>
      </w:r>
      <w:r w:rsidR="00706160">
        <w:t>P.O. Box 426</w:t>
      </w:r>
      <w:r w:rsidR="00116F06">
        <w:t xml:space="preserve">, </w:t>
      </w:r>
      <w:r w:rsidR="00706160">
        <w:t>Dallesport</w:t>
      </w:r>
      <w:r w:rsidR="00116F06">
        <w:t xml:space="preserve">, Washington, </w:t>
      </w:r>
      <w:r w:rsidR="00706160">
        <w:t>98617</w:t>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This agreement sets out the terms and conditions by which grants are made from the Grade Crossing Protective Fund</w:t>
      </w:r>
      <w:r w:rsidR="00706160">
        <w:t xml:space="preserve"> (GCPF)</w:t>
      </w:r>
      <w:r>
        <w:t xml:space="preserve">. These grants are administered by the UTC to the grantee for Docket No. </w:t>
      </w:r>
      <w:r w:rsidR="00116F06">
        <w:t>TR-</w:t>
      </w:r>
      <w:r w:rsidR="00706160">
        <w:t>080590</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706160">
        <w:t>080590</w:t>
      </w:r>
      <w:r w:rsidR="00CF4AA8">
        <w:t xml:space="preserve"> </w:t>
      </w:r>
      <w:r>
        <w:t xml:space="preserve">involves </w:t>
      </w:r>
      <w:r w:rsidR="00DB4C1E">
        <w:t xml:space="preserve">widening and </w:t>
      </w:r>
      <w:r w:rsidR="00706160">
        <w:t xml:space="preserve">resurfacing both approaches of the Spearfish Road crossing with asphalt. The crossing is identified as USDOT #090183R and located at the intersection of Spearfish Road and BNSF’s tracks at Columbia Hills State Park in Klickitat County, Washington. </w:t>
      </w:r>
      <w:r w:rsidR="00837E81">
        <w:t xml:space="preserve">Specific information about the project is contained in </w:t>
      </w:r>
      <w:r w:rsidR="00706160">
        <w:t>Washington Parks and Recreation Commission</w:t>
      </w:r>
      <w:r w:rsidR="00EE4871">
        <w:t>’</w:t>
      </w:r>
      <w:r w:rsidR="00837E81">
        <w:t>s 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706160">
        <w:t>November 12</w:t>
      </w:r>
      <w:r w:rsidR="00116F06">
        <w:t>, 2</w:t>
      </w:r>
      <w:r w:rsidR="00706160">
        <w:t>009</w:t>
      </w:r>
      <w:r>
        <w:t xml:space="preserve">, and end </w:t>
      </w:r>
      <w:r w:rsidR="00706160">
        <w:t xml:space="preserve">November </w:t>
      </w:r>
      <w:r w:rsidR="00116F06" w:rsidRPr="00116F06">
        <w:rPr>
          <w:bCs/>
        </w:rPr>
        <w:t>1, 2010</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706160">
        <w:rPr>
          <w:bCs/>
        </w:rPr>
        <w:t>18</w:t>
      </w:r>
      <w:r w:rsidR="00116F06" w:rsidRPr="00116F06">
        <w:rPr>
          <w:bCs/>
        </w:rPr>
        <w:t>,</w:t>
      </w:r>
      <w:r w:rsidR="00706160">
        <w:rPr>
          <w:bCs/>
        </w:rPr>
        <w:t>300</w:t>
      </w:r>
      <w:r>
        <w:t xml:space="preserve">. </w:t>
      </w:r>
      <w:r w:rsidR="00706160">
        <w:rPr>
          <w:iCs/>
        </w:rPr>
        <w:t xml:space="preserve">State Parks proposes to contribute $2,000 toward permit-associated labor costs.  BNSF will provide flagging services during the repaving which are estimated at $1,000. </w:t>
      </w:r>
      <w:r>
        <w:t>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lastRenderedPageBreak/>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4248"/>
      </w:tblGrid>
      <w:tr w:rsidR="00D92880" w:rsidTr="00D92880">
        <w:tc>
          <w:tcPr>
            <w:tcW w:w="3978" w:type="dxa"/>
          </w:tcPr>
          <w:p w:rsidR="00837E81" w:rsidRDefault="00706160" w:rsidP="007214BD">
            <w:pPr>
              <w:tabs>
                <w:tab w:val="left" w:pos="0"/>
              </w:tabs>
            </w:pPr>
            <w:r>
              <w:t>Washington State Parks &amp; Recreation    Commission</w:t>
            </w:r>
          </w:p>
          <w:p w:rsidR="00837E81" w:rsidRDefault="00706160" w:rsidP="00837E81">
            <w:pPr>
              <w:tabs>
                <w:tab w:val="left" w:pos="0"/>
              </w:tabs>
            </w:pPr>
            <w:r>
              <w:t>Andrew Kallinen</w:t>
            </w:r>
          </w:p>
          <w:p w:rsidR="00706160" w:rsidRDefault="00706160" w:rsidP="00837E81">
            <w:pPr>
              <w:tabs>
                <w:tab w:val="left" w:pos="0"/>
              </w:tabs>
            </w:pPr>
            <w:r>
              <w:t>P.O. Box 426</w:t>
            </w:r>
          </w:p>
          <w:p w:rsidR="00D92880" w:rsidRDefault="00706160" w:rsidP="00706160">
            <w:pPr>
              <w:tabs>
                <w:tab w:val="left" w:pos="0"/>
              </w:tabs>
            </w:pPr>
            <w:r>
              <w:t xml:space="preserve">Dallesport, </w:t>
            </w:r>
            <w:r w:rsidR="00116F06">
              <w:t>W</w:t>
            </w:r>
            <w:r>
              <w:t>A</w:t>
            </w:r>
            <w:r w:rsidR="00116F06">
              <w:t xml:space="preserve"> </w:t>
            </w:r>
            <w:r>
              <w:t>98617</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By:_________________________________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706160" w:rsidP="007214BD">
      <w:pPr>
        <w:tabs>
          <w:tab w:val="left" w:pos="0"/>
        </w:tabs>
        <w:ind w:left="360" w:hanging="360"/>
      </w:pPr>
      <w:r>
        <w:t>Washington State Parks and Recreation Commission</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F12859" w:rsidRDefault="00F12859">
      <w:pPr>
        <w:sectPr w:rsidR="00F1285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noEndnote/>
        </w:sectPr>
      </w:pPr>
    </w:p>
    <w:p w:rsidR="007214BD" w:rsidRDefault="007214BD"/>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r w:rsidRPr="00357F48">
        <w:t>Section 4.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rsidR="007214BD" w:rsidRPr="00357F48" w:rsidRDefault="007214BD" w:rsidP="007214BD">
      <w:pPr>
        <w:tabs>
          <w:tab w:val="left" w:pos="72"/>
          <w:tab w:val="right" w:leader="dot" w:pos="8640"/>
        </w:tabs>
        <w:spacing w:after="80"/>
        <w:ind w:left="720"/>
      </w:pPr>
      <w:r w:rsidRPr="00357F48">
        <w:t>Section 7. Conflict of Interest</w:t>
      </w:r>
      <w:r w:rsidRPr="00357F48">
        <w:tab/>
        <w:t>3</w:t>
      </w:r>
    </w:p>
    <w:p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r w:rsidRPr="00357F48">
        <w:t>S</w:t>
      </w:r>
      <w:r>
        <w:t>ection 11. Records Maintenance</w:t>
      </w:r>
      <w:r>
        <w:tab/>
        <w:t>5</w:t>
      </w:r>
    </w:p>
    <w:p w:rsidR="007214BD" w:rsidRPr="00357F48" w:rsidRDefault="007214BD" w:rsidP="007214BD">
      <w:pPr>
        <w:tabs>
          <w:tab w:val="left" w:pos="72"/>
          <w:tab w:val="right" w:leader="dot" w:pos="8640"/>
        </w:tabs>
        <w:spacing w:after="80"/>
        <w:ind w:left="720"/>
      </w:pPr>
      <w:r w:rsidRPr="00357F48">
        <w:t>Section 12.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t>Section 13. Project Funding</w:t>
      </w:r>
      <w:r w:rsidRPr="00357F48">
        <w:tab/>
        <w:t>5</w:t>
      </w:r>
    </w:p>
    <w:p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r w:rsidRPr="00357F48">
        <w:t>Section 17. Order of Precedence</w:t>
      </w:r>
      <w:r w:rsidRPr="00357F48">
        <w:tab/>
        <w:t>6</w:t>
      </w:r>
    </w:p>
    <w:p w:rsidR="007214BD" w:rsidRPr="00357F48" w:rsidRDefault="007214BD" w:rsidP="007214BD">
      <w:pPr>
        <w:tabs>
          <w:tab w:val="left" w:pos="72"/>
          <w:tab w:val="right" w:leader="dot" w:pos="8640"/>
        </w:tabs>
        <w:spacing w:after="80"/>
        <w:ind w:left="720"/>
      </w:pPr>
      <w:r>
        <w:t>Section 18.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r>
        <w:t>Section 20. Waiver of Default</w:t>
      </w:r>
      <w:r>
        <w:tab/>
        <w:t>7</w:t>
      </w:r>
    </w:p>
    <w:p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Section 24.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EE4871">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w:t>
      </w:r>
      <w:r>
        <w:t>ection 26. Governing Law/Venue</w:t>
      </w:r>
      <w:r>
        <w:tab/>
        <w:t>8</w:t>
      </w:r>
    </w:p>
    <w:p w:rsidR="007214BD" w:rsidRPr="00357F48" w:rsidRDefault="007214BD" w:rsidP="007214BD">
      <w:pPr>
        <w:tabs>
          <w:tab w:val="left" w:pos="72"/>
          <w:tab w:val="right" w:leader="dot" w:pos="8640"/>
        </w:tabs>
        <w:spacing w:after="80"/>
        <w:ind w:left="720"/>
      </w:pPr>
      <w:r>
        <w:t>Section 27. Severability</w:t>
      </w:r>
      <w:r>
        <w:tab/>
        <w:t>9</w:t>
      </w:r>
    </w:p>
    <w:p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EE4871">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EE4871">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EE4871">
        <w:t>Commission</w:t>
      </w:r>
      <w:r>
        <w:t xml:space="preserve"> o</w:t>
      </w:r>
      <w:r w:rsidRPr="00357F48">
        <w:t xml:space="preserve">rder, the </w:t>
      </w:r>
      <w:r>
        <w:t>g</w:t>
      </w:r>
      <w:r w:rsidRPr="00357F48">
        <w:t>rantee</w:t>
      </w:r>
      <w:r w:rsidR="00EE4871">
        <w:t>’</w:t>
      </w:r>
      <w:r w:rsidRPr="00357F48">
        <w:t xml:space="preserve">s application, and in accordance with the </w:t>
      </w:r>
      <w:r>
        <w:t>g</w:t>
      </w:r>
      <w:r w:rsidRPr="00357F48">
        <w:t>rantee</w:t>
      </w:r>
      <w:r w:rsidR="00EE4871">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EE4871">
        <w:t>’</w:t>
      </w:r>
      <w:r w:rsidRPr="00357F48">
        <w:t xml:space="preserve">s or any </w:t>
      </w:r>
      <w:r>
        <w:t>c</w:t>
      </w:r>
      <w:r w:rsidRPr="00357F48">
        <w:t>ontractor</w:t>
      </w:r>
      <w:r w:rsidR="00EE4871">
        <w:t>’</w:t>
      </w:r>
      <w:r w:rsidRPr="00357F48">
        <w:t xml:space="preserve">s performance or failure to perform the </w:t>
      </w:r>
      <w:r>
        <w:t>agreement. G</w:t>
      </w:r>
      <w:r w:rsidRPr="00357F48">
        <w:t>rantee</w:t>
      </w:r>
      <w:r w:rsidR="00EE4871">
        <w:t>’</w:t>
      </w:r>
      <w:r w:rsidRPr="00357F48">
        <w:t>s obligation to indemnify, defend and hold harmless al</w:t>
      </w:r>
      <w:r>
        <w:t>so includes any claim by g</w:t>
      </w:r>
      <w:r w:rsidRPr="00357F48">
        <w:t>rantee</w:t>
      </w:r>
      <w:r w:rsidR="00EE4871">
        <w:t>’</w:t>
      </w:r>
      <w:r w:rsidRPr="00357F48">
        <w:t>s agents, emp</w:t>
      </w:r>
      <w:r>
        <w:t>loyees, representatives or any c</w:t>
      </w:r>
      <w:r w:rsidRPr="00357F48">
        <w:t>ontractor or its employees. Grantee</w:t>
      </w:r>
      <w:r w:rsidR="00EE4871">
        <w:t>’</w:t>
      </w:r>
      <w:r w:rsidRPr="00357F48">
        <w:t>s obligation to defend includes payment of any costs or attorneys</w:t>
      </w:r>
      <w:r w:rsidR="00EE4871">
        <w:t>’</w:t>
      </w:r>
      <w:r w:rsidRPr="00357F48">
        <w:t xml:space="preserve"> fees. Grantee</w:t>
      </w:r>
      <w:r w:rsidR="00EE4871">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EE4871">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EE4871">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EE4871">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EE4871">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2. a g</w:t>
      </w:r>
      <w:r w:rsidRPr="00357F48">
        <w:t>rantee</w:t>
      </w:r>
      <w:r w:rsidR="00EE4871">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fiscal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EE4871">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EE4871">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rsidR="007214BD" w:rsidRPr="00357F48" w:rsidRDefault="007214BD" w:rsidP="007214BD">
      <w:r w:rsidRPr="00357F48">
        <w:t>Only WUTC or WUTC</w:t>
      </w:r>
      <w:r w:rsidR="00EE4871">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EE4871">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EE4871">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EE4871">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EE4871">
        <w:t>Staff</w:t>
      </w:r>
      <w:r w:rsidRPr="00357F48">
        <w:t xml:space="preserve"> of the WUTC, which cannot be resolved, either party may request a hearing according to the process set out in this section. Either party</w:t>
      </w:r>
      <w:r w:rsidR="00EE4871">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EE4871">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EE4871">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EE4871">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EE4871">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EE4871">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EE4871">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4"/>
      <w:footerReference w:type="default" r:id="rId15"/>
      <w:pgSz w:w="12240" w:h="15840"/>
      <w:pgMar w:top="1440" w:right="1800" w:bottom="126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160" w:rsidRDefault="00706160" w:rsidP="00F12859">
      <w:r>
        <w:separator/>
      </w:r>
    </w:p>
  </w:endnote>
  <w:endnote w:type="continuationSeparator" w:id="0">
    <w:p w:rsidR="00706160" w:rsidRDefault="00706160" w:rsidP="00F12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60" w:rsidRDefault="007061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60" w:rsidRPr="00357F48" w:rsidRDefault="00706160">
    <w:pPr>
      <w:pStyle w:val="Footer"/>
    </w:pPr>
    <w:r>
      <w:tab/>
    </w:r>
    <w:r>
      <w:tab/>
    </w:r>
    <w:fldSimple w:instr=" PAGE   \* MERGEFORMAT ">
      <w:r w:rsidR="00DB4C1E">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60" w:rsidRDefault="0070616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60" w:rsidRDefault="00706160"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160" w:rsidRDefault="00706160" w:rsidP="00F12859">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60" w:rsidRPr="00357F48" w:rsidRDefault="00706160">
    <w:pPr>
      <w:pStyle w:val="Footer"/>
    </w:pPr>
    <w:r>
      <w:t>Grade Crossing Protective Fund Grant – General Provisions</w:t>
    </w:r>
    <w:r>
      <w:tab/>
    </w:r>
    <w:r w:rsidRPr="00357F48">
      <w:t xml:space="preserve">Page </w:t>
    </w:r>
    <w:fldSimple w:instr=" PAGE   \* MERGEFORMAT ">
      <w:r w:rsidR="00DB4C1E">
        <w:rPr>
          <w:noProof/>
        </w:rPr>
        <w:t>9</w:t>
      </w:r>
    </w:fldSimple>
    <w:r>
      <w:t xml:space="preserve"> of 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160" w:rsidRDefault="00706160" w:rsidP="00F12859">
      <w:r>
        <w:separator/>
      </w:r>
    </w:p>
  </w:footnote>
  <w:footnote w:type="continuationSeparator" w:id="0">
    <w:p w:rsidR="00706160" w:rsidRDefault="00706160" w:rsidP="00F12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60" w:rsidRDefault="007061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60" w:rsidRDefault="00706160">
    <w:pPr>
      <w:pStyle w:val="Header"/>
    </w:pPr>
    <w:r w:rsidRPr="00525321">
      <w:fldChar w:fldCharType="begin"/>
    </w:r>
    <w:r w:rsidRPr="00525321">
      <w:instrText xml:space="preserve"> MACROBUTTON NoMacro </w:instrText>
    </w:r>
    <w:r w:rsidRPr="00525321">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60" w:rsidRDefault="007061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19457"/>
  </w:hdrShapeDefaults>
  <w:footnotePr>
    <w:footnote w:id="-1"/>
    <w:footnote w:id="0"/>
  </w:footnotePr>
  <w:endnotePr>
    <w:endnote w:id="-1"/>
    <w:endnote w:id="0"/>
  </w:endnotePr>
  <w:compat/>
  <w:rsids>
    <w:rsidRoot w:val="00116F06"/>
    <w:rsid w:val="000002FF"/>
    <w:rsid w:val="00023DF8"/>
    <w:rsid w:val="000E640C"/>
    <w:rsid w:val="00116F06"/>
    <w:rsid w:val="00141602"/>
    <w:rsid w:val="00193F41"/>
    <w:rsid w:val="001C5AB1"/>
    <w:rsid w:val="00224F4F"/>
    <w:rsid w:val="002C039A"/>
    <w:rsid w:val="002C19AB"/>
    <w:rsid w:val="003352F2"/>
    <w:rsid w:val="003B0856"/>
    <w:rsid w:val="003C2688"/>
    <w:rsid w:val="004578ED"/>
    <w:rsid w:val="004D0BF5"/>
    <w:rsid w:val="00532AF6"/>
    <w:rsid w:val="00552600"/>
    <w:rsid w:val="00586657"/>
    <w:rsid w:val="005930CB"/>
    <w:rsid w:val="005A2DF9"/>
    <w:rsid w:val="005A4A99"/>
    <w:rsid w:val="005A6C74"/>
    <w:rsid w:val="005A7052"/>
    <w:rsid w:val="00634ECD"/>
    <w:rsid w:val="00650F92"/>
    <w:rsid w:val="006625FD"/>
    <w:rsid w:val="00672F7B"/>
    <w:rsid w:val="0067595F"/>
    <w:rsid w:val="006A41EE"/>
    <w:rsid w:val="006C4CF9"/>
    <w:rsid w:val="006D650C"/>
    <w:rsid w:val="00703593"/>
    <w:rsid w:val="00706160"/>
    <w:rsid w:val="0070721D"/>
    <w:rsid w:val="007214BD"/>
    <w:rsid w:val="007561E1"/>
    <w:rsid w:val="007C3A53"/>
    <w:rsid w:val="007D2BA9"/>
    <w:rsid w:val="00837E81"/>
    <w:rsid w:val="008B340B"/>
    <w:rsid w:val="00963618"/>
    <w:rsid w:val="00A84C2A"/>
    <w:rsid w:val="00AD3312"/>
    <w:rsid w:val="00B13041"/>
    <w:rsid w:val="00B32A1C"/>
    <w:rsid w:val="00BE29F4"/>
    <w:rsid w:val="00C24EA0"/>
    <w:rsid w:val="00CF4AA8"/>
    <w:rsid w:val="00D22EE1"/>
    <w:rsid w:val="00D24178"/>
    <w:rsid w:val="00D27903"/>
    <w:rsid w:val="00D92880"/>
    <w:rsid w:val="00D9754E"/>
    <w:rsid w:val="00DA1B86"/>
    <w:rsid w:val="00DB4C1E"/>
    <w:rsid w:val="00DD2A47"/>
    <w:rsid w:val="00E0762E"/>
    <w:rsid w:val="00E15413"/>
    <w:rsid w:val="00EB2B5A"/>
    <w:rsid w:val="00EE4871"/>
    <w:rsid w:val="00F12859"/>
    <w:rsid w:val="00F21B68"/>
    <w:rsid w:val="00FA7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basedOn w:val="DefaultParagraphFont"/>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22112D0D87FC4394125BA882E9B032" ma:contentTypeVersion="135" ma:contentTypeDescription="" ma:contentTypeScope="" ma:versionID="aaf6f523cd9a3f698791279f1ef1d5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2008-03-28T07:00:00+00:00</OpenedDate>
    <Date1 xmlns="dc463f71-b30c-4ab2-9473-d307f9d35888">2010-08-02T07:00:00+00:00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080590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EC1C942-6B20-4753-80DD-059806558FC3}"/>
</file>

<file path=customXml/itemProps2.xml><?xml version="1.0" encoding="utf-8"?>
<ds:datastoreItem xmlns:ds="http://schemas.openxmlformats.org/officeDocument/2006/customXml" ds:itemID="{63D67883-52D4-4B1D-81E6-89ACE25D064E}"/>
</file>

<file path=customXml/itemProps3.xml><?xml version="1.0" encoding="utf-8"?>
<ds:datastoreItem xmlns:ds="http://schemas.openxmlformats.org/officeDocument/2006/customXml" ds:itemID="{36F9CFC5-A1CF-4A3D-80D3-C8A779EE16DB}"/>
</file>

<file path=customXml/itemProps4.xml><?xml version="1.0" encoding="utf-8"?>
<ds:datastoreItem xmlns:ds="http://schemas.openxmlformats.org/officeDocument/2006/customXml" ds:itemID="{151C8023-6BC9-4F45-A8EA-9D28D73880A0}"/>
</file>

<file path=customXml/itemProps5.xml><?xml version="1.0" encoding="utf-8"?>
<ds:datastoreItem xmlns:ds="http://schemas.openxmlformats.org/officeDocument/2006/customXml" ds:itemID="{E730BB5C-C27B-4011-919C-A99665CF467B}"/>
</file>

<file path=docProps/app.xml><?xml version="1.0" encoding="utf-8"?>
<Properties xmlns="http://schemas.openxmlformats.org/officeDocument/2006/extended-properties" xmlns:vt="http://schemas.openxmlformats.org/officeDocument/2006/docPropsVTypes">
  <Template>Project Agreement.dotx</Template>
  <TotalTime>13</TotalTime>
  <Pages>11</Pages>
  <Words>3892</Words>
  <Characters>22187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4</cp:revision>
  <cp:lastPrinted>2010-07-30T20:24:00Z</cp:lastPrinted>
  <dcterms:created xsi:type="dcterms:W3CDTF">2010-07-30T20:13:00Z</dcterms:created>
  <dcterms:modified xsi:type="dcterms:W3CDTF">2010-07-30T20:25:00Z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0x0101006E56B4D1795A2E4DB2F0B01679ED314A005922112D0D87FC4394125BA882E9B032</vt:lpwstr>
  </property>
  <property fmtid="{D5CDD505-2E9C-101B-9397-08002B2CF9AE}" pid="3" name="_docset_NoMedatataSyncRequired">
    <vt:lpwstr>False</vt:lpwstr>
  </property>
</Properties>
</file>