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Default="0054469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May 11</w:t>
      </w:r>
      <w:r w:rsidR="00892117">
        <w:rPr>
          <w:rFonts w:ascii="Times New Roman" w:hAnsi="Times New Roman"/>
          <w:noProof/>
          <w:sz w:val="24"/>
        </w:rPr>
        <w:t>, 2017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Pr="00EB1A6E" w:rsidRDefault="00114372">
      <w:pPr>
        <w:widowControl/>
        <w:rPr>
          <w:rFonts w:ascii="Times New Roman" w:hAnsi="Times New Roman"/>
          <w:b/>
          <w:sz w:val="24"/>
          <w:u w:val="single"/>
        </w:rPr>
      </w:pPr>
      <w:r w:rsidRPr="00EB1A6E">
        <w:rPr>
          <w:rFonts w:ascii="Times New Roman" w:hAnsi="Times New Roman"/>
          <w:b/>
          <w:sz w:val="24"/>
          <w:u w:val="single"/>
        </w:rPr>
        <w:t>SENT VIA ABC LMI AND E-MAIL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Executive Director and Se</w:t>
      </w:r>
      <w:r w:rsidRPr="008E34A9">
        <w:rPr>
          <w:rFonts w:ascii="Times New Roman" w:hAnsi="Times New Roman"/>
          <w:sz w:val="24"/>
        </w:rPr>
        <w:t>cretary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Washington Utilities and Transportation Commission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SW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 xml:space="preserve">P. O. Box 47250 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Olympia, Washington  98504-7250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 w:rsidR="005A4B0D" w:rsidRPr="005A4B0D">
        <w:rPr>
          <w:rFonts w:ascii="Times New Roman" w:hAnsi="Times New Roman"/>
          <w:i/>
          <w:noProof/>
          <w:sz w:val="24"/>
        </w:rPr>
        <w:t>Wash. Utils &amp; Transp. Comm’n v. Puget Sound Energy</w:t>
      </w:r>
      <w:r w:rsidRPr="002E2BA3">
        <w:rPr>
          <w:rFonts w:ascii="Times New Roman" w:hAnsi="Times New Roman"/>
          <w:noProof/>
          <w:sz w:val="24"/>
        </w:rPr>
        <w:t xml:space="preserve"> (Greenwood Explosion </w:t>
      </w:r>
      <w:r w:rsidR="005A4B0D">
        <w:rPr>
          <w:rFonts w:ascii="Times New Roman" w:hAnsi="Times New Roman"/>
          <w:noProof/>
          <w:sz w:val="24"/>
        </w:rPr>
        <w:tab/>
      </w:r>
      <w:r w:rsidRPr="002E2BA3">
        <w:rPr>
          <w:rFonts w:ascii="Times New Roman" w:hAnsi="Times New Roman"/>
          <w:noProof/>
          <w:sz w:val="24"/>
        </w:rPr>
        <w:t>Complaint)</w:t>
      </w:r>
      <w:r w:rsidR="005A4B0D">
        <w:rPr>
          <w:rFonts w:ascii="Times New Roman" w:hAnsi="Times New Roman"/>
          <w:sz w:val="24"/>
        </w:rPr>
        <w:t xml:space="preserve">, </w:t>
      </w:r>
      <w:r w:rsidRPr="000E028E">
        <w:rPr>
          <w:rFonts w:ascii="Times New Roman" w:hAnsi="Times New Roman"/>
          <w:sz w:val="24"/>
        </w:rPr>
        <w:t xml:space="preserve">Docket </w:t>
      </w:r>
      <w:r w:rsidRPr="002E2BA3">
        <w:rPr>
          <w:rFonts w:ascii="Times New Roman" w:hAnsi="Times New Roman"/>
          <w:noProof/>
          <w:sz w:val="24"/>
        </w:rPr>
        <w:t>PG-160924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Mr. King</w:t>
      </w:r>
      <w:r w:rsidRPr="00391AFB">
        <w:rPr>
          <w:rFonts w:ascii="Times New Roman" w:hAnsi="Times New Roman"/>
          <w:sz w:val="24"/>
        </w:rPr>
        <w:t>: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E51246">
        <w:rPr>
          <w:rFonts w:ascii="Times New Roman" w:hAnsi="Times New Roman"/>
          <w:sz w:val="24"/>
        </w:rPr>
        <w:t>four</w:t>
      </w:r>
      <w:r>
        <w:rPr>
          <w:rFonts w:ascii="Times New Roman" w:hAnsi="Times New Roman"/>
          <w:sz w:val="24"/>
        </w:rPr>
        <w:t xml:space="preserve"> copies of Public Counsel’s </w:t>
      </w:r>
      <w:r w:rsidR="00CD7742">
        <w:rPr>
          <w:rFonts w:ascii="Times New Roman" w:hAnsi="Times New Roman"/>
          <w:sz w:val="24"/>
        </w:rPr>
        <w:t>Cross- Exam</w:t>
      </w:r>
      <w:r w:rsidR="00964B4D">
        <w:rPr>
          <w:rFonts w:ascii="Times New Roman" w:hAnsi="Times New Roman"/>
          <w:sz w:val="24"/>
        </w:rPr>
        <w:t>ination</w:t>
      </w:r>
      <w:r w:rsidR="00CD7742">
        <w:rPr>
          <w:rFonts w:ascii="Times New Roman" w:hAnsi="Times New Roman"/>
          <w:sz w:val="24"/>
        </w:rPr>
        <w:t xml:space="preserve"> Exhibits, Exhibit Lists</w:t>
      </w:r>
      <w:r>
        <w:rPr>
          <w:rFonts w:ascii="Times New Roman" w:hAnsi="Times New Roman"/>
          <w:sz w:val="24"/>
        </w:rPr>
        <w:t>, and the Certificate of Service.</w:t>
      </w:r>
      <w:r w:rsidR="00D561AE">
        <w:rPr>
          <w:rFonts w:ascii="Times New Roman" w:hAnsi="Times New Roman"/>
          <w:sz w:val="24"/>
        </w:rPr>
        <w:t xml:space="preserve"> Please note that proposed Cross Examination Exhibit No. DAH-5C is designated Confidential per Protective Order in this docket and per WAC 480-07-160. </w:t>
      </w:r>
      <w:r w:rsidR="003A7C56">
        <w:rPr>
          <w:rFonts w:ascii="Times New Roman" w:hAnsi="Times New Roman"/>
          <w:sz w:val="24"/>
        </w:rPr>
        <w:t>Puget Sound Energy</w:t>
      </w:r>
      <w:r w:rsidR="00D561AE">
        <w:rPr>
          <w:rFonts w:ascii="Times New Roman" w:hAnsi="Times New Roman"/>
          <w:sz w:val="24"/>
        </w:rPr>
        <w:t xml:space="preserve"> had initially designated</w:t>
      </w:r>
      <w:r w:rsidR="003A7C56">
        <w:rPr>
          <w:rFonts w:ascii="Times New Roman" w:hAnsi="Times New Roman"/>
          <w:sz w:val="24"/>
        </w:rPr>
        <w:t xml:space="preserve"> the original document</w:t>
      </w:r>
      <w:r w:rsidR="00D561AE">
        <w:rPr>
          <w:rFonts w:ascii="Times New Roman" w:hAnsi="Times New Roman"/>
          <w:sz w:val="24"/>
        </w:rPr>
        <w:t xml:space="preserve"> as Confiden</w:t>
      </w:r>
      <w:r w:rsidR="003A7C56">
        <w:rPr>
          <w:rFonts w:ascii="Times New Roman" w:hAnsi="Times New Roman"/>
          <w:sz w:val="24"/>
        </w:rPr>
        <w:t>tial when responding to Staff Data Request</w:t>
      </w:r>
      <w:r w:rsidR="00D561AE">
        <w:rPr>
          <w:rFonts w:ascii="Times New Roman" w:hAnsi="Times New Roman"/>
          <w:sz w:val="24"/>
        </w:rPr>
        <w:t xml:space="preserve"> No. 19.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Pr="001F1B3B" w:rsidRDefault="005A4B0D">
      <w:pPr>
        <w:widowControl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noProof/>
          <w:sz w:val="24"/>
        </w:rPr>
        <w:t>armikka r. bryant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 w:rsidRPr="002E2BA3">
        <w:rPr>
          <w:rFonts w:ascii="Times New Roman" w:hAnsi="Times New Roman"/>
          <w:noProof/>
          <w:sz w:val="24"/>
        </w:rPr>
        <w:t>Assistant Attorney General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 w:rsidRPr="002E2BA3">
        <w:rPr>
          <w:rFonts w:ascii="Times New Roman" w:hAnsi="Times New Roman"/>
          <w:noProof/>
          <w:sz w:val="24"/>
        </w:rPr>
        <w:t>Public Counsel</w:t>
      </w:r>
      <w:r w:rsidR="005A4B0D">
        <w:rPr>
          <w:rFonts w:ascii="Times New Roman" w:hAnsi="Times New Roman"/>
          <w:noProof/>
          <w:sz w:val="24"/>
        </w:rPr>
        <w:t xml:space="preserve"> Unit </w:t>
      </w:r>
    </w:p>
    <w:p w:rsidR="00114372" w:rsidRDefault="005A4B0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(206) 389-2055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Default="005A4B0D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ARB</w:t>
      </w:r>
      <w:proofErr w:type="gramStart"/>
      <w:r w:rsidR="00892117">
        <w:rPr>
          <w:rFonts w:ascii="Times New Roman" w:hAnsi="Times New Roman"/>
          <w:sz w:val="24"/>
        </w:rPr>
        <w:t>:sl</w:t>
      </w:r>
      <w:proofErr w:type="spellEnd"/>
      <w:proofErr w:type="gramEnd"/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>
        <w:rPr>
          <w:rFonts w:ascii="Times New Roman" w:hAnsi="Times New Roman"/>
          <w:sz w:val="24"/>
        </w:rPr>
        <w:tab/>
        <w:t>Service List (First Class Mail &amp; E-mail)</w:t>
      </w:r>
    </w:p>
    <w:p w:rsidR="00114372" w:rsidRDefault="00114372">
      <w:pPr>
        <w:widowControl/>
        <w:rPr>
          <w:rFonts w:ascii="Times New Roman" w:hAnsi="Times New Roman"/>
          <w:sz w:val="24"/>
        </w:rPr>
        <w:sectPr w:rsidR="00114372" w:rsidSect="00114372">
          <w:endnotePr>
            <w:numFmt w:val="decimal"/>
          </w:endnotePr>
          <w:pgSz w:w="12240" w:h="15840" w:code="1"/>
          <w:pgMar w:top="1440" w:right="1440" w:bottom="1440" w:left="1440" w:header="1440" w:footer="1440" w:gutter="0"/>
          <w:paperSrc w:first="4"/>
          <w:pgNumType w:start="1"/>
          <w:cols w:space="720"/>
          <w:noEndnote/>
        </w:sect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</w:p>
    <w:sectPr w:rsidR="00114372" w:rsidSect="00114372"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paperSrc w:first="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E028E"/>
    <w:rsid w:val="00114372"/>
    <w:rsid w:val="001F1B3B"/>
    <w:rsid w:val="002F252D"/>
    <w:rsid w:val="002F61CB"/>
    <w:rsid w:val="0038181D"/>
    <w:rsid w:val="003A7C56"/>
    <w:rsid w:val="003E4E74"/>
    <w:rsid w:val="00476A38"/>
    <w:rsid w:val="00496588"/>
    <w:rsid w:val="004A11F4"/>
    <w:rsid w:val="00544695"/>
    <w:rsid w:val="00585864"/>
    <w:rsid w:val="005A4B0D"/>
    <w:rsid w:val="007C1F21"/>
    <w:rsid w:val="00892117"/>
    <w:rsid w:val="009170D2"/>
    <w:rsid w:val="009468FE"/>
    <w:rsid w:val="00964B4D"/>
    <w:rsid w:val="00AF5AAC"/>
    <w:rsid w:val="00CB7C6D"/>
    <w:rsid w:val="00CD7742"/>
    <w:rsid w:val="00CF01F7"/>
    <w:rsid w:val="00D561AE"/>
    <w:rsid w:val="00E51246"/>
    <w:rsid w:val="00E83D98"/>
    <w:rsid w:val="00EB1A6E"/>
    <w:rsid w:val="00EF3817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FB6010BD7C244F832F2550A4FDB451" ma:contentTypeVersion="104" ma:contentTypeDescription="" ma:contentTypeScope="" ma:versionID="70108c337b55e46c27b473e9ff4530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015</IndustryCode>
    <CaseStatus xmlns="dc463f71-b30c-4ab2-9473-d307f9d35888">Closed</CaseStatus>
    <OpenedDate xmlns="dc463f71-b30c-4ab2-9473-d307f9d35888">2016-07-18T07:00:00+00:00</OpenedDate>
    <Date1 xmlns="dc463f71-b30c-4ab2-9473-d307f9d35888">2017-05-12T07:00:00+00:00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160924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21B6FE1-7595-4624-B7D3-A83D996A55ED}"/>
</file>

<file path=customXml/itemProps2.xml><?xml version="1.0" encoding="utf-8"?>
<ds:datastoreItem xmlns:ds="http://schemas.openxmlformats.org/officeDocument/2006/customXml" ds:itemID="{98F53664-F1BB-450F-82B1-217038CAFBA8}"/>
</file>

<file path=customXml/itemProps3.xml><?xml version="1.0" encoding="utf-8"?>
<ds:datastoreItem xmlns:ds="http://schemas.openxmlformats.org/officeDocument/2006/customXml" ds:itemID="{9DB37C24-052D-4B78-B6BF-5899F77B85B0}"/>
</file>

<file path=customXml/itemProps4.xml><?xml version="1.0" encoding="utf-8"?>
<ds:datastoreItem xmlns:ds="http://schemas.openxmlformats.org/officeDocument/2006/customXml" ds:itemID="{F6292B24-D365-4E0C-A44F-2D361B5740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10729169</dc:subject>
  <dc:creator>Information Services</dc:creator>
  <cp:lastModifiedBy>Laycock, Sarah (ATG)</cp:lastModifiedBy>
  <cp:revision>4</cp:revision>
  <cp:lastPrinted>2017-05-04T17:33:00Z</cp:lastPrinted>
  <dcterms:created xsi:type="dcterms:W3CDTF">2017-05-12T20:12:00Z</dcterms:created>
  <dcterms:modified xsi:type="dcterms:W3CDTF">2017-05-12T20:15:00Z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1901858046</vt:i4>
  </property>
  <property fmtid="{D5CDD505-2E9C-101B-9397-08002B2CF9AE}" pid="3" name="_NewReviewCycle">
    <vt:lpwstr/>
  </property>
  <property fmtid="{D5CDD505-2E9C-101B-9397-08002B2CF9AE}" pid="4" name="_EmailSubject">
    <vt:lpwstr>PG- 160924 PC CvrLtr Replacement</vt:lpwstr>
  </property>
  <property fmtid="{D5CDD505-2E9C-101B-9397-08002B2CF9AE}" pid="5" name="_AuthorEmail">
    <vt:lpwstr>SarahL2@ATG.WA.GOV</vt:lpwstr>
  </property>
  <property fmtid="{D5CDD505-2E9C-101B-9397-08002B2CF9AE}" pid="6" name="_AuthorEmailDisplayName">
    <vt:lpwstr>Laycock, Sarah (ATG)</vt:lpwstr>
  </property>
  <property fmtid="{D5CDD505-2E9C-101B-9397-08002B2CF9AE}" pid="7" name="ContentTypeId">
    <vt:lpwstr>0x0101006E56B4D1795A2E4DB2F0B01679ED314A0003FB6010BD7C244F832F2550A4FDB451</vt:lpwstr>
  </property>
  <property fmtid="{D5CDD505-2E9C-101B-9397-08002B2CF9AE}" pid="8" name="_docset_NoMedatataSyncRequired">
    <vt:lpwstr>False</vt:lpwstr>
  </property>
  <property fmtid="{D5CDD505-2E9C-101B-9397-08002B2CF9AE}" pid="9" name="IsEFSEC">
    <vt:bool>false</vt:bool>
  </property>
</Properties>
</file>