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F4005A">
        <w:rPr>
          <w:sz w:val="28"/>
          <w:szCs w:val="28"/>
        </w:rPr>
        <w:t xml:space="preserve">Request for </w:t>
      </w:r>
      <w:r w:rsidR="00544C87">
        <w:rPr>
          <w:sz w:val="28"/>
          <w:szCs w:val="28"/>
        </w:rPr>
        <w:t>Postponement of Second Escrow Payment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>CenturyLink’s Request for Postponement of Second Escrow Payment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EB362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B362A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EB362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E4F6F"/>
    <w:rsid w:val="00C30396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B215F-F110-4D6C-9A1E-E504532DF209}"/>
</file>

<file path=customXml/itemProps2.xml><?xml version="1.0" encoding="utf-8"?>
<ds:datastoreItem xmlns:ds="http://schemas.openxmlformats.org/officeDocument/2006/customXml" ds:itemID="{605ADDD6-B07B-4AE2-A83E-86EE0946D637}"/>
</file>

<file path=customXml/itemProps3.xml><?xml version="1.0" encoding="utf-8"?>
<ds:datastoreItem xmlns:ds="http://schemas.openxmlformats.org/officeDocument/2006/customXml" ds:itemID="{EA3B84FB-4383-4199-B6B1-2A491CC06EA5}"/>
</file>

<file path=customXml/itemProps4.xml><?xml version="1.0" encoding="utf-8"?>
<ds:datastoreItem xmlns:ds="http://schemas.openxmlformats.org/officeDocument/2006/customXml" ds:itemID="{749D8AD1-8840-4BD1-A220-C4A45CC6E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2012-03-15T17:52:00Z</dcterms:created>
  <dcterms:modified xsi:type="dcterms:W3CDTF">2012-03-15T17:52:00Z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