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BE8CF" w14:textId="77777777" w:rsidR="00803373" w:rsidRPr="00860654" w:rsidRDefault="00803373">
      <w:pPr>
        <w:widowControl/>
        <w:rPr>
          <w:rFonts w:ascii="Times New Roman" w:hAnsi="Times New Roman"/>
          <w:sz w:val="24"/>
        </w:rPr>
      </w:pPr>
    </w:p>
    <w:p w14:paraId="244BE8D0" w14:textId="77777777" w:rsidR="00803373" w:rsidRPr="00860654" w:rsidRDefault="00803373">
      <w:pPr>
        <w:widowControl/>
        <w:rPr>
          <w:rFonts w:ascii="Times New Roman" w:hAnsi="Times New Roman"/>
          <w:sz w:val="24"/>
        </w:rPr>
      </w:pPr>
    </w:p>
    <w:p w14:paraId="244BE8D1" w14:textId="77777777" w:rsidR="00803373" w:rsidRPr="00860654" w:rsidRDefault="00803373">
      <w:pPr>
        <w:widowControl/>
        <w:rPr>
          <w:rFonts w:ascii="Times New Roman" w:hAnsi="Times New Roman"/>
          <w:sz w:val="24"/>
        </w:rPr>
      </w:pPr>
    </w:p>
    <w:p w14:paraId="244BE8D2" w14:textId="77777777" w:rsidR="00803373" w:rsidRPr="00860654" w:rsidRDefault="00803373">
      <w:pPr>
        <w:widowControl/>
        <w:rPr>
          <w:rFonts w:ascii="Times New Roman" w:hAnsi="Times New Roman"/>
          <w:sz w:val="24"/>
        </w:rPr>
      </w:pPr>
    </w:p>
    <w:p w14:paraId="244BE8D3" w14:textId="77777777" w:rsidR="00803373" w:rsidRPr="00860654" w:rsidRDefault="00803373">
      <w:pPr>
        <w:widowControl/>
        <w:rPr>
          <w:rFonts w:ascii="Times New Roman" w:hAnsi="Times New Roman"/>
          <w:sz w:val="24"/>
        </w:rPr>
      </w:pPr>
    </w:p>
    <w:p w14:paraId="244BE8D4" w14:textId="77777777" w:rsidR="00803373" w:rsidRPr="00860654" w:rsidRDefault="00803373">
      <w:pPr>
        <w:widowControl/>
        <w:rPr>
          <w:rFonts w:ascii="Times New Roman" w:hAnsi="Times New Roman"/>
          <w:sz w:val="24"/>
        </w:rPr>
      </w:pPr>
    </w:p>
    <w:p w14:paraId="244BE8D5" w14:textId="77777777" w:rsidR="00803373" w:rsidRPr="00860654" w:rsidRDefault="00803373">
      <w:pPr>
        <w:widowControl/>
        <w:rPr>
          <w:rFonts w:ascii="Times New Roman" w:hAnsi="Times New Roman"/>
          <w:sz w:val="24"/>
        </w:rPr>
      </w:pPr>
    </w:p>
    <w:p w14:paraId="244BE8D6" w14:textId="2E89B931" w:rsidR="00EA0594" w:rsidRPr="00391AFB" w:rsidRDefault="00201A07" w:rsidP="000F19C7">
      <w:pPr>
        <w:widowControl/>
        <w:tabs>
          <w:tab w:val="center" w:pos="4680"/>
        </w:tabs>
        <w:jc w:val="both"/>
        <w:rPr>
          <w:rFonts w:ascii="Times New Roman" w:hAnsi="Times New Roman"/>
          <w:sz w:val="24"/>
        </w:rPr>
      </w:pPr>
      <w:r>
        <w:rPr>
          <w:rFonts w:ascii="Times New Roman" w:hAnsi="Times New Roman"/>
          <w:sz w:val="24"/>
        </w:rPr>
        <w:t>June 20,</w:t>
      </w:r>
      <w:r w:rsidR="000C38A2">
        <w:rPr>
          <w:rFonts w:ascii="Times New Roman" w:hAnsi="Times New Roman"/>
          <w:sz w:val="24"/>
        </w:rPr>
        <w:t xml:space="preserve"> 2016</w:t>
      </w:r>
    </w:p>
    <w:p w14:paraId="244BE8D7" w14:textId="77777777" w:rsidR="00803373" w:rsidRPr="00391AFB" w:rsidRDefault="00803373">
      <w:pPr>
        <w:widowControl/>
        <w:rPr>
          <w:rFonts w:ascii="Times New Roman" w:hAnsi="Times New Roman"/>
          <w:sz w:val="24"/>
        </w:rPr>
      </w:pPr>
    </w:p>
    <w:p w14:paraId="244BE8D8" w14:textId="77777777" w:rsidR="00803373" w:rsidRPr="00391AFB" w:rsidRDefault="00803373">
      <w:pPr>
        <w:widowControl/>
        <w:rPr>
          <w:rFonts w:ascii="Times New Roman" w:hAnsi="Times New Roman"/>
          <w:sz w:val="24"/>
        </w:rPr>
      </w:pPr>
    </w:p>
    <w:p w14:paraId="244BE8D9" w14:textId="77777777" w:rsidR="00803373" w:rsidRPr="00391AFB" w:rsidRDefault="00803373">
      <w:pPr>
        <w:widowControl/>
        <w:rPr>
          <w:rFonts w:ascii="Times New Roman" w:hAnsi="Times New Roman"/>
          <w:sz w:val="24"/>
        </w:rPr>
      </w:pPr>
    </w:p>
    <w:p w14:paraId="244BE8DA" w14:textId="77777777" w:rsidR="000920DA" w:rsidRPr="008E34A9" w:rsidRDefault="003A1324" w:rsidP="000920DA">
      <w:pPr>
        <w:widowControl/>
        <w:rPr>
          <w:rFonts w:ascii="Times New Roman" w:hAnsi="Times New Roman"/>
          <w:sz w:val="24"/>
        </w:rPr>
      </w:pPr>
      <w:r>
        <w:rPr>
          <w:rFonts w:ascii="Times New Roman" w:hAnsi="Times New Roman"/>
          <w:sz w:val="24"/>
        </w:rPr>
        <w:t>Steven V. King</w:t>
      </w:r>
      <w:r w:rsidR="000920DA" w:rsidRPr="008E34A9">
        <w:rPr>
          <w:rFonts w:ascii="Times New Roman" w:hAnsi="Times New Roman"/>
          <w:sz w:val="24"/>
        </w:rPr>
        <w:t xml:space="preserve">, </w:t>
      </w:r>
      <w:r w:rsidR="000920DA">
        <w:rPr>
          <w:rFonts w:ascii="Times New Roman" w:hAnsi="Times New Roman"/>
          <w:sz w:val="24"/>
        </w:rPr>
        <w:t xml:space="preserve">Executive Director and </w:t>
      </w:r>
      <w:r w:rsidR="000920DA" w:rsidRPr="008E34A9">
        <w:rPr>
          <w:rFonts w:ascii="Times New Roman" w:hAnsi="Times New Roman"/>
          <w:sz w:val="24"/>
        </w:rPr>
        <w:t>Secretary</w:t>
      </w:r>
    </w:p>
    <w:p w14:paraId="244BE8DB" w14:textId="77777777" w:rsidR="000920DA" w:rsidRPr="008E34A9" w:rsidRDefault="000920DA" w:rsidP="000920DA">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244BE8DC" w14:textId="77777777" w:rsidR="000920DA" w:rsidRPr="008E34A9" w:rsidRDefault="000920DA" w:rsidP="000920DA">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14:paraId="244BE8DD" w14:textId="77777777" w:rsidR="000920DA" w:rsidRPr="008E34A9" w:rsidRDefault="000920DA" w:rsidP="000920DA">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14:paraId="244BE8DE" w14:textId="77777777" w:rsidR="000920DA" w:rsidRPr="008E34A9" w:rsidRDefault="000920DA" w:rsidP="000920DA">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244BE8DF" w14:textId="77777777" w:rsidR="00803373" w:rsidRPr="00391AFB" w:rsidRDefault="00803373">
      <w:pPr>
        <w:widowControl/>
        <w:rPr>
          <w:rFonts w:ascii="Times New Roman" w:hAnsi="Times New Roman"/>
          <w:sz w:val="24"/>
        </w:rPr>
      </w:pPr>
    </w:p>
    <w:p w14:paraId="244BE8E0" w14:textId="45083F47" w:rsidR="00711347" w:rsidRPr="00391AFB" w:rsidRDefault="00711347">
      <w:pPr>
        <w:widowControl/>
        <w:rPr>
          <w:rFonts w:ascii="Times New Roman" w:hAnsi="Times New Roman"/>
          <w:sz w:val="24"/>
        </w:rPr>
      </w:pPr>
      <w:r w:rsidRPr="00391AFB">
        <w:rPr>
          <w:rFonts w:ascii="Times New Roman" w:hAnsi="Times New Roman"/>
          <w:sz w:val="24"/>
        </w:rPr>
        <w:t>Re:</w:t>
      </w:r>
      <w:r w:rsidRPr="00391AFB">
        <w:rPr>
          <w:rFonts w:ascii="Times New Roman" w:hAnsi="Times New Roman"/>
          <w:sz w:val="24"/>
        </w:rPr>
        <w:tab/>
      </w:r>
      <w:r w:rsidR="00182BBC">
        <w:rPr>
          <w:rFonts w:ascii="Times New Roman" w:hAnsi="Times New Roman"/>
          <w:i/>
          <w:sz w:val="24"/>
        </w:rPr>
        <w:t>WUTC v. Puget Sound Energy</w:t>
      </w:r>
    </w:p>
    <w:p w14:paraId="244BE8E1" w14:textId="77777777" w:rsidR="00711347" w:rsidRPr="00391AFB" w:rsidRDefault="002C5D32">
      <w:pPr>
        <w:widowControl/>
        <w:rPr>
          <w:rFonts w:ascii="Times New Roman" w:hAnsi="Times New Roman"/>
          <w:sz w:val="24"/>
        </w:rPr>
      </w:pPr>
      <w:r>
        <w:rPr>
          <w:rFonts w:ascii="Times New Roman" w:hAnsi="Times New Roman"/>
          <w:sz w:val="24"/>
        </w:rPr>
        <w:tab/>
        <w:t>Docket</w:t>
      </w:r>
      <w:r w:rsidR="00182BBC">
        <w:rPr>
          <w:rFonts w:ascii="Times New Roman" w:hAnsi="Times New Roman"/>
          <w:sz w:val="24"/>
        </w:rPr>
        <w:t>s UE-072300 and UG-072301</w:t>
      </w:r>
      <w:r>
        <w:rPr>
          <w:rFonts w:ascii="Times New Roman" w:hAnsi="Times New Roman"/>
          <w:sz w:val="24"/>
        </w:rPr>
        <w:t xml:space="preserve"> </w:t>
      </w:r>
    </w:p>
    <w:p w14:paraId="244BE8E2" w14:textId="77777777" w:rsidR="00711347" w:rsidRPr="00391AFB" w:rsidRDefault="00711347">
      <w:pPr>
        <w:widowControl/>
        <w:rPr>
          <w:rFonts w:ascii="Times New Roman" w:hAnsi="Times New Roman"/>
          <w:sz w:val="24"/>
        </w:rPr>
      </w:pPr>
    </w:p>
    <w:p w14:paraId="244BE8E3"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0920DA">
        <w:rPr>
          <w:rFonts w:ascii="Times New Roman" w:hAnsi="Times New Roman"/>
          <w:sz w:val="24"/>
        </w:rPr>
        <w:t xml:space="preserve">Mr. </w:t>
      </w:r>
      <w:r w:rsidR="003A1324">
        <w:rPr>
          <w:rFonts w:ascii="Times New Roman" w:hAnsi="Times New Roman"/>
          <w:sz w:val="24"/>
        </w:rPr>
        <w:t>King</w:t>
      </w:r>
      <w:r w:rsidR="000920DA">
        <w:rPr>
          <w:rFonts w:ascii="Times New Roman" w:hAnsi="Times New Roman"/>
          <w:sz w:val="24"/>
        </w:rPr>
        <w:t>:</w:t>
      </w:r>
      <w:r w:rsidRPr="00391AFB">
        <w:rPr>
          <w:rFonts w:ascii="Times New Roman" w:hAnsi="Times New Roman"/>
          <w:sz w:val="24"/>
        </w:rPr>
        <w:t xml:space="preserve">  </w:t>
      </w:r>
    </w:p>
    <w:p w14:paraId="244BE8E4" w14:textId="77777777" w:rsidR="00803373" w:rsidRPr="00391AFB" w:rsidRDefault="00803373">
      <w:pPr>
        <w:widowControl/>
        <w:rPr>
          <w:rFonts w:ascii="Times New Roman" w:hAnsi="Times New Roman"/>
          <w:sz w:val="24"/>
        </w:rPr>
      </w:pPr>
    </w:p>
    <w:p w14:paraId="56A03C02" w14:textId="112C00B6" w:rsidR="00C3787D" w:rsidRDefault="00C3787D" w:rsidP="00D13593">
      <w:pPr>
        <w:rPr>
          <w:rFonts w:ascii="Times New Roman" w:hAnsi="Times New Roman"/>
          <w:sz w:val="24"/>
        </w:rPr>
      </w:pPr>
      <w:r>
        <w:rPr>
          <w:rFonts w:ascii="Times New Roman" w:hAnsi="Times New Roman"/>
          <w:sz w:val="24"/>
        </w:rPr>
        <w:t xml:space="preserve">On June 17, 2016, the Commission entered Order 29, Final Order Approving </w:t>
      </w:r>
      <w:r w:rsidR="00171F34">
        <w:rPr>
          <w:rFonts w:ascii="Times New Roman" w:hAnsi="Times New Roman"/>
          <w:sz w:val="24"/>
        </w:rPr>
        <w:t>a</w:t>
      </w:r>
      <w:bookmarkStart w:id="0" w:name="_GoBack"/>
      <w:bookmarkEnd w:id="0"/>
      <w:r>
        <w:rPr>
          <w:rFonts w:ascii="Times New Roman" w:hAnsi="Times New Roman"/>
          <w:sz w:val="24"/>
        </w:rPr>
        <w:t>nd Adopting Multiparty Settlement; Closing Docket</w:t>
      </w:r>
      <w:r w:rsidR="00F530AC">
        <w:rPr>
          <w:rFonts w:ascii="Times New Roman" w:hAnsi="Times New Roman"/>
          <w:sz w:val="24"/>
        </w:rPr>
        <w:t xml:space="preserve"> in Dockets UE</w:t>
      </w:r>
      <w:r w:rsidR="00F530AC">
        <w:rPr>
          <w:rFonts w:ascii="Times New Roman" w:hAnsi="Times New Roman"/>
          <w:sz w:val="24"/>
        </w:rPr>
        <w:noBreakHyphen/>
        <w:t>072300 and UG</w:t>
      </w:r>
      <w:r w:rsidR="00F530AC">
        <w:rPr>
          <w:rFonts w:ascii="Times New Roman" w:hAnsi="Times New Roman"/>
          <w:sz w:val="24"/>
        </w:rPr>
        <w:noBreakHyphen/>
        <w:t>072301</w:t>
      </w:r>
      <w:r>
        <w:rPr>
          <w:rFonts w:ascii="Times New Roman" w:hAnsi="Times New Roman"/>
          <w:sz w:val="24"/>
        </w:rPr>
        <w:t xml:space="preserve">. Upon review, Commission Staff has noted that an error has accidentally been made in this order. To maintain the order’s internal consistency, Commission Staff feels obligated to bring this to the Commission’s attention. </w:t>
      </w:r>
    </w:p>
    <w:p w14:paraId="2E095819" w14:textId="77777777" w:rsidR="00C3787D" w:rsidRDefault="00C3787D" w:rsidP="00D13593">
      <w:pPr>
        <w:rPr>
          <w:rFonts w:ascii="Times New Roman" w:hAnsi="Times New Roman"/>
          <w:sz w:val="24"/>
        </w:rPr>
      </w:pPr>
    </w:p>
    <w:p w14:paraId="190F46CB" w14:textId="0EDE136D" w:rsidR="00C3787D" w:rsidRDefault="00C3787D" w:rsidP="00D13593">
      <w:pPr>
        <w:rPr>
          <w:rFonts w:ascii="Times New Roman" w:hAnsi="Times New Roman"/>
          <w:sz w:val="24"/>
        </w:rPr>
      </w:pPr>
      <w:r>
        <w:rPr>
          <w:rFonts w:ascii="Times New Roman" w:hAnsi="Times New Roman"/>
          <w:sz w:val="24"/>
        </w:rPr>
        <w:t xml:space="preserve">In the third sentence of Paragraph 33 of Order 29, the amount of PSE’s new, Commission-approved 24-hour restoration guarantee was accidentally </w:t>
      </w:r>
      <w:r w:rsidR="00F530AC">
        <w:rPr>
          <w:rFonts w:ascii="Times New Roman" w:hAnsi="Times New Roman"/>
          <w:sz w:val="24"/>
        </w:rPr>
        <w:t>misstated</w:t>
      </w:r>
      <w:r>
        <w:rPr>
          <w:rFonts w:ascii="Times New Roman" w:hAnsi="Times New Roman"/>
          <w:sz w:val="24"/>
        </w:rPr>
        <w:t>.</w:t>
      </w:r>
      <w:r w:rsidR="00F530AC">
        <w:rPr>
          <w:rFonts w:ascii="Times New Roman" w:hAnsi="Times New Roman"/>
          <w:sz w:val="24"/>
        </w:rPr>
        <w:t xml:space="preserve"> Paragraph 33 states that the guarantee is for $25, but it should state that it is for $50.</w:t>
      </w:r>
      <w:r>
        <w:rPr>
          <w:rFonts w:ascii="Times New Roman" w:hAnsi="Times New Roman"/>
          <w:sz w:val="24"/>
        </w:rPr>
        <w:t xml:space="preserve"> This </w:t>
      </w:r>
      <w:r w:rsidR="00F530AC">
        <w:rPr>
          <w:rFonts w:ascii="Times New Roman" w:hAnsi="Times New Roman"/>
          <w:sz w:val="24"/>
        </w:rPr>
        <w:t xml:space="preserve">error could cause confusion, as it </w:t>
      </w:r>
      <w:r>
        <w:rPr>
          <w:rFonts w:ascii="Times New Roman" w:hAnsi="Times New Roman"/>
          <w:sz w:val="24"/>
        </w:rPr>
        <w:t xml:space="preserve">is inconsistent with </w:t>
      </w:r>
      <w:r w:rsidR="00B77725">
        <w:rPr>
          <w:rFonts w:ascii="Times New Roman" w:hAnsi="Times New Roman"/>
          <w:sz w:val="24"/>
        </w:rPr>
        <w:t>an</w:t>
      </w:r>
      <w:r>
        <w:rPr>
          <w:rFonts w:ascii="Times New Roman" w:hAnsi="Times New Roman"/>
          <w:sz w:val="24"/>
        </w:rPr>
        <w:t xml:space="preserve"> earlier recitation of the Multiparty Settlement terms in Paragraph 26. </w:t>
      </w:r>
      <w:r w:rsidR="00F530AC">
        <w:rPr>
          <w:rFonts w:ascii="Times New Roman" w:hAnsi="Times New Roman"/>
          <w:sz w:val="24"/>
        </w:rPr>
        <w:t>Commission Staff’s understanding is that Order 29’s</w:t>
      </w:r>
      <w:r>
        <w:rPr>
          <w:rFonts w:ascii="Times New Roman" w:hAnsi="Times New Roman"/>
          <w:sz w:val="24"/>
        </w:rPr>
        <w:t xml:space="preserve"> recitation in Paragraph</w:t>
      </w:r>
      <w:r w:rsidR="00B77725">
        <w:rPr>
          <w:rFonts w:ascii="Times New Roman" w:hAnsi="Times New Roman"/>
          <w:sz w:val="24"/>
        </w:rPr>
        <w:t> </w:t>
      </w:r>
      <w:r>
        <w:rPr>
          <w:rFonts w:ascii="Times New Roman" w:hAnsi="Times New Roman"/>
          <w:sz w:val="24"/>
        </w:rPr>
        <w:t xml:space="preserve">26 </w:t>
      </w:r>
      <w:r w:rsidR="00F530AC">
        <w:rPr>
          <w:rFonts w:ascii="Times New Roman" w:hAnsi="Times New Roman"/>
          <w:sz w:val="24"/>
        </w:rPr>
        <w:t xml:space="preserve">is correct and respectfully submits this letter </w:t>
      </w:r>
      <w:r>
        <w:rPr>
          <w:rFonts w:ascii="Times New Roman" w:hAnsi="Times New Roman"/>
          <w:sz w:val="24"/>
        </w:rPr>
        <w:t xml:space="preserve">to </w:t>
      </w:r>
      <w:r w:rsidR="00F530AC">
        <w:rPr>
          <w:rFonts w:ascii="Times New Roman" w:hAnsi="Times New Roman"/>
          <w:sz w:val="24"/>
        </w:rPr>
        <w:t xml:space="preserve">help </w:t>
      </w:r>
      <w:r>
        <w:rPr>
          <w:rFonts w:ascii="Times New Roman" w:hAnsi="Times New Roman"/>
          <w:sz w:val="24"/>
        </w:rPr>
        <w:t>avoid any misunderstanding.</w:t>
      </w:r>
    </w:p>
    <w:p w14:paraId="7823E546" w14:textId="77777777" w:rsidR="00C3787D" w:rsidRDefault="00C3787D" w:rsidP="00D13593">
      <w:pPr>
        <w:rPr>
          <w:rFonts w:ascii="Times New Roman" w:hAnsi="Times New Roman"/>
          <w:sz w:val="24"/>
        </w:rPr>
      </w:pPr>
    </w:p>
    <w:p w14:paraId="244BE8E7"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244BE8E8" w14:textId="77777777" w:rsidR="00803373" w:rsidRPr="00391AFB" w:rsidRDefault="00803373">
      <w:pPr>
        <w:widowControl/>
        <w:rPr>
          <w:rFonts w:ascii="Times New Roman" w:hAnsi="Times New Roman"/>
          <w:sz w:val="24"/>
        </w:rPr>
      </w:pPr>
    </w:p>
    <w:p w14:paraId="244BE8E9" w14:textId="77777777" w:rsidR="00803373" w:rsidRPr="00391AFB" w:rsidRDefault="00803373">
      <w:pPr>
        <w:widowControl/>
        <w:rPr>
          <w:rFonts w:ascii="Times New Roman" w:hAnsi="Times New Roman"/>
          <w:sz w:val="24"/>
        </w:rPr>
      </w:pPr>
    </w:p>
    <w:p w14:paraId="244BE8EA" w14:textId="77777777" w:rsidR="00803373" w:rsidRPr="00391AFB" w:rsidRDefault="00803373">
      <w:pPr>
        <w:widowControl/>
        <w:rPr>
          <w:rFonts w:ascii="Times New Roman" w:hAnsi="Times New Roman"/>
          <w:sz w:val="24"/>
        </w:rPr>
      </w:pPr>
    </w:p>
    <w:p w14:paraId="244BE8EB" w14:textId="5B6FA6CB" w:rsidR="00813052" w:rsidRPr="00391AFB" w:rsidRDefault="00C3787D">
      <w:pPr>
        <w:widowControl/>
        <w:rPr>
          <w:rFonts w:ascii="Times New Roman" w:hAnsi="Times New Roman"/>
          <w:sz w:val="24"/>
        </w:rPr>
      </w:pPr>
      <w:r>
        <w:rPr>
          <w:rFonts w:ascii="Times New Roman" w:hAnsi="Times New Roman"/>
          <w:sz w:val="24"/>
        </w:rPr>
        <w:t>ANDREW J. O’CONNELL</w:t>
      </w:r>
    </w:p>
    <w:p w14:paraId="244BE8ED" w14:textId="66D1E276" w:rsidR="00803373" w:rsidRPr="00391AFB" w:rsidRDefault="002E13E2">
      <w:pPr>
        <w:widowControl/>
        <w:rPr>
          <w:rFonts w:ascii="Times New Roman" w:hAnsi="Times New Roman"/>
          <w:sz w:val="24"/>
        </w:rPr>
      </w:pPr>
      <w:r>
        <w:rPr>
          <w:rFonts w:ascii="Times New Roman" w:hAnsi="Times New Roman"/>
          <w:sz w:val="24"/>
        </w:rPr>
        <w:t>Assistant Attorney General</w:t>
      </w:r>
    </w:p>
    <w:p w14:paraId="244BE8EE" w14:textId="77777777" w:rsidR="00803373" w:rsidRPr="00391AFB" w:rsidRDefault="00803373">
      <w:pPr>
        <w:widowControl/>
        <w:rPr>
          <w:rFonts w:ascii="Times New Roman" w:hAnsi="Times New Roman"/>
          <w:sz w:val="24"/>
        </w:rPr>
      </w:pPr>
    </w:p>
    <w:p w14:paraId="244BE8EF" w14:textId="7C3EE679" w:rsidR="00803373" w:rsidRDefault="00C3787D">
      <w:pPr>
        <w:widowControl/>
        <w:rPr>
          <w:rFonts w:ascii="Times New Roman" w:hAnsi="Times New Roman"/>
          <w:sz w:val="24"/>
        </w:rPr>
      </w:pPr>
      <w:r>
        <w:rPr>
          <w:rFonts w:ascii="Times New Roman" w:hAnsi="Times New Roman"/>
          <w:sz w:val="24"/>
        </w:rPr>
        <w:t>AJO</w:t>
      </w:r>
      <w:r w:rsidR="002E13E2">
        <w:rPr>
          <w:rFonts w:ascii="Times New Roman" w:hAnsi="Times New Roman"/>
          <w:sz w:val="24"/>
        </w:rPr>
        <w:t>/emd</w:t>
      </w:r>
    </w:p>
    <w:p w14:paraId="244BE8F1" w14:textId="57A88A41" w:rsidR="001E37F4" w:rsidRPr="00391AFB" w:rsidRDefault="001E37F4">
      <w:pPr>
        <w:widowControl/>
        <w:rPr>
          <w:rFonts w:ascii="Times New Roman" w:hAnsi="Times New Roman"/>
          <w:sz w:val="24"/>
        </w:rPr>
      </w:pPr>
      <w:r>
        <w:rPr>
          <w:rFonts w:ascii="Times New Roman" w:hAnsi="Times New Roman"/>
          <w:sz w:val="24"/>
        </w:rPr>
        <w:t>cc:  Parties</w:t>
      </w:r>
      <w:r w:rsidR="0051482D">
        <w:rPr>
          <w:rFonts w:ascii="Times New Roman" w:hAnsi="Times New Roman"/>
          <w:sz w:val="24"/>
        </w:rPr>
        <w:t xml:space="preserve"> </w:t>
      </w:r>
    </w:p>
    <w:sectPr w:rsidR="001E37F4" w:rsidRPr="00391AFB" w:rsidSect="006B58D5">
      <w:endnotePr>
        <w:numFmt w:val="decimal"/>
      </w:endnotePr>
      <w:pgSz w:w="12240" w:h="15840" w:code="1"/>
      <w:pgMar w:top="1440" w:right="1440" w:bottom="1440"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43C7A"/>
    <w:rsid w:val="00054D17"/>
    <w:rsid w:val="000802F4"/>
    <w:rsid w:val="000920DA"/>
    <w:rsid w:val="000C38A2"/>
    <w:rsid w:val="000F19C7"/>
    <w:rsid w:val="00171F34"/>
    <w:rsid w:val="00182BBC"/>
    <w:rsid w:val="00183B95"/>
    <w:rsid w:val="001C55F2"/>
    <w:rsid w:val="001E0E86"/>
    <w:rsid w:val="001E37F4"/>
    <w:rsid w:val="00201A07"/>
    <w:rsid w:val="00221E7A"/>
    <w:rsid w:val="00247A75"/>
    <w:rsid w:val="002C5D32"/>
    <w:rsid w:val="002E13E2"/>
    <w:rsid w:val="00344151"/>
    <w:rsid w:val="00376763"/>
    <w:rsid w:val="00391AFB"/>
    <w:rsid w:val="003A1324"/>
    <w:rsid w:val="003F0B63"/>
    <w:rsid w:val="00444F47"/>
    <w:rsid w:val="00467F71"/>
    <w:rsid w:val="004D7B9C"/>
    <w:rsid w:val="0051482D"/>
    <w:rsid w:val="005B2F91"/>
    <w:rsid w:val="006009E9"/>
    <w:rsid w:val="00664F04"/>
    <w:rsid w:val="006B58D5"/>
    <w:rsid w:val="006D5D86"/>
    <w:rsid w:val="00711347"/>
    <w:rsid w:val="00803373"/>
    <w:rsid w:val="0080451A"/>
    <w:rsid w:val="00813052"/>
    <w:rsid w:val="00860654"/>
    <w:rsid w:val="00934C88"/>
    <w:rsid w:val="0095627D"/>
    <w:rsid w:val="009D0A8F"/>
    <w:rsid w:val="009F135B"/>
    <w:rsid w:val="00A02E2F"/>
    <w:rsid w:val="00A57448"/>
    <w:rsid w:val="00A75C5E"/>
    <w:rsid w:val="00A9675E"/>
    <w:rsid w:val="00B53D8A"/>
    <w:rsid w:val="00B77725"/>
    <w:rsid w:val="00C3787D"/>
    <w:rsid w:val="00D13593"/>
    <w:rsid w:val="00D313BD"/>
    <w:rsid w:val="00DC4C8B"/>
    <w:rsid w:val="00EA0594"/>
    <w:rsid w:val="00EB51AA"/>
    <w:rsid w:val="00F525F7"/>
    <w:rsid w:val="00F530AC"/>
    <w:rsid w:val="00F943A8"/>
    <w:rsid w:val="00FA31FA"/>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44BE8CF"/>
  <w15:docId w15:val="{CF060A33-EFBC-4D1B-AC1F-6C924CF2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B95"/>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3B95"/>
  </w:style>
  <w:style w:type="paragraph" w:styleId="BalloonText">
    <w:name w:val="Balloon Text"/>
    <w:basedOn w:val="Normal"/>
    <w:link w:val="BalloonTextChar"/>
    <w:rsid w:val="00467F71"/>
    <w:rPr>
      <w:rFonts w:ascii="Tahoma" w:hAnsi="Tahoma" w:cs="Tahoma"/>
      <w:sz w:val="16"/>
      <w:szCs w:val="16"/>
    </w:rPr>
  </w:style>
  <w:style w:type="character" w:customStyle="1" w:styleId="BalloonTextChar">
    <w:name w:val="Balloon Text Char"/>
    <w:basedOn w:val="DefaultParagraphFont"/>
    <w:link w:val="BalloonText"/>
    <w:rsid w:val="00467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2016-06-20T07:00:00+00:00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5921DA-0BAD-4F3D-8F06-F415CF770235}"/>
</file>

<file path=customXml/itemProps2.xml><?xml version="1.0" encoding="utf-8"?>
<ds:datastoreItem xmlns:ds="http://schemas.openxmlformats.org/officeDocument/2006/customXml" ds:itemID="{391764A2-DD90-4680-B702-E72ECFCCC467}"/>
</file>

<file path=customXml/itemProps3.xml><?xml version="1.0" encoding="utf-8"?>
<ds:datastoreItem xmlns:ds="http://schemas.openxmlformats.org/officeDocument/2006/customXml" ds:itemID="{44E04F13-B6B1-45AA-B889-F418450DC06A}"/>
</file>

<file path=customXml/itemProps4.xml><?xml version="1.0" encoding="utf-8"?>
<ds:datastoreItem xmlns:ds="http://schemas.openxmlformats.org/officeDocument/2006/customXml" ds:itemID="{07F6BAD2-4F85-433C-83CE-BBFA3432F8E5}"/>
</file>

<file path=docProps/app.xml><?xml version="1.0" encoding="utf-8"?>
<Properties xmlns="http://schemas.openxmlformats.org/officeDocument/2006/extended-properties" xmlns:vt="http://schemas.openxmlformats.org/officeDocument/2006/docPropsVTypes">
  <Template>Normal.dotm</Template>
  <TotalTime>22</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CvrLtr</vt:lpstr>
    </vt:vector>
  </TitlesOfParts>
  <Company>WUTC</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CvrLtr</dc:title>
  <dc:creator>Information Services</dc:creator>
  <cp:lastModifiedBy>DeMarco, Betsy (UTC)</cp:lastModifiedBy>
  <cp:revision>4</cp:revision>
  <cp:lastPrinted>2014-04-16T16:55:00Z</cp:lastPrinted>
  <dcterms:created xsi:type="dcterms:W3CDTF">2016-06-20T20:29:00Z</dcterms:created>
  <dcterms:modified xsi:type="dcterms:W3CDTF">2016-06-20T20:52:00Z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