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A4E8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E2440BA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FD400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32DB6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B16E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ECD68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8EE9EB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54C53C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7C3716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1972E81" w14:textId="77777777" w:rsidR="005F2D47" w:rsidRPr="00860654" w:rsidRDefault="005F2D47">
      <w:pPr>
        <w:widowControl/>
        <w:rPr>
          <w:rFonts w:ascii="Times New Roman" w:hAnsi="Times New Roman"/>
          <w:sz w:val="24"/>
        </w:rPr>
      </w:pPr>
    </w:p>
    <w:p w14:paraId="6863DCE3" w14:textId="5BF0D7E4" w:rsidR="00803373" w:rsidRPr="00391AFB" w:rsidRDefault="005F2D47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11, 2015</w:t>
      </w:r>
    </w:p>
    <w:p w14:paraId="46E941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D7CD4C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8FD1577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02D514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5939224" w14:textId="5EC1F199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 Evergreen Park Dr. SW</w:t>
      </w:r>
    </w:p>
    <w:p w14:paraId="495A534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938DF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5D761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2BC7C2C" w14:textId="42BE6B0E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i/>
          <w:sz w:val="24"/>
        </w:rPr>
        <w:t xml:space="preserve">Avista Corporation 2015 General Rate Case </w:t>
      </w:r>
    </w:p>
    <w:p w14:paraId="03F47C7B" w14:textId="3489399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sz w:val="24"/>
        </w:rPr>
        <w:t xml:space="preserve">Dockets UE-150204/UG-150205 </w:t>
      </w:r>
    </w:p>
    <w:p w14:paraId="55581BA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029AC8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9CBE51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E1FC852" w14:textId="4B0FFCF5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6C60B4">
        <w:rPr>
          <w:rFonts w:ascii="Times New Roman" w:hAnsi="Times New Roman"/>
          <w:sz w:val="24"/>
        </w:rPr>
        <w:t>s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 are the original and </w:t>
      </w:r>
      <w:r w:rsidR="005F2D47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5F2D47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the </w:t>
      </w:r>
      <w:r w:rsidR="005F2D47">
        <w:rPr>
          <w:rFonts w:ascii="Times New Roman" w:hAnsi="Times New Roman"/>
          <w:sz w:val="24"/>
        </w:rPr>
        <w:t>Notice of Appearance on Behalf of Commission Staff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1454B10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0183F1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D38741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9CAC5C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311AC2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05ED45" w14:textId="6B779686" w:rsidR="00813052" w:rsidRPr="00391AFB" w:rsidRDefault="005F2D4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766C4423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27EDB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C77ABF" w14:textId="2C3EB0A0" w:rsidR="00803373" w:rsidRDefault="005F2D4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PJO:klg</w:t>
      </w:r>
    </w:p>
    <w:p w14:paraId="4ABCC9F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479C63F1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5F2D47"/>
    <w:rsid w:val="006C60B4"/>
    <w:rsid w:val="00711347"/>
    <w:rsid w:val="0075339A"/>
    <w:rsid w:val="00803373"/>
    <w:rsid w:val="00813052"/>
    <w:rsid w:val="00860654"/>
    <w:rsid w:val="00A57448"/>
    <w:rsid w:val="00B15BC4"/>
    <w:rsid w:val="00B53D8A"/>
    <w:rsid w:val="00B826BD"/>
    <w:rsid w:val="00C254B3"/>
    <w:rsid w:val="00D241B2"/>
    <w:rsid w:val="00D313BD"/>
    <w:rsid w:val="00DE2032"/>
    <w:rsid w:val="00EE430E"/>
    <w:rsid w:val="00F5139C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DCC41C7"/>
  <w15:docId w15:val="{AC8334FB-5CD1-4B13-8489-6CC5F4E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7FDE4436DDBF4D82FDD1C15667C2E2" ma:contentTypeVersion="111" ma:contentTypeDescription="" ma:contentTypeScope="" ma:versionID="58d692e03ed714662b0f5c41d5920c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2015-02-09T08:00:00+00:00</OpenedDate>
    <Date1 xmlns="dc463f71-b30c-4ab2-9473-d307f9d35888">2015-02-12T00:16:10+00:00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3CF0FEF-3EA1-4886-8F52-A7AC919D8D7D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F2758778-7F27-43E4-998D-119567A32E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2011-09-29T21:05:00Z</cp:lastPrinted>
  <dcterms:created xsi:type="dcterms:W3CDTF">2015-02-11T22:18:00Z</dcterms:created>
  <dcterms:modified xsi:type="dcterms:W3CDTF">2015-02-11T22:43:00Z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0x0101006E56B4D1795A2E4DB2F0B01679ED314A005A7FDE4436DDBF4D82FDD1C15667C2E2</vt:lpwstr>
  </property>
  <property fmtid="{D5CDD505-2E9C-101B-9397-08002B2CF9AE}" pid="3" name="_docset_NoMedatataSyncRequired">
    <vt:lpwstr>False</vt:lpwstr>
  </property>
</Properties>
</file>