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</w:p>
    <w:p w14:paraId="6863DCE3" w14:textId="5BF0D7E4" w:rsidR="00803373" w:rsidRPr="00391AFB" w:rsidRDefault="005F2D4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11,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B0FFCF5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are the original and </w:t>
      </w:r>
      <w:r w:rsidR="005F2D4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F2D4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5F2D47">
        <w:rPr>
          <w:rFonts w:ascii="Times New Roman" w:hAnsi="Times New Roman"/>
          <w:sz w:val="24"/>
        </w:rPr>
        <w:t>Notice of Appearance on Behalf of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6B779686" w:rsidR="00813052" w:rsidRPr="00391AFB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2C3EB0A0" w:rsidR="00803373" w:rsidRDefault="005F2D4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2015-02-12T00:16:10+00:00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CA363F-6A07-4600-AA0A-E029F5617C9B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F2758778-7F27-43E4-998D-119567A32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2011-09-29T21:05:00Z</cp:lastPrinted>
  <dcterms:created xsi:type="dcterms:W3CDTF">2015-02-11T22:18:00Z</dcterms:created>
  <dcterms:modified xsi:type="dcterms:W3CDTF">2015-02-11T22:43:00Z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