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54B" w:rsidRDefault="00DD554B" w:rsidP="00DD554B">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Jennifer Cox [mailto:jacox@windermere.com]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Monday, March 28, 2011 3:35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DD554B" w:rsidRDefault="00DD554B" w:rsidP="00DD554B"/>
    <w:p w:rsidR="00DD554B" w:rsidRDefault="00DD554B" w:rsidP="00DD554B">
      <w:pPr>
        <w:pStyle w:val="Default"/>
        <w:rPr>
          <w:sz w:val="22"/>
          <w:szCs w:val="22"/>
        </w:rPr>
      </w:pPr>
      <w:r>
        <w:rPr>
          <w:sz w:val="22"/>
          <w:szCs w:val="22"/>
        </w:rPr>
        <w:t xml:space="preserve">PLEASE DOCKET T-101661 and A-042090 </w:t>
      </w:r>
    </w:p>
    <w:p w:rsidR="00DD554B" w:rsidRDefault="00DD554B" w:rsidP="00DD554B">
      <w:pPr>
        <w:pStyle w:val="Default"/>
        <w:rPr>
          <w:sz w:val="22"/>
          <w:szCs w:val="22"/>
        </w:rPr>
      </w:pPr>
      <w:r>
        <w:rPr>
          <w:sz w:val="22"/>
          <w:szCs w:val="22"/>
        </w:rPr>
        <w:t xml:space="preserve">Commissioners </w:t>
      </w:r>
    </w:p>
    <w:p w:rsidR="00DD554B" w:rsidRDefault="00DD554B" w:rsidP="00DD554B">
      <w:pPr>
        <w:pStyle w:val="Default"/>
        <w:rPr>
          <w:sz w:val="22"/>
          <w:szCs w:val="22"/>
        </w:rPr>
      </w:pPr>
      <w:r>
        <w:rPr>
          <w:sz w:val="22"/>
          <w:szCs w:val="22"/>
        </w:rPr>
        <w:t xml:space="preserve">Washington Utilities and Transportation Commission </w:t>
      </w:r>
    </w:p>
    <w:p w:rsidR="00DD554B" w:rsidRDefault="00DD554B" w:rsidP="00DD554B">
      <w:pPr>
        <w:pStyle w:val="Default"/>
        <w:rPr>
          <w:sz w:val="22"/>
          <w:szCs w:val="22"/>
        </w:rPr>
      </w:pPr>
      <w:r>
        <w:rPr>
          <w:sz w:val="22"/>
          <w:szCs w:val="22"/>
        </w:rPr>
        <w:t xml:space="preserve">Olympia, Washington </w:t>
      </w:r>
    </w:p>
    <w:p w:rsidR="00DD554B" w:rsidRDefault="00DD554B" w:rsidP="00DD554B">
      <w:pPr>
        <w:pStyle w:val="Default"/>
        <w:rPr>
          <w:sz w:val="22"/>
          <w:szCs w:val="22"/>
        </w:rPr>
      </w:pPr>
      <w:r>
        <w:rPr>
          <w:sz w:val="22"/>
          <w:szCs w:val="22"/>
        </w:rPr>
        <w:t xml:space="preserve">Re: Comments Docket T-101661 and Docket A-042090 </w:t>
      </w:r>
    </w:p>
    <w:p w:rsidR="00DD554B" w:rsidRDefault="00DD554B" w:rsidP="00DD554B">
      <w:pPr>
        <w:pStyle w:val="Default"/>
        <w:rPr>
          <w:sz w:val="22"/>
          <w:szCs w:val="22"/>
        </w:rPr>
      </w:pPr>
    </w:p>
    <w:p w:rsidR="00DD554B" w:rsidRDefault="00DD554B" w:rsidP="00DD554B">
      <w:pPr>
        <w:pStyle w:val="Default"/>
        <w:rPr>
          <w:sz w:val="22"/>
          <w:szCs w:val="22"/>
        </w:rPr>
      </w:pPr>
      <w:r>
        <w:rPr>
          <w:sz w:val="22"/>
          <w:szCs w:val="22"/>
        </w:rPr>
        <w:t xml:space="preserve">Commissioners: </w:t>
      </w:r>
    </w:p>
    <w:p w:rsidR="00DD554B" w:rsidRDefault="00DD554B" w:rsidP="00DD554B">
      <w:pPr>
        <w:pStyle w:val="Default"/>
        <w:rPr>
          <w:sz w:val="22"/>
          <w:szCs w:val="22"/>
        </w:rPr>
      </w:pPr>
    </w:p>
    <w:p w:rsidR="00DD554B" w:rsidRDefault="00DD554B" w:rsidP="00DD554B">
      <w:pPr>
        <w:pStyle w:val="Default"/>
        <w:rPr>
          <w:sz w:val="22"/>
          <w:szCs w:val="22"/>
        </w:rPr>
      </w:pPr>
      <w:r>
        <w:rPr>
          <w:sz w:val="22"/>
          <w:szCs w:val="22"/>
        </w:rPr>
        <w:t xml:space="preserve">My family and I are frequent users of Whidbey Seatac Shuttle and I do not understand your recent attempt to deny them the ability to recover spiking fuel costs via fuel surcharges. The shuttle is an integral part of our transportation here on the Island and has provided quality, reliable service without a fare increase for the past six years. Fuel surcharges have permitted them to provide me with a stable fare in an environment of increasing costs which affects every other aspect of my day to day expenses. I urge you to consider the value this service provides us at fair and reasonable price. </w:t>
      </w:r>
    </w:p>
    <w:p w:rsidR="00DD554B" w:rsidRDefault="00DD554B" w:rsidP="00DD554B">
      <w:pPr>
        <w:pStyle w:val="Default"/>
        <w:rPr>
          <w:sz w:val="22"/>
          <w:szCs w:val="22"/>
        </w:rPr>
      </w:pPr>
    </w:p>
    <w:p w:rsidR="00DD554B" w:rsidRDefault="00DD554B" w:rsidP="00DD554B">
      <w:pPr>
        <w:pStyle w:val="Default"/>
        <w:rPr>
          <w:sz w:val="22"/>
          <w:szCs w:val="22"/>
        </w:rPr>
      </w:pPr>
      <w:r>
        <w:rPr>
          <w:sz w:val="22"/>
          <w:szCs w:val="22"/>
        </w:rPr>
        <w:t>I may also add that they are the only service on the island. Their service allows us to stay off the highways, promote use of the HOV lanes, and remain on our jobs while knowing family and friends will make it safely to the island for convenient pickup.</w:t>
      </w:r>
    </w:p>
    <w:p w:rsidR="00DD554B" w:rsidRDefault="00DD554B" w:rsidP="00DD554B">
      <w:pPr>
        <w:pStyle w:val="Default"/>
        <w:rPr>
          <w:sz w:val="22"/>
          <w:szCs w:val="22"/>
        </w:rPr>
      </w:pPr>
    </w:p>
    <w:p w:rsidR="00DD554B" w:rsidRDefault="00DD554B" w:rsidP="00DD554B"/>
    <w:p w:rsidR="00DD554B" w:rsidRDefault="00DD554B" w:rsidP="00DD554B">
      <w:r>
        <w:rPr>
          <w:rFonts w:ascii="Verdana" w:hAnsi="Verdana"/>
          <w:b/>
          <w:bCs/>
          <w:color w:val="000000"/>
          <w:sz w:val="18"/>
          <w:szCs w:val="18"/>
        </w:rPr>
        <w:t xml:space="preserve">Jennifer Cox </w:t>
      </w:r>
      <w:r>
        <w:rPr>
          <w:rFonts w:ascii="Verdana" w:hAnsi="Verdana"/>
          <w:color w:val="000000"/>
          <w:sz w:val="18"/>
          <w:szCs w:val="18"/>
        </w:rPr>
        <w:t>|</w:t>
      </w:r>
      <w:r>
        <w:rPr>
          <w:rFonts w:ascii="Verdana" w:hAnsi="Verdana"/>
          <w:b/>
          <w:bCs/>
          <w:color w:val="000000"/>
          <w:sz w:val="18"/>
          <w:szCs w:val="18"/>
        </w:rPr>
        <w:t xml:space="preserve"> </w:t>
      </w:r>
      <w:r>
        <w:rPr>
          <w:rFonts w:ascii="Verdana" w:hAnsi="Verdana"/>
          <w:color w:val="000000"/>
          <w:sz w:val="18"/>
          <w:szCs w:val="18"/>
        </w:rPr>
        <w:t>Office Manager</w:t>
      </w:r>
      <w:r>
        <w:rPr>
          <w:rFonts w:ascii="Verdana" w:hAnsi="Verdana"/>
          <w:color w:val="000000"/>
          <w:sz w:val="18"/>
          <w:szCs w:val="18"/>
        </w:rPr>
        <w:br/>
      </w:r>
      <w:r>
        <w:rPr>
          <w:rFonts w:ascii="Verdana" w:hAnsi="Verdana"/>
          <w:color w:val="000000"/>
          <w:sz w:val="18"/>
          <w:szCs w:val="18"/>
        </w:rPr>
        <w:br/>
        <w:t>WHIDBEY ISLAND – FREELAND &amp; LANGLEY</w:t>
      </w:r>
      <w:r>
        <w:rPr>
          <w:rFonts w:ascii="Verdana" w:hAnsi="Verdana"/>
          <w:color w:val="000000"/>
          <w:sz w:val="18"/>
          <w:szCs w:val="18"/>
        </w:rPr>
        <w:br/>
        <w:t>Windermere Real Estate/South Whidbey</w:t>
      </w:r>
      <w:r>
        <w:rPr>
          <w:rFonts w:ascii="Verdana" w:hAnsi="Verdana"/>
          <w:color w:val="000000"/>
          <w:sz w:val="18"/>
          <w:szCs w:val="18"/>
        </w:rPr>
        <w:br/>
        <w:t>5531 Freeland Avenue  |  Freeland WA 98249</w:t>
      </w:r>
      <w:r>
        <w:rPr>
          <w:rFonts w:ascii="Verdana" w:hAnsi="Verdana"/>
          <w:color w:val="000000"/>
          <w:sz w:val="18"/>
          <w:szCs w:val="18"/>
        </w:rPr>
        <w:br/>
      </w:r>
      <w:r>
        <w:rPr>
          <w:rFonts w:ascii="Verdana" w:hAnsi="Verdana"/>
          <w:color w:val="000000"/>
          <w:sz w:val="18"/>
          <w:szCs w:val="18"/>
        </w:rPr>
        <w:br/>
        <w:t>OFFICE 360.331.6006</w:t>
      </w:r>
      <w:r>
        <w:rPr>
          <w:rFonts w:ascii="Verdana" w:hAnsi="Verdana"/>
          <w:color w:val="000000"/>
          <w:sz w:val="18"/>
          <w:szCs w:val="18"/>
        </w:rPr>
        <w:br/>
        <w:t>CELL 360.632.2392</w:t>
      </w:r>
      <w:r>
        <w:rPr>
          <w:rFonts w:ascii="Verdana" w:hAnsi="Verdana"/>
          <w:color w:val="000000"/>
          <w:sz w:val="18"/>
          <w:szCs w:val="18"/>
        </w:rPr>
        <w:br/>
      </w:r>
      <w:r>
        <w:rPr>
          <w:rFonts w:ascii="Verdana" w:hAnsi="Verdana"/>
          <w:color w:val="000000"/>
          <w:sz w:val="18"/>
          <w:szCs w:val="18"/>
        </w:rPr>
        <w:br/>
        <w:t>www.windermerewhidbey.com</w:t>
      </w:r>
      <w:r>
        <w:rPr>
          <w:rFonts w:ascii="Verdana" w:hAnsi="Verdana"/>
          <w:color w:val="000000"/>
          <w:sz w:val="18"/>
          <w:szCs w:val="18"/>
        </w:rPr>
        <w:br/>
      </w:r>
      <w:r>
        <w:rPr>
          <w:rFonts w:ascii="Verdana" w:hAnsi="Verdana"/>
          <w:sz w:val="18"/>
          <w:szCs w:val="18"/>
        </w:rPr>
        <w:br/>
      </w:r>
      <w:r>
        <w:rPr>
          <w:rFonts w:ascii="Verdana" w:hAnsi="Verdana"/>
          <w:noProof/>
          <w:sz w:val="20"/>
          <w:szCs w:val="20"/>
        </w:rPr>
        <w:drawing>
          <wp:inline distT="0" distB="0" distL="0" distR="0">
            <wp:extent cx="1543050" cy="685800"/>
            <wp:effectExtent l="19050" t="0" r="0" b="0"/>
            <wp:docPr id="1" name="Picture 1" descr="WRE_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E_email"/>
                    <pic:cNvPicPr>
                      <a:picLocks noChangeAspect="1" noChangeArrowheads="1"/>
                    </pic:cNvPicPr>
                  </pic:nvPicPr>
                  <pic:blipFill>
                    <a:blip r:embed="rId4" r:link="rId5" cstate="print"/>
                    <a:srcRect/>
                    <a:stretch>
                      <a:fillRect/>
                    </a:stretch>
                  </pic:blipFill>
                  <pic:spPr bwMode="auto">
                    <a:xfrm>
                      <a:off x="0" y="0"/>
                      <a:ext cx="1543050" cy="685800"/>
                    </a:xfrm>
                    <a:prstGeom prst="rect">
                      <a:avLst/>
                    </a:prstGeom>
                    <a:noFill/>
                    <a:ln w="9525">
                      <a:noFill/>
                      <a:miter lim="800000"/>
                      <a:headEnd/>
                      <a:tailEnd/>
                    </a:ln>
                  </pic:spPr>
                </pic:pic>
              </a:graphicData>
            </a:graphic>
          </wp:inline>
        </w:drawing>
      </w:r>
    </w:p>
    <w:p w:rsidR="00DD554B" w:rsidRDefault="00DD554B" w:rsidP="00DD554B">
      <w:pPr>
        <w:rPr>
          <w:color w:val="1F497D"/>
        </w:rPr>
      </w:pPr>
    </w:p>
    <w:p w:rsidR="00DD554B" w:rsidRDefault="00DD554B" w:rsidP="00DD554B">
      <w:r>
        <w:rPr>
          <w:noProof/>
          <w:color w:val="1F497D"/>
        </w:rPr>
        <w:drawing>
          <wp:inline distT="0" distB="0" distL="0" distR="0">
            <wp:extent cx="1771650" cy="295275"/>
            <wp:effectExtent l="19050" t="0" r="0" b="0"/>
            <wp:docPr id="2" name="Picture 1" descr="thinkb4you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nkb4youprint"/>
                    <pic:cNvPicPr>
                      <a:picLocks noChangeAspect="1" noChangeArrowheads="1"/>
                    </pic:cNvPicPr>
                  </pic:nvPicPr>
                  <pic:blipFill>
                    <a:blip r:embed="rId6" r:link="rId7" cstate="print"/>
                    <a:srcRect/>
                    <a:stretch>
                      <a:fillRect/>
                    </a:stretch>
                  </pic:blipFill>
                  <pic:spPr bwMode="auto">
                    <a:xfrm>
                      <a:off x="0" y="0"/>
                      <a:ext cx="1771650" cy="295275"/>
                    </a:xfrm>
                    <a:prstGeom prst="rect">
                      <a:avLst/>
                    </a:prstGeom>
                    <a:noFill/>
                    <a:ln w="9525">
                      <a:noFill/>
                      <a:miter lim="800000"/>
                      <a:headEnd/>
                      <a:tailEnd/>
                    </a:ln>
                  </pic:spPr>
                </pic:pic>
              </a:graphicData>
            </a:graphic>
          </wp:inline>
        </w:drawing>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D554B"/>
    <w:rsid w:val="00116397"/>
    <w:rsid w:val="00132F59"/>
    <w:rsid w:val="00434BF3"/>
    <w:rsid w:val="0061777B"/>
    <w:rsid w:val="009901B2"/>
    <w:rsid w:val="00AB36E4"/>
    <w:rsid w:val="00AF51AD"/>
    <w:rsid w:val="00B21541"/>
    <w:rsid w:val="00BB3919"/>
    <w:rsid w:val="00DB2373"/>
    <w:rsid w:val="00DD554B"/>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54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DD554B"/>
    <w:pPr>
      <w:autoSpaceDE w:val="0"/>
      <w:autoSpaceDN w:val="0"/>
    </w:pPr>
    <w:rPr>
      <w:color w:val="000000"/>
      <w:sz w:val="24"/>
      <w:szCs w:val="24"/>
    </w:rPr>
  </w:style>
  <w:style w:type="paragraph" w:styleId="BalloonText">
    <w:name w:val="Balloon Text"/>
    <w:basedOn w:val="Normal"/>
    <w:link w:val="BalloonTextChar"/>
    <w:uiPriority w:val="99"/>
    <w:semiHidden/>
    <w:unhideWhenUsed/>
    <w:rsid w:val="00DD554B"/>
    <w:rPr>
      <w:rFonts w:ascii="Tahoma" w:hAnsi="Tahoma" w:cs="Tahoma"/>
      <w:sz w:val="16"/>
      <w:szCs w:val="16"/>
    </w:rPr>
  </w:style>
  <w:style w:type="character" w:customStyle="1" w:styleId="BalloonTextChar">
    <w:name w:val="Balloon Text Char"/>
    <w:basedOn w:val="DefaultParagraphFont"/>
    <w:link w:val="BalloonText"/>
    <w:uiPriority w:val="99"/>
    <w:semiHidden/>
    <w:rsid w:val="00DD55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349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image" Target="cid:image002.jpg@01CBED5A.52517220"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cid:image001.gif@01CBED5A.52517220" TargetMode="External"/><Relationship Id="rId10" Type="http://schemas.openxmlformats.org/officeDocument/2006/relationships/customXml" Target="../customXml/item1.xm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ED57296-4DF2-4CF1-9E71-96B720A7911D}"/>
</file>

<file path=customXml/itemProps2.xml><?xml version="1.0" encoding="utf-8"?>
<ds:datastoreItem xmlns:ds="http://schemas.openxmlformats.org/officeDocument/2006/customXml" ds:itemID="{D5A20B93-F161-4F9F-838A-64351BADFCA3}"/>
</file>

<file path=customXml/itemProps3.xml><?xml version="1.0" encoding="utf-8"?>
<ds:datastoreItem xmlns:ds="http://schemas.openxmlformats.org/officeDocument/2006/customXml" ds:itemID="{BF73434B-944F-4888-A808-FA93A5EEE94E}"/>
</file>

<file path=customXml/itemProps4.xml><?xml version="1.0" encoding="utf-8"?>
<ds:datastoreItem xmlns:ds="http://schemas.openxmlformats.org/officeDocument/2006/customXml" ds:itemID="{39F18F24-5864-4EDC-8A4B-C588F01B4BD2}"/>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2</cp:revision>
  <cp:lastPrinted>2011-03-29T16:31:00Z</cp:lastPrinted>
  <dcterms:created xsi:type="dcterms:W3CDTF">2011-03-29T19:57:00Z</dcterms:created>
  <dcterms:modified xsi:type="dcterms:W3CDTF">2011-03-29T19:57:00Z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