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6C4D149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654FD3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270"/>
        <w:gridCol w:w="4052"/>
      </w:tblGrid>
      <w:tr w:rsidR="00652118" w:rsidRPr="00D868C5" w14:paraId="21EDC5A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27A35F5C" w:rsidR="00A2678D" w:rsidRDefault="00654FD3" w:rsidP="00E1566C">
            <w:r>
              <w:t>MASON COUNTY GARBAGE CO., INC.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304C18EB" w:rsidR="00F800DD" w:rsidRDefault="003E58A5" w:rsidP="00E1566C">
            <w:r>
              <w:t xml:space="preserve">Certificate </w:t>
            </w:r>
            <w:r w:rsidR="00654FD3">
              <w:t>G-88</w:t>
            </w:r>
          </w:p>
          <w:p w14:paraId="21EDC598" w14:textId="0E000C33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21EDC59B" w14:textId="52AE9111" w:rsidR="003E58A5" w:rsidRPr="00D868C5" w:rsidRDefault="003E58A5"/>
        </w:tc>
        <w:tc>
          <w:tcPr>
            <w:tcW w:w="4068" w:type="dxa"/>
          </w:tcPr>
          <w:p w14:paraId="21EDC59C" w14:textId="3B2C38E2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54FD3">
              <w:t>TG-161193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1A1CF02B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54FD3">
              <w:t>01</w:t>
            </w:r>
          </w:p>
          <w:p w14:paraId="21EDC5A0" w14:textId="77777777" w:rsidR="00A050CB" w:rsidRDefault="00A050CB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4C33A7B7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654FD3">
        <w:t>November 8, 2016</w:t>
      </w:r>
      <w:r w:rsidRPr="00AA5AF0">
        <w:t xml:space="preserve">, </w:t>
      </w:r>
      <w:r w:rsidR="00654FD3">
        <w:t>Mason County Garbage Co.,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654FD3">
        <w:t>Mason County Garbage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654FD3">
        <w:t>Commission</w:t>
      </w:r>
      <w:r w:rsidRPr="00AA5AF0">
        <w:t xml:space="preserve"> </w:t>
      </w:r>
      <w:r w:rsidR="00EA5FD1" w:rsidRPr="00AA5AF0">
        <w:t>(</w:t>
      </w:r>
      <w:r w:rsidR="00654FD3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654FD3" w:rsidRPr="00654FD3">
        <w:rPr>
          <w:bCs/>
        </w:rPr>
        <w:t>13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>.</w:t>
      </w:r>
      <w:r w:rsidR="000968AB">
        <w:t xml:space="preserve"> </w:t>
      </w:r>
      <w:r w:rsidR="00630843">
        <w:t xml:space="preserve">On December </w:t>
      </w:r>
      <w:r w:rsidR="00AC3D3F">
        <w:t>19</w:t>
      </w:r>
      <w:r w:rsidR="00630843">
        <w:t xml:space="preserve">, 2016, the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654FD3">
        <w:t>8,600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654FD3">
        <w:t>Mason County</w:t>
      </w:r>
      <w:r w:rsidR="00DD324F">
        <w:t xml:space="preserve"> and approximately 2,000 customers in Kitsap County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654FD3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654FD3" w:rsidRPr="00654FD3">
        <w:rPr>
          <w:bCs/>
        </w:rPr>
        <w:t>April 1, 2013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0185BCB5" w:rsidR="002C2FCE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654FD3" w:rsidRPr="00654FD3">
        <w:rPr>
          <w:bCs/>
        </w:rPr>
        <w:t>January 1, 2017</w:t>
      </w:r>
      <w:r w:rsidR="002C2FCE" w:rsidRPr="00AA5AF0">
        <w:t xml:space="preserve">, </w:t>
      </w:r>
      <w:r w:rsidR="00654FD3" w:rsidRPr="00654FD3">
        <w:rPr>
          <w:bCs/>
        </w:rPr>
        <w:t>Mason County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654FD3">
        <w:t>92.16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DD324F">
        <w:t xml:space="preserve">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654FD3">
        <w:t>93.45</w:t>
      </w:r>
      <w:r w:rsidR="002C2FCE" w:rsidRPr="00AA5AF0">
        <w:t xml:space="preserve"> </w:t>
      </w:r>
      <w:r w:rsidR="00BC038B" w:rsidRPr="00AA5AF0">
        <w:t xml:space="preserve">per </w:t>
      </w:r>
      <w:r w:rsidR="00DD324F">
        <w:t xml:space="preserve">ton </w:t>
      </w:r>
      <w:r w:rsidR="002C2FCE" w:rsidRPr="00AA5AF0">
        <w:t xml:space="preserve">at the </w:t>
      </w:r>
      <w:r w:rsidR="00654FD3" w:rsidRPr="00654FD3">
        <w:rPr>
          <w:bCs/>
        </w:rPr>
        <w:t>Mason County Transfer</w:t>
      </w:r>
      <w:r w:rsidR="00654FD3">
        <w:t xml:space="preserve"> Station</w:t>
      </w:r>
      <w:r w:rsidR="00104149">
        <w:t>. </w:t>
      </w:r>
      <w:r w:rsidR="00654FD3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654FD3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654FD3" w:rsidRPr="00654FD3">
        <w:rPr>
          <w:bCs/>
        </w:rPr>
        <w:t>10,250</w:t>
      </w:r>
      <w:r w:rsidR="002C2FCE" w:rsidRPr="00AA5AF0">
        <w:t xml:space="preserve"> </w:t>
      </w:r>
      <w:r w:rsidR="00F800DD" w:rsidRPr="00AA5AF0">
        <w:t>(</w:t>
      </w:r>
      <w:r w:rsidR="00654FD3" w:rsidRPr="00654FD3">
        <w:rPr>
          <w:bCs/>
        </w:rPr>
        <w:t>0.5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654FD3" w:rsidRPr="00654FD3">
        <w:rPr>
          <w:bCs/>
        </w:rPr>
        <w:t>January 1, 2017</w:t>
      </w:r>
      <w:r w:rsidR="00E833FB" w:rsidRPr="00AA5AF0">
        <w:t>.</w:t>
      </w:r>
    </w:p>
    <w:p w14:paraId="27638FAB" w14:textId="77777777" w:rsidR="00DD324F" w:rsidRDefault="00DD324F" w:rsidP="00DD324F">
      <w:pPr>
        <w:pStyle w:val="ListParagraph"/>
      </w:pPr>
    </w:p>
    <w:p w14:paraId="7BF955F5" w14:textId="4683DD0B" w:rsidR="00DD324F" w:rsidRPr="00AA5AF0" w:rsidRDefault="00DD324F" w:rsidP="00DD324F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Pr="00654FD3">
        <w:rPr>
          <w:bCs/>
        </w:rPr>
        <w:t>January 1, 2017</w:t>
      </w:r>
      <w:r w:rsidRPr="00AA5AF0">
        <w:t xml:space="preserve">, </w:t>
      </w:r>
      <w:r>
        <w:rPr>
          <w:bCs/>
        </w:rPr>
        <w:t>Kitsap County</w:t>
      </w:r>
      <w:r w:rsidRPr="00AA5AF0">
        <w:t xml:space="preserve"> will increase disposal fees from $</w:t>
      </w:r>
      <w:r>
        <w:t>68.00</w:t>
      </w:r>
      <w:r w:rsidRPr="00AA5AF0">
        <w:t xml:space="preserve"> per </w:t>
      </w:r>
      <w:r>
        <w:t>ton</w:t>
      </w:r>
      <w:r w:rsidRPr="00AA5AF0">
        <w:t xml:space="preserve"> to $</w:t>
      </w:r>
      <w:r>
        <w:t>71.00</w:t>
      </w:r>
      <w:r w:rsidRPr="00AA5AF0">
        <w:t xml:space="preserve"> per </w:t>
      </w:r>
      <w:r>
        <w:t xml:space="preserve">ton </w:t>
      </w:r>
      <w:r w:rsidRPr="00AA5AF0">
        <w:t xml:space="preserve">at the </w:t>
      </w:r>
      <w:r>
        <w:rPr>
          <w:bCs/>
        </w:rPr>
        <w:t>Olympic View</w:t>
      </w:r>
      <w:r w:rsidRPr="00654FD3">
        <w:rPr>
          <w:bCs/>
        </w:rPr>
        <w:t xml:space="preserve"> Transfer</w:t>
      </w:r>
      <w:r>
        <w:t xml:space="preserve"> Station. Staff’</w:t>
      </w:r>
      <w:r w:rsidRPr="00AA5AF0">
        <w:t>s analysis shows the Company</w:t>
      </w:r>
      <w:r>
        <w:t>’</w:t>
      </w:r>
      <w:r w:rsidRPr="00AA5AF0">
        <w:t>s proposed rate increase to recover these increased fees would generate approximately $</w:t>
      </w:r>
      <w:r>
        <w:rPr>
          <w:bCs/>
        </w:rPr>
        <w:t>7,860</w:t>
      </w:r>
      <w:r w:rsidRPr="00AA5AF0">
        <w:t xml:space="preserve"> (</w:t>
      </w:r>
      <w:r>
        <w:rPr>
          <w:bCs/>
        </w:rPr>
        <w:t>1.4</w:t>
      </w:r>
      <w:r w:rsidRPr="00AA5AF0">
        <w:t xml:space="preserve"> percent) additional annual revenue and become effective </w:t>
      </w:r>
      <w:r w:rsidRPr="00654FD3">
        <w:rPr>
          <w:bCs/>
        </w:rPr>
        <w:t>January 1, 2017</w:t>
      </w:r>
      <w:r w:rsidRPr="00AA5AF0">
        <w:t>.</w:t>
      </w:r>
    </w:p>
    <w:p w14:paraId="21EDC5AA" w14:textId="77777777" w:rsidR="00F800DD" w:rsidRPr="00AA5AF0" w:rsidRDefault="00F800DD" w:rsidP="00F800DD">
      <w:pPr>
        <w:pStyle w:val="ListParagraph"/>
      </w:pPr>
    </w:p>
    <w:p w14:paraId="21EDC5AB" w14:textId="363D4700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654FD3">
        <w:t>WAC 480-07-505</w:t>
      </w:r>
      <w:r w:rsidR="00104149">
        <w:t xml:space="preserve">. </w:t>
      </w:r>
      <w:r w:rsidRPr="00654FD3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654FD3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D" w14:textId="11B50470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654FD3">
        <w:t>WAC 480-07-110</w:t>
      </w:r>
      <w:r w:rsidRPr="00AA5AF0">
        <w:t xml:space="preserve"> allows the </w:t>
      </w:r>
      <w:r w:rsidR="00654FD3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654FD3">
        <w:t>WAC 480-70-051</w:t>
      </w:r>
      <w:r w:rsidRPr="00AA5AF0">
        <w:t>.</w:t>
      </w:r>
    </w:p>
    <w:p w14:paraId="21EDC5AE" w14:textId="77777777" w:rsidR="00215794" w:rsidRPr="00AA5AF0" w:rsidRDefault="00215794" w:rsidP="00215794">
      <w:pPr>
        <w:pStyle w:val="ListParagraph"/>
      </w:pPr>
    </w:p>
    <w:p w14:paraId="21EDC5AF" w14:textId="7DF84BD9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654FD3">
        <w:t>WAC 480-07-370(1)(b)(i)</w:t>
      </w:r>
      <w:r w:rsidRPr="00AA5AF0">
        <w:t xml:space="preserve"> states, in part, that the </w:t>
      </w:r>
      <w:r w:rsidR="00654FD3">
        <w:t>Commission</w:t>
      </w:r>
      <w:r w:rsidRPr="00AA5AF0">
        <w:t xml:space="preserve"> may undertake an action that would be the proper subject of a party</w:t>
      </w:r>
      <w:r w:rsidR="00654FD3">
        <w:t>’</w:t>
      </w:r>
      <w:r w:rsidRPr="00AA5AF0">
        <w:t xml:space="preserve">s petition, such as authorizing exemption from a </w:t>
      </w:r>
      <w:r w:rsidR="00654FD3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21EDC5B1" w14:textId="0CEE5DB8" w:rsidR="00640DD5" w:rsidRPr="00AA5AF0" w:rsidRDefault="00654FD3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654FD3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77F0960B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654FD3" w:rsidRPr="00654FD3">
        <w:rPr>
          <w:bCs/>
        </w:rPr>
        <w:t>April 1, 2013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4BC3CFE1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654FD3" w:rsidRPr="00654FD3">
        <w:rPr>
          <w:bCs/>
        </w:rPr>
        <w:t>Mason County</w:t>
      </w:r>
      <w:r w:rsidR="009F090C" w:rsidRPr="00AA5AF0">
        <w:t xml:space="preserve"> </w:t>
      </w:r>
      <w:r w:rsidR="00DD324F">
        <w:t xml:space="preserve">and Kitsap County </w:t>
      </w:r>
      <w:r w:rsidRPr="00AA5AF0">
        <w:t>and are required as a part of the Company</w:t>
      </w:r>
      <w:r w:rsidR="00654FD3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19486857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654FD3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0FC6F166" w:rsidR="006D42FF" w:rsidRPr="00AA5AF0" w:rsidRDefault="00654FD3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2FEB4752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654FD3">
        <w:t>Commission</w:t>
      </w:r>
      <w:r w:rsidRPr="00AA5AF0">
        <w:t xml:space="preserve"> concur</w:t>
      </w:r>
      <w:r w:rsidR="00104149">
        <w:t xml:space="preserve">s with </w:t>
      </w:r>
      <w:r w:rsidR="00654FD3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654FD3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654FD3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654FD3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Pr="00AA5AF0" w:rsidRDefault="00D9099C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76E9D2D6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654FD3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537A49E8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654FD3">
        <w:t>Mason County Garbage</w:t>
      </w:r>
      <w:r w:rsidRPr="00AA5AF0">
        <w:t xml:space="preserve"> is engaged in the business of providing solid waste services within the state of Washington and is a public service company subject to </w:t>
      </w:r>
      <w:r w:rsidR="00654FD3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170A508D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654FD3">
        <w:t>Mason County Garbage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654FD3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654FD3">
        <w:t>WAC 480-07-520</w:t>
      </w:r>
      <w:r w:rsidR="00883A77" w:rsidRPr="00654FD3">
        <w:t>(4)</w:t>
      </w:r>
      <w:r w:rsidR="00215794" w:rsidRPr="00AA5AF0">
        <w:t xml:space="preserve"> and did not request an exemption from </w:t>
      </w:r>
      <w:r w:rsidR="00215794" w:rsidRPr="00654FD3">
        <w:t>WAC 480-07-520</w:t>
      </w:r>
      <w:r w:rsidR="00883A77" w:rsidRPr="00654FD3">
        <w:t>(4)</w:t>
      </w:r>
      <w:r w:rsidR="00104149">
        <w:t>.</w:t>
      </w:r>
      <w:r w:rsidR="00215794" w:rsidRPr="00AA5AF0">
        <w:t xml:space="preserve">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57585DD3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654FD3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654FD3">
        <w:t>December 22, 2016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473B5ACB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654FD3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654FD3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23466D5A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654FD3" w:rsidRPr="00654FD3">
        <w:rPr>
          <w:bCs/>
        </w:rPr>
        <w:t>13</w:t>
      </w:r>
      <w:r w:rsidRPr="00AA5AF0">
        <w:t xml:space="preserve"> filed on </w:t>
      </w:r>
      <w:r w:rsidR="00654FD3">
        <w:t>November 8, 2016</w:t>
      </w:r>
      <w:r w:rsidRPr="00AA5AF0">
        <w:t>,</w:t>
      </w:r>
      <w:r w:rsidR="00630843">
        <w:t xml:space="preserve"> and revised on December </w:t>
      </w:r>
      <w:r w:rsidR="00AC3D3F">
        <w:t>19</w:t>
      </w:r>
      <w:r w:rsidR="00630843">
        <w:t>, 2016,</w:t>
      </w:r>
      <w:r w:rsidRPr="00AA5AF0">
        <w:t xml:space="preserve"> to become effective on </w:t>
      </w:r>
      <w:r w:rsidR="00654FD3" w:rsidRPr="00654FD3">
        <w:rPr>
          <w:bCs/>
        </w:rPr>
        <w:t>January 1, 2017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0E347128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654FD3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654FD3">
        <w:t>Mason County Garbage Co., Inc.</w:t>
      </w:r>
      <w:r w:rsidRPr="00AA5AF0">
        <w:t xml:space="preserve">, is exempt from </w:t>
      </w:r>
      <w:r w:rsidRPr="00654FD3">
        <w:t>WAC 480-07-520(4)</w:t>
      </w:r>
      <w:r w:rsidRPr="00AA5AF0">
        <w:t xml:space="preserve">, for purposes of the tariff revisions filed in Docket </w:t>
      </w:r>
      <w:r w:rsidR="00654FD3">
        <w:t>TG-161193</w:t>
      </w:r>
      <w:r w:rsidRPr="00AA5AF0">
        <w:t xml:space="preserve"> on </w:t>
      </w:r>
      <w:r w:rsidR="00654FD3">
        <w:t>November 8, 2016</w:t>
      </w:r>
      <w:r w:rsidR="00630843">
        <w:t xml:space="preserve">, and revised on December </w:t>
      </w:r>
      <w:r w:rsidR="00AC3D3F">
        <w:t>19</w:t>
      </w:r>
      <w:r w:rsidR="00630843">
        <w:t>, 2016.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</w:p>
    <w:p w14:paraId="16D74416" w14:textId="77777777" w:rsidR="00D442D9" w:rsidRDefault="00D442D9">
      <w:r>
        <w:br w:type="page"/>
      </w:r>
    </w:p>
    <w:p w14:paraId="21EDC5D1" w14:textId="3A98E6B3" w:rsidR="00652118" w:rsidRDefault="00652118" w:rsidP="000B5335">
      <w:pPr>
        <w:spacing w:line="320" w:lineRule="exact"/>
      </w:pPr>
      <w:r w:rsidRPr="00AA5AF0">
        <w:lastRenderedPageBreak/>
        <w:t xml:space="preserve">The </w:t>
      </w:r>
      <w:r w:rsidR="00654FD3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77B548CC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654FD3" w:rsidRPr="00654FD3">
        <w:rPr>
          <w:bCs/>
        </w:rPr>
        <w:t>December 22, 2016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28B5EAB5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654FD3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9AE111B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FC" w14:textId="35D32109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C602" w14:textId="77777777" w:rsidR="00A97372" w:rsidRDefault="00A97372">
      <w:r>
        <w:separator/>
      </w:r>
    </w:p>
  </w:endnote>
  <w:endnote w:type="continuationSeparator" w:id="0">
    <w:p w14:paraId="21EDC603" w14:textId="77777777" w:rsidR="00A97372" w:rsidRDefault="00A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BD44" w14:textId="77777777" w:rsidR="00654FD3" w:rsidRDefault="00654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4CAB" w14:textId="77777777" w:rsidR="00654FD3" w:rsidRDefault="00654F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EDA1" w14:textId="77777777" w:rsidR="00654FD3" w:rsidRDefault="00654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C600" w14:textId="77777777" w:rsidR="00A97372" w:rsidRDefault="00A97372">
      <w:r>
        <w:separator/>
      </w:r>
    </w:p>
  </w:footnote>
  <w:footnote w:type="continuationSeparator" w:id="0">
    <w:p w14:paraId="21EDC601" w14:textId="77777777" w:rsidR="00A97372" w:rsidRDefault="00A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6415" w14:textId="77777777" w:rsidR="00654FD3" w:rsidRDefault="00654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7F712390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654FD3" w:rsidRPr="00654FD3">
      <w:rPr>
        <w:b/>
        <w:sz w:val="20"/>
        <w:szCs w:val="20"/>
      </w:rPr>
      <w:t>TG-161193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34952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1EDC605" w14:textId="4CDDD27E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654FD3" w:rsidRPr="00654FD3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381C1" w14:textId="77777777" w:rsidR="00654FD3" w:rsidRDefault="00654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52A21"/>
    <w:rsid w:val="00055F5E"/>
    <w:rsid w:val="000602CB"/>
    <w:rsid w:val="0006774B"/>
    <w:rsid w:val="000714F0"/>
    <w:rsid w:val="000737F1"/>
    <w:rsid w:val="00081B26"/>
    <w:rsid w:val="0008398B"/>
    <w:rsid w:val="000918BA"/>
    <w:rsid w:val="000968AB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0843"/>
    <w:rsid w:val="0063596B"/>
    <w:rsid w:val="00640DD5"/>
    <w:rsid w:val="00652118"/>
    <w:rsid w:val="00654FD3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57A4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C3D3F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34952"/>
    <w:rsid w:val="00D442D9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324F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21EDC58E"/>
  <w15:docId w15:val="{D2FBABD1-FBFF-4B22-BAFA-D959FE2F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2016-11-08T08:00:00+00:00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Mason County Garbage Co., Inc.</CaseCompanyNames>
    <DocketNumber xmlns="dc463f71-b30c-4ab2-9473-d307f9d35888">161193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C33EC5328594841B1C9CEE8EA6515AC" ma:contentTypeVersion="96" ma:contentTypeDescription="" ma:contentTypeScope="" ma:versionID="4f5c6940cd48a46879eb3e0cc409c0e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B14E-7EAB-4760-8533-E49C356586F1}"/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schemas.microsoft.com/office/2006/metadata/properties"/>
    <ds:schemaRef ds:uri="http://purl.org/dc/dcmitype/"/>
    <ds:schemaRef ds:uri="http://www.w3.org/XML/1998/namespace"/>
    <ds:schemaRef ds:uri="751276d0-61bc-4dad-b75c-21dfd12630ad"/>
    <ds:schemaRef ds:uri="http://purl.org/dc/terms/"/>
    <ds:schemaRef ds:uri="http://schemas.microsoft.com/office/2006/documentManagement/types"/>
    <ds:schemaRef ds:uri="435B63BF-1577-4819-83DB-D7201CA24EE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EC58025-93E3-42A2-80E5-F0750D9B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5867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Gregory Kopta</dc:creator>
  <cp:lastModifiedBy>Kern, Cathy (UTC)</cp:lastModifiedBy>
  <cp:revision>2</cp:revision>
  <cp:lastPrinted>2013-08-23T17:30:00Z</cp:lastPrinted>
  <dcterms:created xsi:type="dcterms:W3CDTF">2016-12-22T00:31:00Z</dcterms:created>
  <dcterms:modified xsi:type="dcterms:W3CDTF">2016-12-22T00:31:00Z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0x0101006E56B4D1795A2E4DB2F0B01679ED314A006C33EC5328594841B1C9CEE8EA6515AC</vt:lpwstr>
  </property>
  <property fmtid="{D5CDD505-2E9C-101B-9397-08002B2CF9AE}" pid="3" name="_docset_NoMedatataSyncRequired">
    <vt:lpwstr>False</vt:lpwstr>
  </property>
</Properties>
</file>