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3B9BCECE" w:rsidR="00803373" w:rsidRPr="00391AFB" w:rsidRDefault="005347A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19</w:t>
      </w:r>
      <w:r w:rsidR="00D14527">
        <w:rPr>
          <w:rFonts w:ascii="Times New Roman" w:hAnsi="Times New Roman"/>
          <w:sz w:val="24"/>
        </w:rPr>
        <w:t>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58379981" w:rsidR="00711347" w:rsidRPr="00391AFB" w:rsidRDefault="00EE430E" w:rsidP="005347AD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347AD">
        <w:rPr>
          <w:rFonts w:ascii="Times New Roman" w:hAnsi="Times New Roman"/>
          <w:i/>
          <w:sz w:val="24"/>
        </w:rPr>
        <w:t>City of Woodinville v. Eastside Community Rail, King County, Ballard Terminal Rail and Washington State Dep’t of Transportation</w:t>
      </w:r>
    </w:p>
    <w:p w14:paraId="3D5F56D2" w14:textId="53D2847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44539">
        <w:rPr>
          <w:rFonts w:ascii="Times New Roman" w:hAnsi="Times New Roman"/>
          <w:sz w:val="24"/>
        </w:rPr>
        <w:t>T</w:t>
      </w:r>
      <w:r w:rsidR="005347AD">
        <w:rPr>
          <w:rFonts w:ascii="Times New Roman" w:hAnsi="Times New Roman"/>
          <w:sz w:val="24"/>
        </w:rPr>
        <w:t>R-143903</w:t>
      </w:r>
      <w:bookmarkStart w:id="0" w:name="_GoBack"/>
      <w:bookmarkEnd w:id="0"/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1DADB3B4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Notice of Appearance of </w:t>
      </w:r>
      <w:r w:rsidR="00825404">
        <w:rPr>
          <w:rFonts w:ascii="Times New Roman" w:hAnsi="Times New Roman"/>
          <w:sz w:val="24"/>
        </w:rPr>
        <w:t>Julian Beattie,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33A82A03" w:rsidR="00813052" w:rsidRPr="00391AFB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6DD278E1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A95A91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4865E9C8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5347AD">
        <w:rPr>
          <w:rFonts w:ascii="Times New Roman" w:hAnsi="Times New Roman"/>
          <w:sz w:val="24"/>
        </w:rPr>
        <w:t>Service List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347AD"/>
    <w:rsid w:val="00544539"/>
    <w:rsid w:val="00575A3F"/>
    <w:rsid w:val="005903B0"/>
    <w:rsid w:val="00695BEB"/>
    <w:rsid w:val="00711347"/>
    <w:rsid w:val="00803373"/>
    <w:rsid w:val="00813052"/>
    <w:rsid w:val="00825404"/>
    <w:rsid w:val="00860654"/>
    <w:rsid w:val="0092593F"/>
    <w:rsid w:val="00A57448"/>
    <w:rsid w:val="00A95A91"/>
    <w:rsid w:val="00B36E25"/>
    <w:rsid w:val="00B51FBA"/>
    <w:rsid w:val="00B53D8A"/>
    <w:rsid w:val="00B826BD"/>
    <w:rsid w:val="00BF3F9D"/>
    <w:rsid w:val="00C3537F"/>
    <w:rsid w:val="00D14527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082825F7DB0F468413006BD516A5EA" ma:contentTypeVersion="175" ma:contentTypeDescription="" ma:contentTypeScope="" ma:versionID="59639041fc2a264813d86ccbedd169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2015-02-19T08:00:00+00:00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City of Woodinville</CaseCompanyNames>
    <DocketNumber xmlns="dc463f71-b30c-4ab2-9473-d307f9d35888">143903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A193DFB-849B-4BDE-A2F0-C3C03115831A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614FD18F-106A-40C3-A467-B8E779A401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29</cp:revision>
  <cp:lastPrinted>2013-11-18T21:55:00Z</cp:lastPrinted>
  <dcterms:created xsi:type="dcterms:W3CDTF">2012-03-07T17:09:00Z</dcterms:created>
  <dcterms:modified xsi:type="dcterms:W3CDTF">2015-02-19T18:06:00Z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0x0101006E56B4D1795A2E4DB2F0B01679ED314A0095082825F7DB0F468413006BD516A5EA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