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E314B5A" w:rsidR="00803373" w:rsidRPr="00391AFB" w:rsidRDefault="00FD36E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</w:t>
      </w:r>
      <w:r w:rsidR="00D837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D8377C">
        <w:rPr>
          <w:rFonts w:ascii="Times New Roman" w:hAnsi="Times New Roman"/>
          <w:sz w:val="24"/>
        </w:rPr>
        <w:t>9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75F800B7" w14:textId="497C4897" w:rsidR="00FD36E0" w:rsidRP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C12A54F" w14:textId="18563BBB" w:rsidR="00FD36E0" w:rsidRPr="00391AFB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36386AC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is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FD36E0">
        <w:rPr>
          <w:rFonts w:ascii="Times New Roman" w:hAnsi="Times New Roman"/>
          <w:sz w:val="24"/>
        </w:rPr>
        <w:t>Commission Staff’s Motion to Consolidate and Request for Extension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664ED2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60654"/>
    <w:rsid w:val="0092593F"/>
    <w:rsid w:val="009C5283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2014-08-29T22:34:24+00:00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C03212-D701-4EAF-AB29-A0A970EB43B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C0F1F589-EEC4-48DD-8210-FC0B51086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5</cp:revision>
  <cp:lastPrinted>2013-11-18T21:55:00Z</cp:lastPrinted>
  <dcterms:created xsi:type="dcterms:W3CDTF">2014-08-29T21:23:00Z</dcterms:created>
  <dcterms:modified xsi:type="dcterms:W3CDTF">2014-08-29T21:38:00Z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