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E962D6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84714F">
        <w:rPr>
          <w:sz w:val="28"/>
          <w:szCs w:val="28"/>
        </w:rPr>
        <w:t>,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TR-1</w:t>
      </w:r>
      <w:r w:rsidR="00E962D6">
        <w:t>12044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923859">
        <w:t>Kathy Hunter</w:t>
      </w:r>
      <w:r w:rsidR="005126AE">
        <w:t>,</w:t>
      </w:r>
      <w:r w:rsidR="00923859">
        <w:t xml:space="preserve"> Deputy Assistant Director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84714F">
        <w:t>TR-1</w:t>
      </w:r>
      <w:r w:rsidR="00923859">
        <w:t>12044</w:t>
      </w:r>
      <w:r w:rsidR="00BF0E02">
        <w:t xml:space="preserve"> – </w:t>
      </w:r>
      <w:r w:rsidR="00923859">
        <w:t>City of Washougal</w:t>
      </w:r>
    </w:p>
    <w:p w:rsidR="00923859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923859">
        <w:t>install a sidewalk at a railroa</w:t>
      </w:r>
      <w:r w:rsidR="005126AE" w:rsidRPr="005126AE">
        <w:t xml:space="preserve">d-highway grade crossing at </w:t>
      </w:r>
      <w:r w:rsidR="00923859">
        <w:t>32</w:t>
      </w:r>
      <w:r w:rsidR="00923859" w:rsidRPr="00923859">
        <w:rPr>
          <w:vertAlign w:val="superscript"/>
        </w:rPr>
        <w:t>nd</w:t>
      </w:r>
      <w:r w:rsidR="00923859">
        <w:t xml:space="preserve"> Street </w:t>
      </w:r>
      <w:r w:rsidR="005126AE" w:rsidRPr="005126AE">
        <w:t xml:space="preserve">in </w:t>
      </w:r>
      <w:r w:rsidR="00923859">
        <w:t>Washougal</w:t>
      </w:r>
      <w:r w:rsidR="005126AE" w:rsidRPr="005126AE">
        <w:t xml:space="preserve"> </w:t>
      </w:r>
    </w:p>
    <w:p w:rsidR="00856F3F" w:rsidRDefault="005126AE" w:rsidP="005126AE">
      <w:pPr>
        <w:spacing w:line="276" w:lineRule="auto"/>
        <w:ind w:left="1440"/>
      </w:pPr>
      <w:r w:rsidRPr="005126AE">
        <w:t xml:space="preserve">USDOT # </w:t>
      </w:r>
      <w:r w:rsidR="00923859">
        <w:t>090117D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68583E">
        <w:t>February 2</w:t>
      </w:r>
      <w:r w:rsidR="00923859">
        <w:t>7</w:t>
      </w:r>
      <w:r w:rsidR="0084714F">
        <w:t>, 201</w:t>
      </w:r>
      <w:r w:rsidR="00923859">
        <w:t>2</w:t>
      </w:r>
      <w:r>
        <w:t xml:space="preserve">, the Washington Utilities and Transportation Commission (Commission) awarded </w:t>
      </w:r>
      <w:r w:rsidR="0084714F">
        <w:t xml:space="preserve">the </w:t>
      </w:r>
      <w:r w:rsidR="00923859">
        <w:t>City of Washougal</w:t>
      </w:r>
      <w:r w:rsidR="005126AE">
        <w:t xml:space="preserve"> </w:t>
      </w:r>
      <w:r>
        <w:t>a GCPF grant in the amount of $</w:t>
      </w:r>
      <w:r w:rsidR="00923859">
        <w:t>20,000</w:t>
      </w:r>
      <w:r>
        <w:t xml:space="preserve"> to </w:t>
      </w:r>
      <w:r w:rsidR="00923859">
        <w:t>install a sidewalk</w:t>
      </w:r>
      <w:r w:rsidR="0084714F">
        <w:t xml:space="preserve"> at the </w:t>
      </w:r>
      <w:r w:rsidR="00923859">
        <w:t>32</w:t>
      </w:r>
      <w:r w:rsidR="00923859" w:rsidRPr="00923859">
        <w:rPr>
          <w:vertAlign w:val="superscript"/>
        </w:rPr>
        <w:t>nd</w:t>
      </w:r>
      <w:r w:rsidR="00923859">
        <w:t xml:space="preserve"> Street</w:t>
      </w:r>
      <w:r w:rsidR="0084714F">
        <w:t xml:space="preserve"> crossing in </w:t>
      </w:r>
      <w:r w:rsidR="00923859">
        <w:t>Washougal</w:t>
      </w:r>
      <w:r w:rsidR="005126AE" w:rsidRPr="005126AE">
        <w:t>. The USDOT is #</w:t>
      </w:r>
      <w:r w:rsidR="00923859">
        <w:t>090117D</w:t>
      </w:r>
      <w:r w:rsidR="005126AE" w:rsidRPr="005126AE">
        <w:t>.  The estimated project cost was $</w:t>
      </w:r>
      <w:r w:rsidR="00923859">
        <w:t>76,094</w:t>
      </w:r>
      <w:r w:rsidR="005126AE" w:rsidRPr="005126AE">
        <w:t xml:space="preserve"> with </w:t>
      </w:r>
      <w:r w:rsidR="00923859">
        <w:t>the City of Washougal</w:t>
      </w:r>
      <w:r w:rsidR="005126AE" w:rsidRPr="005126AE">
        <w:t xml:space="preserve"> paying for all costs exceeding</w:t>
      </w:r>
      <w:r w:rsidR="0084714F">
        <w:t xml:space="preserve"> th</w:t>
      </w:r>
      <w:r w:rsidR="00DD6E1A">
        <w:t>e grant</w:t>
      </w:r>
      <w:bookmarkStart w:id="0" w:name="_GoBack"/>
      <w:bookmarkEnd w:id="0"/>
      <w:r w:rsidR="0084714F">
        <w:t xml:space="preserve"> amount</w:t>
      </w:r>
      <w:r w:rsidR="005126AE" w:rsidRPr="005126AE">
        <w:t>.</w:t>
      </w:r>
    </w:p>
    <w:p w:rsidR="005126AE" w:rsidRDefault="005126AE" w:rsidP="00BF0E02">
      <w:pPr>
        <w:spacing w:line="276" w:lineRule="auto"/>
      </w:pPr>
    </w:p>
    <w:p w:rsidR="000D51CE" w:rsidRDefault="000D51CE" w:rsidP="000D51CE">
      <w:pPr>
        <w:spacing w:line="276" w:lineRule="auto"/>
      </w:pPr>
      <w:r>
        <w:t xml:space="preserve">On </w:t>
      </w:r>
      <w:r w:rsidR="00923859">
        <w:t>May 17</w:t>
      </w:r>
      <w:r>
        <w:t xml:space="preserve">, 2013, the </w:t>
      </w:r>
      <w:r w:rsidR="00923859">
        <w:t>City of Washougal</w:t>
      </w:r>
      <w:r>
        <w:t xml:space="preserve"> submitted a request for reimbursement for work</w:t>
      </w:r>
      <w:r w:rsidR="00923859">
        <w:t xml:space="preserve"> completed</w:t>
      </w:r>
      <w:r>
        <w:t xml:space="preserve"> pursuant to Commission order. </w:t>
      </w:r>
      <w:r w:rsidR="00923859">
        <w:t>Along with the reimbursement request, the City of Washougal submitted photos of the new sidewalk which verifies that the work</w:t>
      </w:r>
      <w:r>
        <w:t xml:space="preserve"> was completed according to the specifications outlined in the order approving the grant.</w:t>
      </w:r>
    </w:p>
    <w:p w:rsidR="000D51CE" w:rsidRDefault="000D51CE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6C9C"/>
    <w:rsid w:val="0008195B"/>
    <w:rsid w:val="000D51CE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8583E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A3929"/>
    <w:rsid w:val="008A73DA"/>
    <w:rsid w:val="008E7426"/>
    <w:rsid w:val="008E7971"/>
    <w:rsid w:val="00901272"/>
    <w:rsid w:val="00917D0E"/>
    <w:rsid w:val="00923859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800A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4202F"/>
    <w:rsid w:val="00D658C5"/>
    <w:rsid w:val="00D724CC"/>
    <w:rsid w:val="00D81409"/>
    <w:rsid w:val="00DB4EB9"/>
    <w:rsid w:val="00DC1BAC"/>
    <w:rsid w:val="00DD6E1A"/>
    <w:rsid w:val="00E16A23"/>
    <w:rsid w:val="00E21B9D"/>
    <w:rsid w:val="00E250FC"/>
    <w:rsid w:val="00E43975"/>
    <w:rsid w:val="00E64A78"/>
    <w:rsid w:val="00E76B2A"/>
    <w:rsid w:val="00E962D6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2011-11-28T08:00:00+00:00</OpenedDate>
    <Date1 xmlns="dc463f71-b30c-4ab2-9473-d307f9d35888">2013-05-20T07:00:00+00:00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Washougal</CaseCompanyNames>
    <DocketNumber xmlns="dc463f71-b30c-4ab2-9473-d307f9d35888">112044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43FF2DEE6A7244A39B7537666BCD97" ma:contentTypeVersion="143" ma:contentTypeDescription="" ma:contentTypeScope="" ma:versionID="d42bb5b15ffdbefe82bd9e53bcae2c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FC37E-399D-4F68-8FAC-A0EF2FDD7622}"/>
</file>

<file path=customXml/itemProps2.xml><?xml version="1.0" encoding="utf-8"?>
<ds:datastoreItem xmlns:ds="http://schemas.openxmlformats.org/officeDocument/2006/customXml" ds:itemID="{9525675E-0287-407B-A4EE-DFCE7C64AAFC}"/>
</file>

<file path=customXml/itemProps3.xml><?xml version="1.0" encoding="utf-8"?>
<ds:datastoreItem xmlns:ds="http://schemas.openxmlformats.org/officeDocument/2006/customXml" ds:itemID="{A9D71B81-9084-4AC8-A86D-096D18EAC139}"/>
</file>

<file path=customXml/itemProps4.xml><?xml version="1.0" encoding="utf-8"?>
<ds:datastoreItem xmlns:ds="http://schemas.openxmlformats.org/officeDocument/2006/customXml" ds:itemID="{4A619CFD-AAB0-477C-9641-0F9173387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Hunter, Kathy (UTC)</cp:lastModifiedBy>
  <cp:revision>5</cp:revision>
  <cp:lastPrinted>2013-03-07T17:15:00Z</cp:lastPrinted>
  <dcterms:created xsi:type="dcterms:W3CDTF">2013-05-20T17:24:00Z</dcterms:created>
  <dcterms:modified xsi:type="dcterms:W3CDTF">2013-05-20T17:38:00Z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0x0101006E56B4D1795A2E4DB2F0B01679ED314A00DC43FF2DEE6A7244A39B7537666BCD97</vt:lpwstr>
  </property>
  <property fmtid="{D5CDD505-2E9C-101B-9397-08002B2CF9AE}" pid="3" name="_docset_NoMedatataSyncRequired">
    <vt:lpwstr>False</vt:lpwstr>
  </property>
</Properties>
</file>