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02" w:rsidRDefault="004D3331" w:rsidP="00F34702">
      <w:pPr>
        <w:pStyle w:val="Addressee"/>
        <w:ind w:left="-540" w:right="-450"/>
        <w:rPr>
          <w:color w:val="FF0000"/>
        </w:rPr>
      </w:pPr>
      <w:r>
        <w:rPr>
          <w:color w:val="FF0000"/>
        </w:rPr>
        <w:t>CWA, Inc</w:t>
      </w:r>
    </w:p>
    <w:p w:rsidR="00F34702" w:rsidRDefault="004D3331" w:rsidP="00F34702">
      <w:pPr>
        <w:ind w:left="-540" w:right="-450"/>
      </w:pPr>
      <w:proofErr w:type="gramStart"/>
      <w:r>
        <w:t>dba</w:t>
      </w:r>
      <w:proofErr w:type="gramEnd"/>
      <w:r>
        <w:t xml:space="preserve"> Airporter Shuttle</w:t>
      </w:r>
    </w:p>
    <w:p w:rsidR="00F34702" w:rsidRDefault="004D3331" w:rsidP="00F34702">
      <w:pPr>
        <w:pStyle w:val="Addressee"/>
        <w:ind w:left="-540" w:right="-450"/>
        <w:rPr>
          <w:color w:val="FF0000"/>
        </w:rPr>
      </w:pPr>
      <w:r>
        <w:rPr>
          <w:color w:val="FF0000"/>
        </w:rPr>
        <w:t>1416 Whitehorn Street</w:t>
      </w:r>
    </w:p>
    <w:p w:rsidR="00F34702" w:rsidRDefault="004D3331" w:rsidP="00F34702">
      <w:pPr>
        <w:pStyle w:val="Addressee"/>
        <w:ind w:left="-540" w:right="-450"/>
        <w:rPr>
          <w:color w:val="FF0000"/>
        </w:rPr>
      </w:pPr>
      <w:r>
        <w:rPr>
          <w:color w:val="FF0000"/>
        </w:rPr>
        <w:t>Ferndale</w:t>
      </w:r>
      <w:proofErr w:type="gramStart"/>
      <w:r>
        <w:rPr>
          <w:color w:val="FF0000"/>
        </w:rPr>
        <w:t>,  WA</w:t>
      </w:r>
      <w:proofErr w:type="gramEnd"/>
      <w:r>
        <w:rPr>
          <w:color w:val="FF0000"/>
        </w:rPr>
        <w:t xml:space="preserve">  98248</w:t>
      </w:r>
    </w:p>
    <w:p w:rsidR="00F34702" w:rsidRDefault="004D3331" w:rsidP="00F34702">
      <w:pPr>
        <w:pStyle w:val="Addressee"/>
        <w:ind w:left="-540" w:right="-450"/>
        <w:rPr>
          <w:color w:val="FF0000"/>
        </w:rPr>
      </w:pPr>
    </w:p>
    <w:p w:rsidR="00F34702" w:rsidRDefault="004D3331" w:rsidP="00F34702">
      <w:pPr>
        <w:pStyle w:val="Addressee"/>
        <w:ind w:left="-540" w:right="-450"/>
        <w:rPr>
          <w:color w:val="FF0000"/>
        </w:rPr>
      </w:pPr>
      <w:r>
        <w:rPr>
          <w:color w:val="FF0000"/>
        </w:rPr>
        <w:t>July 9, 2009</w:t>
      </w:r>
    </w:p>
    <w:p w:rsidR="00F34702" w:rsidRDefault="004D3331" w:rsidP="00F34702">
      <w:pPr>
        <w:ind w:left="-540" w:right="-450"/>
      </w:pPr>
      <w:r>
        <w:tab/>
      </w:r>
      <w:r>
        <w:tab/>
      </w:r>
      <w:r>
        <w:tab/>
      </w:r>
      <w:r>
        <w:tab/>
      </w:r>
    </w:p>
    <w:p w:rsidR="00F34702" w:rsidRDefault="004D3331" w:rsidP="00F34702">
      <w:pPr>
        <w:pStyle w:val="Addressee"/>
        <w:ind w:left="-540" w:right="-450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F34702" w:rsidRDefault="004D3331" w:rsidP="00F34702">
      <w:pPr>
        <w:pStyle w:val="Addressee"/>
        <w:ind w:left="-540" w:right="-450"/>
      </w:pPr>
      <w:r>
        <w:t>Washington Utilities and Transportation Commission</w:t>
      </w:r>
    </w:p>
    <w:p w:rsidR="00F34702" w:rsidRDefault="004D3331" w:rsidP="00F34702">
      <w:pPr>
        <w:pStyle w:val="Addressee"/>
        <w:ind w:left="-540" w:right="-450"/>
      </w:pPr>
      <w:r>
        <w:t>1300 S Evergreen Park DR SW</w:t>
      </w:r>
    </w:p>
    <w:p w:rsidR="00F34702" w:rsidRDefault="004D3331" w:rsidP="00F34702">
      <w:pPr>
        <w:ind w:left="-540" w:right="-450"/>
      </w:pPr>
      <w:r>
        <w:t>PO Box 47259</w:t>
      </w:r>
    </w:p>
    <w:p w:rsidR="00F34702" w:rsidRDefault="004D3331" w:rsidP="00F34702">
      <w:pPr>
        <w:pStyle w:val="Addressee"/>
        <w:ind w:left="-540" w:right="-450"/>
      </w:pPr>
      <w:r>
        <w:t>Olympia, WA  98504-7250</w:t>
      </w:r>
    </w:p>
    <w:p w:rsidR="00F34702" w:rsidRDefault="004D3331" w:rsidP="00F34702">
      <w:pPr>
        <w:ind w:left="-540" w:right="-450"/>
      </w:pPr>
    </w:p>
    <w:p w:rsidR="00F34702" w:rsidRDefault="004D3331" w:rsidP="00F34702">
      <w:pPr>
        <w:pStyle w:val="ReLine"/>
        <w:spacing w:before="0"/>
        <w:ind w:left="-540" w:right="-450" w:firstLine="0"/>
      </w:pPr>
      <w:r>
        <w:t>RE: additional schedu</w:t>
      </w:r>
      <w:r>
        <w:t>led service.  Certificate C-1073</w:t>
      </w:r>
    </w:p>
    <w:p w:rsidR="00F34702" w:rsidRPr="00171CE8" w:rsidRDefault="004D3331" w:rsidP="00F34702">
      <w:pPr>
        <w:ind w:left="-540"/>
      </w:pPr>
    </w:p>
    <w:p w:rsidR="00F34702" w:rsidRPr="00171CE8" w:rsidRDefault="004D3331" w:rsidP="00F34702">
      <w:pPr>
        <w:ind w:left="-540"/>
      </w:pPr>
      <w:r w:rsidRPr="00171CE8">
        <w:t>Dear Mr. Danner</w:t>
      </w:r>
    </w:p>
    <w:p w:rsidR="00F34702" w:rsidRPr="00171CE8" w:rsidRDefault="004D3331" w:rsidP="00F34702">
      <w:pPr>
        <w:ind w:left="-540"/>
      </w:pPr>
    </w:p>
    <w:p w:rsidR="00F34702" w:rsidRPr="00171CE8" w:rsidRDefault="004D3331" w:rsidP="00F34702">
      <w:pPr>
        <w:ind w:left="-540"/>
      </w:pPr>
      <w:r w:rsidRPr="00171CE8">
        <w:t>Please accept these replacement pages for our filing docket 091005.   We have also attached a rate sheet and a time schedule.</w:t>
      </w:r>
    </w:p>
    <w:p w:rsidR="00F34702" w:rsidRPr="00171CE8" w:rsidRDefault="004D3331" w:rsidP="00F34702">
      <w:pPr>
        <w:ind w:left="-540"/>
      </w:pPr>
    </w:p>
    <w:p w:rsidR="00F34702" w:rsidRPr="00171CE8" w:rsidRDefault="004D3331" w:rsidP="00F34702">
      <w:pPr>
        <w:ind w:left="-540"/>
      </w:pPr>
      <w:r w:rsidRPr="00171CE8">
        <w:t>Please make this effective July 10</w:t>
      </w:r>
      <w:r w:rsidRPr="00F34702">
        <w:rPr>
          <w:vertAlign w:val="superscript"/>
        </w:rPr>
        <w:t>th</w:t>
      </w:r>
      <w:r w:rsidRPr="00171CE8">
        <w:t>, 2009 on a one business day notice to the</w:t>
      </w:r>
      <w:r w:rsidRPr="00171CE8">
        <w:t xml:space="preserve"> commission per WAC 480-30-301 (3).</w:t>
      </w:r>
    </w:p>
    <w:p w:rsidR="00F34702" w:rsidRPr="00171CE8" w:rsidRDefault="004D3331" w:rsidP="00F34702"/>
    <w:p w:rsidR="00F34702" w:rsidRPr="00171CE8" w:rsidRDefault="004D3331" w:rsidP="00F34702">
      <w:pPr>
        <w:ind w:left="-540"/>
      </w:pPr>
      <w:r w:rsidRPr="00171CE8">
        <w:t>Regards</w:t>
      </w:r>
    </w:p>
    <w:p w:rsidR="00F34702" w:rsidRPr="00171CE8" w:rsidRDefault="004D3331" w:rsidP="00F34702">
      <w:pPr>
        <w:ind w:left="-540"/>
      </w:pPr>
    </w:p>
    <w:p w:rsidR="00F34702" w:rsidRPr="00171CE8" w:rsidRDefault="004D3331" w:rsidP="00F34702">
      <w:pPr>
        <w:ind w:left="-540"/>
      </w:pPr>
    </w:p>
    <w:p w:rsidR="00F34702" w:rsidRPr="00171CE8" w:rsidRDefault="004D3331" w:rsidP="00F34702">
      <w:pPr>
        <w:ind w:left="-540"/>
      </w:pPr>
      <w:r>
        <w:fldChar w:fldCharType="begin"/>
      </w:r>
      <w:r>
        <w:instrText xml:space="preserve"> CONTACT _Con-3A491EF81 \c \s \l </w:instrText>
      </w:r>
      <w:r>
        <w:fldChar w:fldCharType="separate"/>
      </w:r>
      <w:r w:rsidRPr="00171CE8">
        <w:rPr>
          <w:noProof/>
        </w:rPr>
        <w:t>Richard Johnson</w:t>
      </w:r>
      <w:r>
        <w:fldChar w:fldCharType="end"/>
      </w:r>
    </w:p>
    <w:p w:rsidR="00F34702" w:rsidRPr="00171CE8" w:rsidRDefault="004D3331" w:rsidP="00F34702">
      <w:pPr>
        <w:ind w:left="-540"/>
      </w:pPr>
      <w:r w:rsidRPr="00171CE8">
        <w:t>President - CWA, Inc</w:t>
      </w:r>
    </w:p>
    <w:p w:rsidR="00F34702" w:rsidRPr="00171CE8" w:rsidRDefault="004D3331" w:rsidP="00F34702">
      <w:pPr>
        <w:ind w:left="-540"/>
      </w:pPr>
    </w:p>
    <w:p w:rsidR="00F34702" w:rsidRPr="00171CE8" w:rsidRDefault="004D3331" w:rsidP="00F34702">
      <w:pPr>
        <w:ind w:left="-540"/>
      </w:pPr>
      <w:r w:rsidRPr="00171CE8">
        <w:t xml:space="preserve">   </w:t>
      </w:r>
    </w:p>
    <w:sectPr w:rsidR="00F34702" w:rsidRPr="00171CE8" w:rsidSect="00F347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84C94"/>
    <w:rsid w:val="004D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E8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ddressee">
    <w:name w:val="Addressee"/>
    <w:basedOn w:val="Normal"/>
    <w:next w:val="Normal"/>
    <w:rsid w:val="00171CE8"/>
    <w:rPr>
      <w:rFonts w:ascii="Times New Roman" w:eastAsia="Times New Roman" w:hAnsi="Times New Roman"/>
    </w:rPr>
  </w:style>
  <w:style w:type="paragraph" w:customStyle="1" w:styleId="ReLine">
    <w:name w:val="ReLine"/>
    <w:basedOn w:val="Normal"/>
    <w:next w:val="Normal"/>
    <w:rsid w:val="00171CE8"/>
    <w:pPr>
      <w:spacing w:before="240"/>
      <w:ind w:left="1440" w:hanging="144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2009-06-22T07:00:00+00:00</OpenedDate>
    <Date1 xmlns="dc463f71-b30c-4ab2-9473-d307f9d35888">2009-07-09T07:00:00+00:00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091005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ACC08BB1682D448A28FCAB96600A09" ma:contentTypeVersion="131" ma:contentTypeDescription="" ma:contentTypeScope="" ma:versionID="caf42cb3528751aaf8a9de392ea1e6e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0893D8-CB65-4BEA-AE68-431857BBAB2E}"/>
</file>

<file path=customXml/itemProps2.xml><?xml version="1.0" encoding="utf-8"?>
<ds:datastoreItem xmlns:ds="http://schemas.openxmlformats.org/officeDocument/2006/customXml" ds:itemID="{4D3512EF-3C98-493E-B82E-6B4079F0EAC4}"/>
</file>

<file path=customXml/itemProps3.xml><?xml version="1.0" encoding="utf-8"?>
<ds:datastoreItem xmlns:ds="http://schemas.openxmlformats.org/officeDocument/2006/customXml" ds:itemID="{BD1368CA-A47B-4BCA-ACCD-F09AC1D932DB}"/>
</file>

<file path=customXml/itemProps4.xml><?xml version="1.0" encoding="utf-8"?>
<ds:datastoreItem xmlns:ds="http://schemas.openxmlformats.org/officeDocument/2006/customXml" ds:itemID="{342FF31F-4359-4F7C-9656-D3936AB5C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CWA, Inc</vt:lpstr>
    </vt:vector>
  </TitlesOfParts>
  <Company>Wickkiser International Companies, Inc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CWA, Inc</dc:title>
  <dc:subject/>
  <dc:creator>Richard Johnson</dc:creator>
  <cp:keywords/>
  <cp:lastModifiedBy>Catherine Hudspeth</cp:lastModifiedBy>
  <cp:revision>2</cp:revision>
  <dcterms:created xsi:type="dcterms:W3CDTF">2009-07-09T16:14:00Z</dcterms:created>
  <dcterms:modified xsi:type="dcterms:W3CDTF">2009-07-09T16:14:00Z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0x0101006E56B4D1795A2E4DB2F0B01679ED314A00D3ACC08BB1682D448A28FCAB96600A09</vt:lpwstr>
  </property>
  <property fmtid="{D5CDD505-2E9C-101B-9397-08002B2CF9AE}" pid="3" name="_docset_NoMedatataSyncRequired">
    <vt:lpwstr>False</vt:lpwstr>
  </property>
</Properties>
</file>