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B70E96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Pr="00D20BF9" w:rsidRDefault="000C5046" w:rsidP="00A616CD">
      <w:r>
        <w:t>April</w:t>
      </w:r>
      <w:r w:rsidR="008D34FA">
        <w:t xml:space="preserve"> </w:t>
      </w:r>
      <w:r w:rsidR="00B70E96">
        <w:t>2</w:t>
      </w:r>
      <w:r w:rsidR="003C6BE4">
        <w:t>4</w:t>
      </w:r>
      <w:r w:rsidR="00B70E96">
        <w:t>, 2012</w:t>
      </w:r>
    </w:p>
    <w:p w:rsidR="00A616CD" w:rsidRPr="00D20BF9" w:rsidRDefault="00A616CD" w:rsidP="00A616CD"/>
    <w:p w:rsidR="00A616CD" w:rsidRPr="00D20BF9" w:rsidRDefault="00A616CD" w:rsidP="00A616CD">
      <w:r w:rsidRPr="00D20BF9">
        <w:t>David Danner,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3C6BE4" w:rsidRDefault="00D0455E" w:rsidP="00A616CD">
      <w:r>
        <w:t xml:space="preserve">Re: </w:t>
      </w:r>
      <w:r w:rsidR="003C6BE4">
        <w:t xml:space="preserve">United Telephone Company of the Northwest d/b/a </w:t>
      </w:r>
      <w:proofErr w:type="spellStart"/>
      <w:r w:rsidR="003C6BE4">
        <w:t>CenturyLink</w:t>
      </w:r>
      <w:proofErr w:type="spellEnd"/>
      <w:r w:rsidR="003C6BE4">
        <w:t xml:space="preserve"> </w:t>
      </w:r>
      <w:r w:rsidR="00A616CD" w:rsidRPr="00DF2EE5">
        <w:t xml:space="preserve">Washington </w:t>
      </w:r>
    </w:p>
    <w:p w:rsidR="00A616CD" w:rsidRPr="00DF2EE5" w:rsidRDefault="003C6BE4" w:rsidP="00A616CD">
      <w:r>
        <w:t xml:space="preserve">      </w:t>
      </w:r>
      <w:r w:rsidR="00A616CD" w:rsidRPr="00DF2EE5">
        <w:t>Quality of Service Report</w:t>
      </w:r>
      <w:r>
        <w:t xml:space="preserve"> for March 2012</w:t>
      </w:r>
    </w:p>
    <w:p w:rsidR="00A616CD" w:rsidRPr="00DF2EE5" w:rsidRDefault="00A616CD" w:rsidP="00A616CD"/>
    <w:p w:rsidR="00A616CD" w:rsidRPr="00DF2EE5" w:rsidRDefault="00A616CD" w:rsidP="00A616CD">
      <w:r w:rsidRPr="00DF2EE5">
        <w:t>Dear Mr. Danner: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</w:t>
      </w:r>
      <w:proofErr w:type="spellStart"/>
      <w:r w:rsidRPr="00F55DAE">
        <w:t>CenturyLink</w:t>
      </w:r>
      <w:proofErr w:type="spellEnd"/>
      <w:r w:rsidRPr="00F55DAE">
        <w:t xml:space="preserve"> Service Quality Report for the month of </w:t>
      </w:r>
      <w:r w:rsidR="000C5046">
        <w:t>March</w:t>
      </w:r>
      <w:r w:rsidR="00F021AF">
        <w:t xml:space="preserve"> </w:t>
      </w:r>
      <w:r w:rsidRPr="00F55DAE">
        <w:t>201</w:t>
      </w:r>
      <w:r w:rsidR="00F021AF">
        <w:t>2</w:t>
      </w:r>
      <w:r w:rsidR="003C6BE4">
        <w:t>, in confidential and redacted versions</w:t>
      </w:r>
      <w:r w:rsidRPr="00F55DAE">
        <w:t xml:space="preserve">.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0C5046">
        <w:t>March</w:t>
      </w:r>
      <w:r w:rsidR="00F021AF">
        <w:t xml:space="preserve"> in all exchanges</w:t>
      </w:r>
      <w:r w:rsidR="006F3128">
        <w:t>.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3C6BE4">
        <w:t>206</w:t>
      </w:r>
      <w:r w:rsidRPr="00F55DAE">
        <w:t xml:space="preserve">) </w:t>
      </w:r>
      <w:r w:rsidR="003C6BE4">
        <w:t>345-1568</w:t>
      </w:r>
      <w:r w:rsidRPr="00F55DAE">
        <w:t xml:space="preserve"> or by e-mail at </w:t>
      </w:r>
      <w:r w:rsidR="003C6BE4">
        <w:t>m</w:t>
      </w:r>
      <w:r w:rsidR="00F07E38">
        <w:t>ark.</w:t>
      </w:r>
      <w:r w:rsidR="003C6BE4">
        <w:t>r</w:t>
      </w:r>
      <w:r w:rsidR="00F07E38">
        <w:t>eynolds3</w:t>
      </w:r>
      <w:r w:rsidRPr="00F55DAE">
        <w:t>@</w:t>
      </w:r>
      <w:r w:rsidR="003C6BE4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 xml:space="preserve">Trouble </w:t>
      </w:r>
      <w:proofErr w:type="gramStart"/>
      <w:r w:rsidRPr="00D20BF9">
        <w:t>Per</w:t>
      </w:r>
      <w:proofErr w:type="gramEnd"/>
      <w:r w:rsidRPr="00D20BF9">
        <w:t xml:space="preserve">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D5" w:rsidRDefault="00F62AD5">
      <w:r>
        <w:separator/>
      </w:r>
    </w:p>
  </w:endnote>
  <w:endnote w:type="continuationSeparator" w:id="0">
    <w:p w:rsidR="00F62AD5" w:rsidRDefault="00F6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D5" w:rsidRDefault="00F62AD5">
      <w:r>
        <w:separator/>
      </w:r>
    </w:p>
  </w:footnote>
  <w:footnote w:type="continuationSeparator" w:id="0">
    <w:p w:rsidR="00F62AD5" w:rsidRDefault="00F62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5B54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5B54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A4"/>
    <w:rsid w:val="002D67B4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2130"/>
    <w:rsid w:val="0039352E"/>
    <w:rsid w:val="00393D25"/>
    <w:rsid w:val="00393FB3"/>
    <w:rsid w:val="003A07F2"/>
    <w:rsid w:val="003A1324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C6BE4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5480"/>
    <w:rsid w:val="005B6AB7"/>
    <w:rsid w:val="005C0B43"/>
    <w:rsid w:val="005C0F94"/>
    <w:rsid w:val="005C1450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4476"/>
    <w:rsid w:val="005F54F0"/>
    <w:rsid w:val="005F56F1"/>
    <w:rsid w:val="005F58EE"/>
    <w:rsid w:val="005F6349"/>
    <w:rsid w:val="005F64CD"/>
    <w:rsid w:val="005F75D5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A0140"/>
    <w:rsid w:val="006A0E39"/>
    <w:rsid w:val="006A18EB"/>
    <w:rsid w:val="006B0239"/>
    <w:rsid w:val="006B05DA"/>
    <w:rsid w:val="006B125C"/>
    <w:rsid w:val="006C178E"/>
    <w:rsid w:val="006C2006"/>
    <w:rsid w:val="006C2694"/>
    <w:rsid w:val="006C369E"/>
    <w:rsid w:val="006C3B99"/>
    <w:rsid w:val="006C3EAE"/>
    <w:rsid w:val="006C4D75"/>
    <w:rsid w:val="006C6847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5353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92C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7D08"/>
    <w:rsid w:val="008C1C05"/>
    <w:rsid w:val="008C1E97"/>
    <w:rsid w:val="008C4DE0"/>
    <w:rsid w:val="008D34FA"/>
    <w:rsid w:val="008D3D9A"/>
    <w:rsid w:val="008D3DB9"/>
    <w:rsid w:val="008D4826"/>
    <w:rsid w:val="008D4C09"/>
    <w:rsid w:val="008D63E0"/>
    <w:rsid w:val="008E0034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7B9"/>
    <w:rsid w:val="00A12769"/>
    <w:rsid w:val="00A14171"/>
    <w:rsid w:val="00A15E7B"/>
    <w:rsid w:val="00A16131"/>
    <w:rsid w:val="00A177C4"/>
    <w:rsid w:val="00A17E4F"/>
    <w:rsid w:val="00A268D6"/>
    <w:rsid w:val="00A31A86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E96"/>
    <w:rsid w:val="00B72D95"/>
    <w:rsid w:val="00B730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AF9"/>
    <w:rsid w:val="00C610FD"/>
    <w:rsid w:val="00C62850"/>
    <w:rsid w:val="00C64F9E"/>
    <w:rsid w:val="00C66306"/>
    <w:rsid w:val="00C67850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2CF8"/>
    <w:rsid w:val="00D22D9B"/>
    <w:rsid w:val="00D23890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98"/>
    <w:rsid w:val="00E87376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2AD5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Rulemaking</CaseType>
    <OpenedDate xmlns="dc463f71-b30c-4ab2-9473-d307f9d35888">1992-10-19T07:00:00+00:00</OpenedDat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2012-04-24T07:00:00+00:00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63A3A6-ED21-40F0-AB1F-F0F5ECD2E897}"/>
</file>

<file path=customXml/itemProps2.xml><?xml version="1.0" encoding="utf-8"?>
<ds:datastoreItem xmlns:ds="http://schemas.openxmlformats.org/officeDocument/2006/customXml" ds:itemID="{6997FDDA-AA2B-4C6C-AFFB-D1CFBA227334}"/>
</file>

<file path=customXml/itemProps3.xml><?xml version="1.0" encoding="utf-8"?>
<ds:datastoreItem xmlns:ds="http://schemas.openxmlformats.org/officeDocument/2006/customXml" ds:itemID="{1C11C4C4-001D-483F-A7A0-AA9A029F6412}"/>
</file>

<file path=customXml/itemProps4.xml><?xml version="1.0" encoding="utf-8"?>
<ds:datastoreItem xmlns:ds="http://schemas.openxmlformats.org/officeDocument/2006/customXml" ds:itemID="{6677FBC5-D15D-4243-8C44-8283EADC6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subject/>
  <dc:creator>Embarq Employee</dc:creator>
  <cp:keywords/>
  <dc:description/>
  <cp:lastModifiedBy>Peterson, Maura</cp:lastModifiedBy>
  <cp:revision>3</cp:revision>
  <cp:lastPrinted>2011-02-11T13:20:00Z</cp:lastPrinted>
  <dcterms:created xsi:type="dcterms:W3CDTF">2012-04-23T20:21:00Z</dcterms:created>
  <dcterms:modified xsi:type="dcterms:W3CDTF">2012-04-24T20:59:00Z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0x0101006E56B4D1795A2E4DB2F0B01679ED314A000F9B5D292227934091036147406B0D14</vt:lpwstr>
  </property>
  <property fmtid="{D5CDD505-2E9C-101B-9397-08002B2CF9AE}" pid="5" name="_docset_NoMedatataSyncRequired">
    <vt:lpwstr>False</vt:lpwstr>
  </property>
</Properties>
</file>