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CF" w:rsidRDefault="009629CF">
      <w:pPr>
        <w:pStyle w:val="CourtName"/>
        <w:spacing w:line="240" w:lineRule="auto"/>
        <w:rPr>
          <w:b/>
          <w:bCs/>
          <w:szCs w:val="24"/>
        </w:rPr>
      </w:pPr>
    </w:p>
    <w:p w:rsidR="009629CF" w:rsidRDefault="009629CF">
      <w:pPr>
        <w:pStyle w:val="CourtName"/>
        <w:spacing w:line="240" w:lineRule="auto"/>
        <w:rPr>
          <w:b/>
          <w:bCs/>
          <w:szCs w:val="24"/>
        </w:rPr>
      </w:pPr>
    </w:p>
    <w:p w:rsidR="009629CF" w:rsidRPr="0044400A" w:rsidRDefault="009629CF">
      <w:pPr>
        <w:pStyle w:val="CourtName"/>
        <w:spacing w:line="240" w:lineRule="auto"/>
        <w:rPr>
          <w:b/>
          <w:bCs/>
          <w:szCs w:val="24"/>
        </w:rPr>
      </w:pPr>
      <w:r>
        <w:rPr>
          <w:b/>
          <w:bCs/>
          <w:szCs w:val="24"/>
        </w:rPr>
        <w:t xml:space="preserve">BEFORE THE </w:t>
      </w:r>
      <w:smartTag w:uri="urn:schemas-microsoft-com:office:smarttags" w:element="place">
        <w:smartTag w:uri="urn:schemas-microsoft-com:office:smarttags" w:element="State">
          <w:r>
            <w:rPr>
              <w:b/>
              <w:bCs/>
              <w:szCs w:val="24"/>
            </w:rPr>
            <w:t>WASHINGTON</w:t>
          </w:r>
        </w:smartTag>
      </w:smartTag>
      <w:r>
        <w:rPr>
          <w:b/>
          <w:bCs/>
          <w:szCs w:val="24"/>
        </w:rPr>
        <w:t xml:space="preserve"> </w:t>
      </w:r>
      <w:r w:rsidRPr="0044400A">
        <w:rPr>
          <w:b/>
          <w:bCs/>
          <w:szCs w:val="24"/>
        </w:rPr>
        <w:t>UTILITIES AND TRANSPORTATION COMMISSION</w:t>
      </w:r>
    </w:p>
    <w:p w:rsidR="009629CF" w:rsidRPr="0044400A" w:rsidRDefault="009629CF">
      <w:pPr>
        <w:pStyle w:val="CourtName"/>
        <w:spacing w:line="240" w:lineRule="auto"/>
        <w:rPr>
          <w:szCs w:val="24"/>
        </w:rPr>
      </w:pPr>
    </w:p>
    <w:p w:rsidR="009629CF" w:rsidRPr="0044400A" w:rsidRDefault="009629CF">
      <w:pPr>
        <w:pStyle w:val="CourtName"/>
        <w:spacing w:line="240" w:lineRule="auto"/>
        <w:rPr>
          <w:szCs w:val="24"/>
        </w:rPr>
      </w:pPr>
    </w:p>
    <w:tbl>
      <w:tblPr>
        <w:tblW w:w="0" w:type="auto"/>
        <w:tblInd w:w="648" w:type="dxa"/>
        <w:tblLayout w:type="fixed"/>
        <w:tblLook w:val="00BF"/>
      </w:tblPr>
      <w:tblGrid>
        <w:gridCol w:w="4264"/>
        <w:gridCol w:w="236"/>
        <w:gridCol w:w="4320"/>
      </w:tblGrid>
      <w:tr w:rsidR="009629CF" w:rsidRPr="0044400A">
        <w:tc>
          <w:tcPr>
            <w:tcW w:w="4264" w:type="dxa"/>
            <w:tcBorders>
              <w:bottom w:val="single" w:sz="4" w:space="0" w:color="auto"/>
              <w:right w:val="single" w:sz="4" w:space="0" w:color="auto"/>
            </w:tcBorders>
          </w:tcPr>
          <w:p w:rsidR="00B35919" w:rsidRDefault="00B35919" w:rsidP="00B35919">
            <w:pPr>
              <w:tabs>
                <w:tab w:val="left" w:pos="2160"/>
              </w:tabs>
              <w:spacing w:line="264" w:lineRule="auto"/>
              <w:rPr>
                <w:szCs w:val="24"/>
              </w:rPr>
            </w:pPr>
          </w:p>
          <w:p w:rsidR="009629CF" w:rsidRPr="0044400A" w:rsidRDefault="00B35919" w:rsidP="00B35919">
            <w:pPr>
              <w:tabs>
                <w:tab w:val="left" w:pos="2160"/>
              </w:tabs>
              <w:spacing w:line="264" w:lineRule="auto"/>
              <w:jc w:val="left"/>
              <w:rPr>
                <w:szCs w:val="24"/>
              </w:rPr>
            </w:pPr>
            <w:r w:rsidRPr="00B35919">
              <w:rPr>
                <w:szCs w:val="24"/>
              </w:rPr>
              <w:t>In the Matter of Qwest’s Petition to be Regulated Under an Alternative Form of Regulation Pursuant to RCW 80.36.135</w:t>
            </w:r>
          </w:p>
        </w:tc>
        <w:tc>
          <w:tcPr>
            <w:tcW w:w="236" w:type="dxa"/>
            <w:tcBorders>
              <w:left w:val="single" w:sz="4" w:space="0" w:color="auto"/>
            </w:tcBorders>
          </w:tcPr>
          <w:p w:rsidR="009629CF" w:rsidRPr="0044400A" w:rsidRDefault="009629CF">
            <w:pPr>
              <w:pStyle w:val="CourtName"/>
              <w:spacing w:line="240" w:lineRule="auto"/>
              <w:rPr>
                <w:szCs w:val="24"/>
              </w:rPr>
            </w:pPr>
          </w:p>
        </w:tc>
        <w:tc>
          <w:tcPr>
            <w:tcW w:w="4320" w:type="dxa"/>
          </w:tcPr>
          <w:p w:rsidR="009629CF" w:rsidRPr="0044400A" w:rsidRDefault="009629CF">
            <w:pPr>
              <w:pStyle w:val="CourtName"/>
              <w:spacing w:line="240" w:lineRule="auto"/>
              <w:jc w:val="left"/>
              <w:rPr>
                <w:szCs w:val="24"/>
              </w:rPr>
            </w:pPr>
          </w:p>
          <w:p w:rsidR="009629CF" w:rsidRDefault="00291F77">
            <w:pPr>
              <w:pStyle w:val="CourtName"/>
              <w:spacing w:line="240" w:lineRule="auto"/>
              <w:jc w:val="left"/>
              <w:rPr>
                <w:szCs w:val="24"/>
              </w:rPr>
            </w:pPr>
            <w:r>
              <w:rPr>
                <w:szCs w:val="24"/>
              </w:rPr>
              <w:t>DOCKET NO. UT-061625</w:t>
            </w:r>
          </w:p>
          <w:p w:rsidR="009629CF" w:rsidRDefault="009629CF">
            <w:pPr>
              <w:pStyle w:val="CourtName"/>
              <w:spacing w:line="240" w:lineRule="auto"/>
              <w:jc w:val="left"/>
              <w:rPr>
                <w:szCs w:val="24"/>
              </w:rPr>
            </w:pPr>
          </w:p>
          <w:p w:rsidR="009629CF" w:rsidRPr="0044400A" w:rsidRDefault="009629CF">
            <w:pPr>
              <w:pStyle w:val="CourtName"/>
              <w:spacing w:line="240" w:lineRule="auto"/>
              <w:jc w:val="left"/>
              <w:rPr>
                <w:szCs w:val="24"/>
              </w:rPr>
            </w:pPr>
            <w:r w:rsidRPr="0044400A">
              <w:rPr>
                <w:szCs w:val="24"/>
              </w:rPr>
              <w:t xml:space="preserve">CENTURYLINK’S </w:t>
            </w:r>
            <w:r>
              <w:rPr>
                <w:szCs w:val="24"/>
              </w:rPr>
              <w:t>MOTION</w:t>
            </w:r>
            <w:r w:rsidR="000D1302">
              <w:rPr>
                <w:szCs w:val="24"/>
              </w:rPr>
              <w:t xml:space="preserve"> </w:t>
            </w:r>
            <w:r w:rsidR="00291F77">
              <w:rPr>
                <w:szCs w:val="24"/>
              </w:rPr>
              <w:t>FOR EXTENSION AND DEFERRAL OF R</w:t>
            </w:r>
            <w:r w:rsidR="000865E0">
              <w:rPr>
                <w:szCs w:val="24"/>
              </w:rPr>
              <w:t>E</w:t>
            </w:r>
            <w:r w:rsidR="00291F77">
              <w:rPr>
                <w:szCs w:val="24"/>
              </w:rPr>
              <w:t xml:space="preserve">QUIREMENTS </w:t>
            </w:r>
            <w:r w:rsidR="000D1302">
              <w:rPr>
                <w:szCs w:val="24"/>
              </w:rPr>
              <w:t>IN ACCORDANCE WITH CONDITION 3 OF THE SETTLEMENT AGREEMENT</w:t>
            </w:r>
            <w:r w:rsidR="00291F77">
              <w:rPr>
                <w:szCs w:val="24"/>
              </w:rPr>
              <w:t xml:space="preserve"> IN DOCKET NO. UT-100820</w:t>
            </w:r>
          </w:p>
          <w:p w:rsidR="009629CF" w:rsidRPr="0044400A" w:rsidRDefault="009629CF" w:rsidP="00EA2E01">
            <w:pPr>
              <w:pStyle w:val="CourtName"/>
              <w:spacing w:line="240" w:lineRule="auto"/>
              <w:jc w:val="left"/>
              <w:rPr>
                <w:szCs w:val="24"/>
              </w:rPr>
            </w:pPr>
          </w:p>
        </w:tc>
      </w:tr>
    </w:tbl>
    <w:p w:rsidR="009629CF" w:rsidRDefault="009629CF" w:rsidP="00B05FE5">
      <w:pPr>
        <w:pStyle w:val="TOC2"/>
        <w:rPr>
          <w:sz w:val="24"/>
          <w:szCs w:val="24"/>
        </w:rPr>
      </w:pPr>
    </w:p>
    <w:p w:rsidR="000D1302" w:rsidRPr="00594FAE" w:rsidRDefault="00291F77" w:rsidP="000D1302">
      <w:pPr>
        <w:pStyle w:val="AutoNumBodyCharCharCharChar"/>
        <w:spacing w:line="480" w:lineRule="exact"/>
        <w:rPr>
          <w:b/>
          <w:sz w:val="24"/>
          <w:szCs w:val="24"/>
        </w:rPr>
      </w:pPr>
      <w:r w:rsidRPr="00594FAE">
        <w:rPr>
          <w:sz w:val="24"/>
          <w:szCs w:val="24"/>
        </w:rPr>
        <w:t xml:space="preserve">In Docket No. UT-100820, the Commission entered Order 14, conditionally approving the </w:t>
      </w:r>
      <w:proofErr w:type="gramStart"/>
      <w:r w:rsidRPr="00594FAE">
        <w:rPr>
          <w:sz w:val="24"/>
          <w:szCs w:val="24"/>
        </w:rPr>
        <w:t>merger</w:t>
      </w:r>
      <w:proofErr w:type="gramEnd"/>
      <w:r w:rsidRPr="00594FAE">
        <w:rPr>
          <w:sz w:val="24"/>
          <w:szCs w:val="24"/>
        </w:rPr>
        <w:t xml:space="preserve"> of Qwest and CenturyLink.  </w:t>
      </w:r>
      <w:r w:rsidR="009629CF" w:rsidRPr="00594FAE">
        <w:rPr>
          <w:sz w:val="24"/>
          <w:szCs w:val="24"/>
        </w:rPr>
        <w:t xml:space="preserve">In accordance with </w:t>
      </w:r>
      <w:r w:rsidR="000D1302" w:rsidRPr="00594FAE">
        <w:rPr>
          <w:sz w:val="24"/>
          <w:szCs w:val="24"/>
        </w:rPr>
        <w:t>Condition 3 of the Settlement Agreement</w:t>
      </w:r>
      <w:r w:rsidRPr="00594FAE">
        <w:rPr>
          <w:sz w:val="24"/>
          <w:szCs w:val="24"/>
        </w:rPr>
        <w:t xml:space="preserve"> in that proceeding</w:t>
      </w:r>
      <w:r w:rsidR="000D1302" w:rsidRPr="00594FAE">
        <w:rPr>
          <w:sz w:val="24"/>
          <w:szCs w:val="24"/>
        </w:rPr>
        <w:t xml:space="preserve"> between the companies, Commission Staff, and Public Counsel, </w:t>
      </w:r>
      <w:r w:rsidR="009629CF" w:rsidRPr="00594FAE">
        <w:rPr>
          <w:sz w:val="24"/>
          <w:szCs w:val="24"/>
        </w:rPr>
        <w:t xml:space="preserve">CenturyLink, hereby asks the Commission to </w:t>
      </w:r>
      <w:r w:rsidR="000D1302" w:rsidRPr="00594FAE">
        <w:rPr>
          <w:sz w:val="24"/>
          <w:szCs w:val="24"/>
        </w:rPr>
        <w:t>defer, e</w:t>
      </w:r>
      <w:r w:rsidR="009629CF" w:rsidRPr="00594FAE">
        <w:rPr>
          <w:sz w:val="24"/>
          <w:szCs w:val="24"/>
        </w:rPr>
        <w:t>xtend</w:t>
      </w:r>
      <w:r w:rsidR="000D1302" w:rsidRPr="00594FAE">
        <w:rPr>
          <w:sz w:val="24"/>
          <w:szCs w:val="24"/>
        </w:rPr>
        <w:t xml:space="preserve">, and eliminate certain reviews and filings requirements </w:t>
      </w:r>
      <w:r w:rsidR="00890726" w:rsidRPr="00594FAE">
        <w:rPr>
          <w:sz w:val="24"/>
          <w:szCs w:val="24"/>
        </w:rPr>
        <w:t xml:space="preserve">that would otherwise exist </w:t>
      </w:r>
      <w:r w:rsidRPr="00594FAE">
        <w:rPr>
          <w:sz w:val="24"/>
          <w:szCs w:val="24"/>
        </w:rPr>
        <w:t xml:space="preserve">in this </w:t>
      </w:r>
      <w:r w:rsidR="00890726" w:rsidRPr="00594FAE">
        <w:rPr>
          <w:sz w:val="24"/>
          <w:szCs w:val="24"/>
        </w:rPr>
        <w:t>docket.  Condition 3 provides, in relevant part, as follows:</w:t>
      </w:r>
    </w:p>
    <w:p w:rsidR="00594FAE" w:rsidRPr="00594FAE" w:rsidRDefault="00594FAE" w:rsidP="005E34AC">
      <w:pPr>
        <w:pStyle w:val="AutoNumBodyCharCharCharChar"/>
        <w:numPr>
          <w:ilvl w:val="0"/>
          <w:numId w:val="0"/>
        </w:numPr>
        <w:ind w:left="720" w:firstLine="720"/>
        <w:rPr>
          <w:b/>
          <w:sz w:val="24"/>
          <w:szCs w:val="24"/>
        </w:rPr>
      </w:pPr>
      <w:r w:rsidRPr="00594FAE">
        <w:rPr>
          <w:b/>
          <w:sz w:val="24"/>
          <w:szCs w:val="24"/>
        </w:rPr>
        <w:t>AFOR Filing</w:t>
      </w:r>
    </w:p>
    <w:p w:rsidR="00594FAE" w:rsidRPr="00594FAE" w:rsidRDefault="00594FAE" w:rsidP="00594FAE">
      <w:pPr>
        <w:pStyle w:val="ListParagraph"/>
        <w:spacing w:after="0" w:line="240" w:lineRule="auto"/>
        <w:ind w:left="360"/>
        <w:rPr>
          <w:rFonts w:ascii="Times New Roman" w:hAnsi="Times New Roman"/>
          <w:sz w:val="24"/>
          <w:szCs w:val="24"/>
        </w:rPr>
      </w:pPr>
    </w:p>
    <w:p w:rsidR="00594FAE" w:rsidRPr="00594FAE" w:rsidRDefault="00594FAE" w:rsidP="005E34AC">
      <w:pPr>
        <w:pStyle w:val="ListParagraph"/>
        <w:spacing w:after="0" w:line="240" w:lineRule="auto"/>
        <w:ind w:left="1800" w:hanging="360"/>
        <w:rPr>
          <w:rFonts w:ascii="Times New Roman" w:hAnsi="Times New Roman"/>
          <w:sz w:val="24"/>
          <w:szCs w:val="24"/>
        </w:rPr>
      </w:pPr>
      <w:r w:rsidRPr="00594FAE">
        <w:rPr>
          <w:rFonts w:ascii="Times New Roman" w:hAnsi="Times New Roman"/>
          <w:sz w:val="24"/>
          <w:szCs w:val="24"/>
        </w:rPr>
        <w:t>a.</w:t>
      </w:r>
      <w:r w:rsidRPr="00594FAE">
        <w:rPr>
          <w:rFonts w:ascii="Times New Roman" w:hAnsi="Times New Roman"/>
          <w:sz w:val="24"/>
          <w:szCs w:val="24"/>
        </w:rPr>
        <w:tab/>
        <w:t>Prior to the expiration of the existing Qwest AFOR, CenturyLink will petition the Commission for the following:</w:t>
      </w:r>
    </w:p>
    <w:p w:rsidR="00594FAE" w:rsidRPr="00594FAE" w:rsidRDefault="00594FAE" w:rsidP="005E34AC">
      <w:pPr>
        <w:numPr>
          <w:ilvl w:val="3"/>
          <w:numId w:val="1"/>
        </w:numPr>
        <w:overflowPunct/>
        <w:autoSpaceDE/>
        <w:autoSpaceDN/>
        <w:adjustRightInd/>
        <w:spacing w:line="240" w:lineRule="auto"/>
        <w:jc w:val="left"/>
        <w:textAlignment w:val="auto"/>
        <w:rPr>
          <w:szCs w:val="24"/>
        </w:rPr>
      </w:pPr>
      <w:r w:rsidRPr="00594FAE">
        <w:rPr>
          <w:szCs w:val="24"/>
        </w:rPr>
        <w:t>deferral of the Qwest AFOR review until the filings required in the next section of this condition are made;</w:t>
      </w:r>
    </w:p>
    <w:p w:rsidR="00594FAE" w:rsidRPr="00594FAE" w:rsidRDefault="00594FAE" w:rsidP="005E34AC">
      <w:pPr>
        <w:numPr>
          <w:ilvl w:val="3"/>
          <w:numId w:val="1"/>
        </w:numPr>
        <w:overflowPunct/>
        <w:autoSpaceDE/>
        <w:autoSpaceDN/>
        <w:adjustRightInd/>
        <w:spacing w:line="240" w:lineRule="auto"/>
        <w:jc w:val="left"/>
        <w:textAlignment w:val="auto"/>
        <w:rPr>
          <w:szCs w:val="24"/>
        </w:rPr>
      </w:pPr>
      <w:r w:rsidRPr="00594FAE">
        <w:rPr>
          <w:szCs w:val="24"/>
        </w:rPr>
        <w:t>extension of the Qwest AFOR period until the Commission issues an order on the filings required in the next section of this condition; and</w:t>
      </w:r>
    </w:p>
    <w:p w:rsidR="00594FAE" w:rsidRPr="00594FAE" w:rsidRDefault="00594FAE" w:rsidP="005E34AC">
      <w:pPr>
        <w:numPr>
          <w:ilvl w:val="3"/>
          <w:numId w:val="1"/>
        </w:numPr>
        <w:overflowPunct/>
        <w:autoSpaceDE/>
        <w:autoSpaceDN/>
        <w:adjustRightInd/>
        <w:spacing w:line="240" w:lineRule="auto"/>
        <w:jc w:val="left"/>
        <w:textAlignment w:val="auto"/>
        <w:rPr>
          <w:szCs w:val="24"/>
        </w:rPr>
      </w:pPr>
      <w:proofErr w:type="gramStart"/>
      <w:r w:rsidRPr="00594FAE">
        <w:rPr>
          <w:szCs w:val="24"/>
        </w:rPr>
        <w:t>elimination</w:t>
      </w:r>
      <w:proofErr w:type="gramEnd"/>
      <w:r w:rsidRPr="00594FAE">
        <w:rPr>
          <w:szCs w:val="24"/>
        </w:rPr>
        <w:t xml:space="preserve"> of the CenturyTel/</w:t>
      </w:r>
      <w:proofErr w:type="spellStart"/>
      <w:r w:rsidRPr="00594FAE">
        <w:rPr>
          <w:szCs w:val="24"/>
        </w:rPr>
        <w:t>Embarq</w:t>
      </w:r>
      <w:proofErr w:type="spellEnd"/>
      <w:r w:rsidRPr="00594FAE">
        <w:rPr>
          <w:szCs w:val="24"/>
        </w:rPr>
        <w:t xml:space="preserve"> merger conditions requiring a results of operation filing within three years and an AFOR filing within five years of the close of the CenturyTel/</w:t>
      </w:r>
      <w:proofErr w:type="spellStart"/>
      <w:r w:rsidRPr="00594FAE">
        <w:rPr>
          <w:szCs w:val="24"/>
        </w:rPr>
        <w:t>Embarq</w:t>
      </w:r>
      <w:proofErr w:type="spellEnd"/>
      <w:r w:rsidRPr="00594FAE">
        <w:rPr>
          <w:szCs w:val="24"/>
        </w:rPr>
        <w:t xml:space="preserve"> merger.</w:t>
      </w:r>
    </w:p>
    <w:p w:rsidR="00291F77" w:rsidRDefault="00890726" w:rsidP="00291F77">
      <w:pPr>
        <w:pStyle w:val="AutoNumBodyCharCharCharChar"/>
        <w:spacing w:line="480" w:lineRule="exact"/>
        <w:rPr>
          <w:sz w:val="24"/>
          <w:szCs w:val="24"/>
        </w:rPr>
      </w:pPr>
      <w:r>
        <w:rPr>
          <w:sz w:val="24"/>
          <w:szCs w:val="24"/>
        </w:rPr>
        <w:t xml:space="preserve">The “Qwest AFOR” refers to the AFOR that was </w:t>
      </w:r>
      <w:r w:rsidR="00594FAE">
        <w:rPr>
          <w:sz w:val="24"/>
          <w:szCs w:val="24"/>
        </w:rPr>
        <w:t>approved in this docket</w:t>
      </w:r>
      <w:r>
        <w:rPr>
          <w:sz w:val="24"/>
          <w:szCs w:val="24"/>
        </w:rPr>
        <w:t xml:space="preserve">.  The AFOR </w:t>
      </w:r>
      <w:r w:rsidR="00594FAE">
        <w:rPr>
          <w:sz w:val="24"/>
          <w:szCs w:val="24"/>
        </w:rPr>
        <w:t>is</w:t>
      </w:r>
      <w:r>
        <w:rPr>
          <w:sz w:val="24"/>
          <w:szCs w:val="24"/>
        </w:rPr>
        <w:t xml:space="preserve"> scheduled to expire on November 30, 2011.  </w:t>
      </w:r>
      <w:r w:rsidR="006E1B65">
        <w:rPr>
          <w:sz w:val="24"/>
          <w:szCs w:val="24"/>
        </w:rPr>
        <w:t xml:space="preserve">Under the terms of the AFOR, review of the </w:t>
      </w:r>
      <w:r w:rsidR="006E1B65">
        <w:rPr>
          <w:sz w:val="24"/>
          <w:szCs w:val="24"/>
        </w:rPr>
        <w:lastRenderedPageBreak/>
        <w:t>AFOR was to commence on February 28, 2011, triggered by the filing of financial information by Qwest.  However, on February 16, 2011 Qwest filed for an extension of the term of the AFOR, and suspension of the review</w:t>
      </w:r>
      <w:r w:rsidR="00594FAE">
        <w:rPr>
          <w:sz w:val="24"/>
          <w:szCs w:val="24"/>
        </w:rPr>
        <w:t xml:space="preserve"> and filing requirements in this</w:t>
      </w:r>
      <w:r w:rsidR="006E1B65">
        <w:rPr>
          <w:sz w:val="24"/>
          <w:szCs w:val="24"/>
        </w:rPr>
        <w:t xml:space="preserve"> docket.  On February 18, 2011 the Commission granted that request.</w:t>
      </w:r>
    </w:p>
    <w:p w:rsidR="00291F77" w:rsidRDefault="00890726" w:rsidP="00291F77">
      <w:pPr>
        <w:pStyle w:val="AutoNumBodyCharCharCharChar"/>
        <w:spacing w:line="480" w:lineRule="exact"/>
        <w:rPr>
          <w:sz w:val="24"/>
          <w:szCs w:val="24"/>
        </w:rPr>
      </w:pPr>
      <w:r w:rsidRPr="00291F77">
        <w:rPr>
          <w:sz w:val="24"/>
          <w:szCs w:val="24"/>
        </w:rPr>
        <w:t xml:space="preserve">Condition 3b. in the merger settlement requires CenturyLink to file </w:t>
      </w:r>
      <w:r w:rsidR="006E1B65" w:rsidRPr="00291F77">
        <w:rPr>
          <w:sz w:val="24"/>
          <w:szCs w:val="24"/>
        </w:rPr>
        <w:t xml:space="preserve">pro forma results of operations in 2013 and 2014 (as modified by the Commission to add the 2013 requirement), and to file </w:t>
      </w:r>
      <w:r w:rsidRPr="00291F77">
        <w:rPr>
          <w:sz w:val="24"/>
          <w:szCs w:val="24"/>
        </w:rPr>
        <w:t xml:space="preserve">AFOR plans for all of the CenturyLink ILECs no sooner than April 1, 2014 and no later than April 1, 2015.  Thus, under subparts </w:t>
      </w:r>
      <w:proofErr w:type="spellStart"/>
      <w:r w:rsidRPr="00291F77">
        <w:rPr>
          <w:sz w:val="24"/>
          <w:szCs w:val="24"/>
        </w:rPr>
        <w:t>i</w:t>
      </w:r>
      <w:proofErr w:type="spellEnd"/>
      <w:r w:rsidRPr="00291F77">
        <w:rPr>
          <w:sz w:val="24"/>
          <w:szCs w:val="24"/>
        </w:rPr>
        <w:t xml:space="preserve">. and ii. </w:t>
      </w:r>
      <w:proofErr w:type="gramStart"/>
      <w:r w:rsidRPr="00291F77">
        <w:rPr>
          <w:sz w:val="24"/>
          <w:szCs w:val="24"/>
        </w:rPr>
        <w:t>above</w:t>
      </w:r>
      <w:proofErr w:type="gramEnd"/>
      <w:r w:rsidRPr="00291F77">
        <w:rPr>
          <w:sz w:val="24"/>
          <w:szCs w:val="24"/>
        </w:rPr>
        <w:t xml:space="preserve">, the </w:t>
      </w:r>
      <w:r w:rsidR="006E1B65" w:rsidRPr="00291F77">
        <w:rPr>
          <w:sz w:val="24"/>
          <w:szCs w:val="24"/>
        </w:rPr>
        <w:t xml:space="preserve">existing Qwest AFOR would continue until an order in the next AFOR dockets.   </w:t>
      </w:r>
    </w:p>
    <w:p w:rsidR="009629CF" w:rsidRPr="00291F77" w:rsidRDefault="009629CF" w:rsidP="00291F77">
      <w:pPr>
        <w:pStyle w:val="AutoNumBodyCharCharCharChar"/>
        <w:spacing w:line="480" w:lineRule="exact"/>
        <w:rPr>
          <w:sz w:val="24"/>
          <w:szCs w:val="24"/>
        </w:rPr>
      </w:pPr>
      <w:r w:rsidRPr="00291F77">
        <w:rPr>
          <w:sz w:val="24"/>
          <w:szCs w:val="24"/>
        </w:rPr>
        <w:t>CenturyLink therefore asks the Commission</w:t>
      </w:r>
      <w:r w:rsidR="006E1B65" w:rsidRPr="00291F77">
        <w:rPr>
          <w:sz w:val="24"/>
          <w:szCs w:val="24"/>
        </w:rPr>
        <w:t xml:space="preserve"> </w:t>
      </w:r>
      <w:r w:rsidR="00471AF3" w:rsidRPr="00291F77">
        <w:rPr>
          <w:sz w:val="24"/>
          <w:szCs w:val="24"/>
        </w:rPr>
        <w:t xml:space="preserve">for an </w:t>
      </w:r>
      <w:r w:rsidR="006E1B65" w:rsidRPr="00291F77">
        <w:rPr>
          <w:sz w:val="24"/>
          <w:szCs w:val="24"/>
        </w:rPr>
        <w:t xml:space="preserve">extension of the Qwest AFOR period until the </w:t>
      </w:r>
      <w:r w:rsidR="00291F77" w:rsidRPr="00291F77">
        <w:rPr>
          <w:sz w:val="24"/>
          <w:szCs w:val="24"/>
        </w:rPr>
        <w:t xml:space="preserve">filings required under Condition 3. </w:t>
      </w:r>
      <w:proofErr w:type="gramStart"/>
      <w:r w:rsidR="00291F77" w:rsidRPr="00291F77">
        <w:rPr>
          <w:sz w:val="24"/>
          <w:szCs w:val="24"/>
        </w:rPr>
        <w:t>b</w:t>
      </w:r>
      <w:proofErr w:type="gramEnd"/>
      <w:r w:rsidR="00291F77" w:rsidRPr="00291F77">
        <w:rPr>
          <w:sz w:val="24"/>
          <w:szCs w:val="24"/>
        </w:rPr>
        <w:t xml:space="preserve">. in the merger settlement agreement between the companies and Commission Staff and Public Counsel are made, and the </w:t>
      </w:r>
      <w:r w:rsidR="006E1B65" w:rsidRPr="00291F77">
        <w:rPr>
          <w:sz w:val="24"/>
          <w:szCs w:val="24"/>
        </w:rPr>
        <w:t>Commission issues an order on th</w:t>
      </w:r>
      <w:r w:rsidR="00291F77" w:rsidRPr="00291F77">
        <w:rPr>
          <w:sz w:val="24"/>
          <w:szCs w:val="24"/>
        </w:rPr>
        <w:t>os</w:t>
      </w:r>
      <w:r w:rsidR="006E1B65" w:rsidRPr="00291F77">
        <w:rPr>
          <w:sz w:val="24"/>
          <w:szCs w:val="24"/>
        </w:rPr>
        <w:t>e filings</w:t>
      </w:r>
      <w:r w:rsidR="00291F77">
        <w:rPr>
          <w:sz w:val="24"/>
          <w:szCs w:val="24"/>
        </w:rPr>
        <w:t>.</w:t>
      </w:r>
    </w:p>
    <w:p w:rsidR="009629CF" w:rsidRPr="00291F77" w:rsidRDefault="009629CF" w:rsidP="00666F3C">
      <w:pPr>
        <w:pStyle w:val="AutoNumBodyCharCharCharChar"/>
        <w:spacing w:line="480" w:lineRule="exact"/>
        <w:rPr>
          <w:sz w:val="24"/>
          <w:szCs w:val="24"/>
        </w:rPr>
      </w:pPr>
      <w:r w:rsidRPr="00291F77">
        <w:rPr>
          <w:sz w:val="24"/>
          <w:szCs w:val="24"/>
        </w:rPr>
        <w:t xml:space="preserve">Respectfully submitted this </w:t>
      </w:r>
      <w:r w:rsidR="003D74C3">
        <w:rPr>
          <w:sz w:val="24"/>
          <w:szCs w:val="24"/>
        </w:rPr>
        <w:t>4th</w:t>
      </w:r>
      <w:r w:rsidRPr="00291F77">
        <w:rPr>
          <w:sz w:val="24"/>
          <w:szCs w:val="24"/>
        </w:rPr>
        <w:t xml:space="preserve"> day of </w:t>
      </w:r>
      <w:r w:rsidR="006F10FD">
        <w:rPr>
          <w:sz w:val="24"/>
          <w:szCs w:val="24"/>
        </w:rPr>
        <w:t>November</w:t>
      </w:r>
      <w:r w:rsidRPr="00291F77">
        <w:rPr>
          <w:sz w:val="24"/>
          <w:szCs w:val="24"/>
        </w:rPr>
        <w:t xml:space="preserve"> 2011.</w:t>
      </w:r>
      <w:bookmarkStart w:id="0" w:name="OLE_LINK1"/>
    </w:p>
    <w:p w:rsidR="009629CF" w:rsidRPr="0044400A" w:rsidRDefault="009629CF" w:rsidP="00CF0FAD">
      <w:pPr>
        <w:spacing w:before="240"/>
        <w:ind w:left="2160" w:firstLine="720"/>
        <w:rPr>
          <w:szCs w:val="24"/>
        </w:rPr>
      </w:pPr>
      <w:r w:rsidRPr="00291F77">
        <w:rPr>
          <w:szCs w:val="24"/>
        </w:rPr>
        <w:t>CENTURYLINK</w:t>
      </w:r>
      <w:r w:rsidRPr="0044400A">
        <w:rPr>
          <w:szCs w:val="24"/>
        </w:rPr>
        <w:tab/>
      </w:r>
      <w:r w:rsidRPr="0044400A">
        <w:rPr>
          <w:szCs w:val="24"/>
        </w:rPr>
        <w:tab/>
      </w:r>
      <w:r w:rsidRPr="0044400A">
        <w:rPr>
          <w:szCs w:val="24"/>
        </w:rPr>
        <w:tab/>
      </w:r>
      <w:r w:rsidRPr="0044400A">
        <w:rPr>
          <w:szCs w:val="24"/>
        </w:rPr>
        <w:tab/>
      </w:r>
      <w:r w:rsidRPr="0044400A">
        <w:rPr>
          <w:szCs w:val="24"/>
        </w:rPr>
        <w:tab/>
      </w:r>
      <w:bookmarkEnd w:id="0"/>
      <w:r w:rsidRPr="0044400A">
        <w:rPr>
          <w:szCs w:val="24"/>
        </w:rPr>
        <w:tab/>
      </w:r>
      <w:r w:rsidRPr="0044400A">
        <w:rPr>
          <w:szCs w:val="24"/>
        </w:rPr>
        <w:tab/>
      </w:r>
      <w:r w:rsidRPr="0044400A">
        <w:rPr>
          <w:szCs w:val="24"/>
        </w:rPr>
        <w:tab/>
      </w:r>
    </w:p>
    <w:p w:rsidR="009629CF" w:rsidRDefault="009629CF">
      <w:pPr>
        <w:spacing w:line="240" w:lineRule="exact"/>
        <w:ind w:firstLine="720"/>
        <w:rPr>
          <w:szCs w:val="24"/>
        </w:rPr>
      </w:pPr>
    </w:p>
    <w:p w:rsidR="009629CF" w:rsidRDefault="009629CF">
      <w:pPr>
        <w:spacing w:line="240" w:lineRule="exact"/>
        <w:ind w:firstLine="720"/>
        <w:rPr>
          <w:szCs w:val="24"/>
        </w:rPr>
      </w:pPr>
    </w:p>
    <w:p w:rsidR="009629CF" w:rsidRDefault="009629CF" w:rsidP="00CF0FAD">
      <w:pPr>
        <w:spacing w:line="240" w:lineRule="exact"/>
        <w:ind w:left="2160" w:firstLine="720"/>
        <w:rPr>
          <w:szCs w:val="24"/>
        </w:rPr>
      </w:pPr>
      <w:r>
        <w:rPr>
          <w:szCs w:val="24"/>
        </w:rPr>
        <w:t>__________________________</w:t>
      </w:r>
    </w:p>
    <w:p w:rsidR="009629CF" w:rsidRPr="0044400A" w:rsidRDefault="009629CF" w:rsidP="00CF0FAD">
      <w:pPr>
        <w:spacing w:line="240" w:lineRule="exact"/>
        <w:ind w:left="2160" w:firstLine="720"/>
        <w:rPr>
          <w:szCs w:val="24"/>
        </w:rPr>
      </w:pPr>
      <w:r w:rsidRPr="0044400A">
        <w:rPr>
          <w:szCs w:val="24"/>
        </w:rPr>
        <w:t>Lisa A. Anderl (WSBA # 13236)</w:t>
      </w:r>
    </w:p>
    <w:p w:rsidR="009629CF" w:rsidRPr="0044400A" w:rsidRDefault="009629CF" w:rsidP="00CF0FAD">
      <w:pPr>
        <w:spacing w:line="240" w:lineRule="exact"/>
        <w:ind w:left="2880"/>
        <w:rPr>
          <w:szCs w:val="24"/>
        </w:rPr>
      </w:pPr>
      <w:r>
        <w:rPr>
          <w:szCs w:val="24"/>
        </w:rPr>
        <w:t xml:space="preserve">CenturyLink </w:t>
      </w:r>
      <w:r w:rsidRPr="0044400A">
        <w:rPr>
          <w:szCs w:val="24"/>
        </w:rPr>
        <w:t>Law Department</w:t>
      </w:r>
    </w:p>
    <w:p w:rsidR="009629CF" w:rsidRPr="0044400A" w:rsidRDefault="009629CF" w:rsidP="00CF0FAD">
      <w:pPr>
        <w:spacing w:line="240" w:lineRule="exact"/>
        <w:ind w:left="2880"/>
        <w:rPr>
          <w:szCs w:val="24"/>
        </w:rPr>
      </w:pPr>
      <w:r w:rsidRPr="0044400A">
        <w:rPr>
          <w:szCs w:val="24"/>
        </w:rPr>
        <w:t xml:space="preserve">1600 – </w:t>
      </w:r>
      <w:smartTag w:uri="urn:schemas-microsoft-com:office:smarttags" w:element="PostalCode">
        <w:r w:rsidRPr="0044400A">
          <w:rPr>
            <w:szCs w:val="24"/>
          </w:rPr>
          <w:t>7</w:t>
        </w:r>
        <w:r w:rsidRPr="0044400A">
          <w:rPr>
            <w:szCs w:val="24"/>
            <w:vertAlign w:val="superscript"/>
          </w:rPr>
          <w:t>th</w:t>
        </w:r>
        <w:r w:rsidRPr="0044400A">
          <w:rPr>
            <w:szCs w:val="24"/>
          </w:rPr>
          <w:t xml:space="preserve"> Ave.</w:t>
        </w:r>
      </w:smartTag>
      <w:r w:rsidRPr="0044400A">
        <w:rPr>
          <w:szCs w:val="24"/>
        </w:rPr>
        <w:t>, room 1506</w:t>
      </w:r>
    </w:p>
    <w:p w:rsidR="009629CF" w:rsidRPr="0044400A" w:rsidRDefault="009629CF" w:rsidP="00CF0FAD">
      <w:pPr>
        <w:spacing w:line="240" w:lineRule="exact"/>
        <w:ind w:left="2880"/>
        <w:rPr>
          <w:szCs w:val="24"/>
        </w:rPr>
      </w:pPr>
      <w:smartTag w:uri="urn:schemas-microsoft-com:office:smarttags" w:element="PostalCode">
        <w:smartTag w:uri="urn:schemas-microsoft-com:office:smarttags" w:element="PostalCode">
          <w:r w:rsidRPr="0044400A">
            <w:rPr>
              <w:szCs w:val="24"/>
            </w:rPr>
            <w:t>Seattle</w:t>
          </w:r>
        </w:smartTag>
        <w:r w:rsidRPr="0044400A">
          <w:rPr>
            <w:szCs w:val="24"/>
          </w:rPr>
          <w:t xml:space="preserve">, </w:t>
        </w:r>
        <w:smartTag w:uri="urn:schemas-microsoft-com:office:smarttags" w:element="PostalCode">
          <w:r w:rsidRPr="0044400A">
            <w:rPr>
              <w:szCs w:val="24"/>
            </w:rPr>
            <w:t>WA</w:t>
          </w:r>
        </w:smartTag>
        <w:r w:rsidRPr="0044400A">
          <w:rPr>
            <w:szCs w:val="24"/>
          </w:rPr>
          <w:t xml:space="preserve"> </w:t>
        </w:r>
        <w:smartTag w:uri="urn:schemas-microsoft-com:office:smarttags" w:element="PostalCode">
          <w:r w:rsidRPr="0044400A">
            <w:rPr>
              <w:szCs w:val="24"/>
            </w:rPr>
            <w:t>98191</w:t>
          </w:r>
        </w:smartTag>
      </w:smartTag>
    </w:p>
    <w:p w:rsidR="009629CF" w:rsidRDefault="00E27BC1" w:rsidP="00CF0FAD">
      <w:pPr>
        <w:spacing w:line="240" w:lineRule="exact"/>
        <w:ind w:left="2880"/>
        <w:rPr>
          <w:szCs w:val="24"/>
        </w:rPr>
      </w:pPr>
      <w:hyperlink r:id="rId8" w:history="1">
        <w:r w:rsidRPr="00023042">
          <w:rPr>
            <w:rStyle w:val="Hyperlink"/>
            <w:szCs w:val="24"/>
          </w:rPr>
          <w:t>lisa.anderl@centurylink.com</w:t>
        </w:r>
      </w:hyperlink>
    </w:p>
    <w:p w:rsidR="00E27BC1" w:rsidRPr="0044400A" w:rsidRDefault="00E27BC1" w:rsidP="00CF0FAD">
      <w:pPr>
        <w:spacing w:line="240" w:lineRule="exact"/>
        <w:ind w:left="2880"/>
        <w:rPr>
          <w:szCs w:val="24"/>
        </w:rPr>
      </w:pPr>
    </w:p>
    <w:sectPr w:rsidR="00E27BC1" w:rsidRPr="0044400A" w:rsidSect="00D60FDE">
      <w:footerReference w:type="default" r:id="rId9"/>
      <w:pgSz w:w="12240" w:h="15840"/>
      <w:pgMar w:top="1440" w:right="1440" w:bottom="1440" w:left="1008"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AF3" w:rsidRDefault="00471AF3">
      <w:r>
        <w:separator/>
      </w:r>
    </w:p>
  </w:endnote>
  <w:endnote w:type="continuationSeparator" w:id="0">
    <w:p w:rsidR="00471AF3" w:rsidRDefault="00471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ngravrsRoman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F3" w:rsidRDefault="00471AF3">
    <w:pPr>
      <w:pStyle w:val="Footer"/>
      <w:spacing w:line="240" w:lineRule="auto"/>
      <w:rPr>
        <w:sz w:val="20"/>
      </w:rPr>
    </w:pPr>
  </w:p>
  <w:p w:rsidR="00B12441" w:rsidRDefault="00B12441" w:rsidP="00B12441">
    <w:pPr>
      <w:pStyle w:val="Footer"/>
      <w:spacing w:line="240" w:lineRule="auto"/>
      <w:rPr>
        <w:sz w:val="20"/>
      </w:rPr>
    </w:pPr>
    <w:r>
      <w:rPr>
        <w:sz w:val="20"/>
      </w:rPr>
      <w:t xml:space="preserve">CenturyLink’s Motion for </w:t>
    </w:r>
  </w:p>
  <w:p w:rsidR="00B12441" w:rsidRDefault="00B12441" w:rsidP="00B12441">
    <w:pPr>
      <w:pStyle w:val="Footer"/>
      <w:spacing w:line="240" w:lineRule="auto"/>
      <w:rPr>
        <w:sz w:val="20"/>
      </w:rPr>
    </w:pPr>
    <w:r>
      <w:rPr>
        <w:sz w:val="20"/>
      </w:rPr>
      <w:t>Extension and Deferral of</w:t>
    </w:r>
  </w:p>
  <w:p w:rsidR="00471AF3" w:rsidRDefault="00B12441" w:rsidP="00B12441">
    <w:pPr>
      <w:pStyle w:val="Footer"/>
      <w:spacing w:line="240" w:lineRule="auto"/>
      <w:rPr>
        <w:sz w:val="20"/>
      </w:rPr>
    </w:pPr>
    <w:r>
      <w:rPr>
        <w:sz w:val="20"/>
      </w:rPr>
      <w:t>Requirements</w:t>
    </w:r>
  </w:p>
  <w:p w:rsidR="00471AF3" w:rsidRDefault="00471AF3">
    <w:pPr>
      <w:pStyle w:val="Footer"/>
      <w:spacing w:line="240" w:lineRule="auto"/>
      <w:jc w:val="center"/>
      <w:rPr>
        <w:sz w:val="20"/>
      </w:rPr>
    </w:pPr>
    <w:r>
      <w:rPr>
        <w:rStyle w:val="PageNumber"/>
      </w:rPr>
      <w:t>-</w:t>
    </w:r>
    <w:r w:rsidR="00FC58D7">
      <w:rPr>
        <w:rStyle w:val="PageNumber"/>
      </w:rPr>
      <w:fldChar w:fldCharType="begin"/>
    </w:r>
    <w:r>
      <w:rPr>
        <w:rStyle w:val="PageNumber"/>
      </w:rPr>
      <w:instrText xml:space="preserve"> PAGE </w:instrText>
    </w:r>
    <w:r w:rsidR="00FC58D7">
      <w:rPr>
        <w:rStyle w:val="PageNumber"/>
      </w:rPr>
      <w:fldChar w:fldCharType="separate"/>
    </w:r>
    <w:r w:rsidR="00E27BC1">
      <w:rPr>
        <w:rStyle w:val="PageNumber"/>
        <w:noProof/>
      </w:rPr>
      <w:t>2</w:t>
    </w:r>
    <w:r w:rsidR="00FC58D7">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AF3" w:rsidRDefault="00471AF3">
      <w:r>
        <w:separator/>
      </w:r>
    </w:p>
  </w:footnote>
  <w:footnote w:type="continuationSeparator" w:id="0">
    <w:p w:rsidR="00471AF3" w:rsidRDefault="00471A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FA6"/>
    <w:multiLevelType w:val="hybridMultilevel"/>
    <w:tmpl w:val="70BEB49A"/>
    <w:lvl w:ilvl="0" w:tplc="0409000F">
      <w:start w:val="1"/>
      <w:numFmt w:val="decimal"/>
      <w:lvlText w:val="%1."/>
      <w:lvlJc w:val="left"/>
      <w:pPr>
        <w:tabs>
          <w:tab w:val="num" w:pos="720"/>
        </w:tabs>
        <w:ind w:left="720" w:hanging="360"/>
      </w:pPr>
    </w:lvl>
    <w:lvl w:ilvl="1" w:tplc="7F80D8F4">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F603CD8"/>
    <w:multiLevelType w:val="hybridMultilevel"/>
    <w:tmpl w:val="C89A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D147E0"/>
    <w:multiLevelType w:val="multilevel"/>
    <w:tmpl w:val="D1180FA0"/>
    <w:lvl w:ilvl="0">
      <w:start w:val="1"/>
      <w:numFmt w:val="upperRoman"/>
      <w:lvlText w:val="%1."/>
      <w:lvlJc w:val="center"/>
      <w:pPr>
        <w:tabs>
          <w:tab w:val="num" w:pos="-720"/>
        </w:tabs>
        <w:ind w:left="180"/>
      </w:pPr>
      <w:rPr>
        <w:rFonts w:ascii="Times New Roman Bold" w:hAnsi="Times New Roman Bold" w:cs="Times New Roman" w:hint="default"/>
        <w:b/>
        <w:i w:val="0"/>
        <w:sz w:val="24"/>
        <w:szCs w:val="24"/>
      </w:rPr>
    </w:lvl>
    <w:lvl w:ilvl="1">
      <w:start w:val="1"/>
      <w:numFmt w:val="upperLetter"/>
      <w:pStyle w:val="Heading2"/>
      <w:lvlText w:val="%2."/>
      <w:lvlJc w:val="left"/>
      <w:pPr>
        <w:tabs>
          <w:tab w:val="num" w:pos="720"/>
        </w:tabs>
        <w:ind w:left="720" w:hanging="720"/>
      </w:pPr>
      <w:rPr>
        <w:rFonts w:ascii="Times New Roman Bold" w:hAnsi="Times New Roman Bold" w:cs="Times New Roman" w:hint="default"/>
        <w:b/>
        <w:i w:val="0"/>
        <w:sz w:val="24"/>
        <w:szCs w:val="24"/>
        <w:u w:val="none"/>
      </w:rPr>
    </w:lvl>
    <w:lvl w:ilvl="2">
      <w:start w:val="1"/>
      <w:numFmt w:val="decimal"/>
      <w:lvlText w:val="%3."/>
      <w:lvlJc w:val="left"/>
      <w:pPr>
        <w:tabs>
          <w:tab w:val="num" w:pos="1440"/>
        </w:tabs>
        <w:ind w:left="1440" w:hanging="720"/>
      </w:pPr>
      <w:rPr>
        <w:rFonts w:ascii="Times New Roman" w:hAnsi="Times New Roman" w:cs="Times New Roman" w:hint="default"/>
        <w:b/>
        <w:i w:val="0"/>
        <w:sz w:val="24"/>
      </w:rPr>
    </w:lvl>
    <w:lvl w:ilvl="3">
      <w:start w:val="1"/>
      <w:numFmt w:val="lowerLetter"/>
      <w:lvlText w:val="%4)"/>
      <w:lvlJc w:val="left"/>
      <w:pPr>
        <w:tabs>
          <w:tab w:val="num" w:pos="2160"/>
        </w:tabs>
        <w:ind w:left="2160" w:hanging="720"/>
      </w:pPr>
      <w:rPr>
        <w:rFonts w:ascii="Times New Roman Bold" w:hAnsi="Times New Roman Bold" w:cs="Times New Roman" w:hint="default"/>
        <w:b/>
        <w:i w:val="0"/>
        <w:sz w:val="24"/>
        <w:szCs w:val="24"/>
        <w:u w:val="none"/>
      </w:rPr>
    </w:lvl>
    <w:lvl w:ilvl="4">
      <w:start w:val="1"/>
      <w:numFmt w:val="decimal"/>
      <w:lvlText w:val="(%5)"/>
      <w:lvlJc w:val="left"/>
      <w:pPr>
        <w:tabs>
          <w:tab w:val="num" w:pos="2880"/>
        </w:tabs>
        <w:ind w:left="2880" w:hanging="720"/>
      </w:pPr>
      <w:rPr>
        <w:rFonts w:ascii="Times New Roman Bold" w:hAnsi="Times New Roman Bold" w:cs="Times New Roman" w:hint="default"/>
        <w:b/>
        <w:i w:val="0"/>
        <w:color w:val="auto"/>
        <w:sz w:val="24"/>
        <w:szCs w:val="24"/>
        <w:u w:val="none"/>
      </w:rPr>
    </w:lvl>
    <w:lvl w:ilvl="5">
      <w:start w:val="1"/>
      <w:numFmt w:val="lowerLetter"/>
      <w:lvlText w:val="(%6)"/>
      <w:lvlJc w:val="left"/>
      <w:pPr>
        <w:tabs>
          <w:tab w:val="num" w:pos="-900"/>
        </w:tabs>
        <w:ind w:left="-1260"/>
      </w:pPr>
      <w:rPr>
        <w:rFonts w:cs="Times New Roman" w:hint="default"/>
      </w:rPr>
    </w:lvl>
    <w:lvl w:ilvl="6">
      <w:start w:val="1"/>
      <w:numFmt w:val="lowerRoman"/>
      <w:lvlText w:val="(%7)"/>
      <w:lvlJc w:val="left"/>
      <w:pPr>
        <w:tabs>
          <w:tab w:val="num" w:pos="-180"/>
        </w:tabs>
        <w:ind w:left="-540"/>
      </w:pPr>
      <w:rPr>
        <w:rFonts w:cs="Times New Roman" w:hint="default"/>
      </w:rPr>
    </w:lvl>
    <w:lvl w:ilvl="7">
      <w:start w:val="1"/>
      <w:numFmt w:val="lowerLetter"/>
      <w:lvlText w:val="(%8)"/>
      <w:lvlJc w:val="left"/>
      <w:pPr>
        <w:tabs>
          <w:tab w:val="num" w:pos="540"/>
        </w:tabs>
        <w:ind w:left="180"/>
      </w:pPr>
      <w:rPr>
        <w:rFonts w:cs="Times New Roman" w:hint="default"/>
      </w:rPr>
    </w:lvl>
    <w:lvl w:ilvl="8">
      <w:start w:val="1"/>
      <w:numFmt w:val="lowerRoman"/>
      <w:lvlText w:val="(%9)"/>
      <w:lvlJc w:val="left"/>
      <w:pPr>
        <w:tabs>
          <w:tab w:val="num" w:pos="1260"/>
        </w:tabs>
        <w:ind w:left="900"/>
      </w:pPr>
      <w:rPr>
        <w:rFonts w:cs="Times New Roman" w:hint="default"/>
      </w:rPr>
    </w:lvl>
  </w:abstractNum>
  <w:abstractNum w:abstractNumId="3">
    <w:nsid w:val="3D3D1714"/>
    <w:multiLevelType w:val="multilevel"/>
    <w:tmpl w:val="45B82DE0"/>
    <w:name w:val="zzmpOutline||Outline|2|3|1|1|4|9||1|4|1||1|4|1||1|4|1||1|4|0||1|4|0||1|4|0||1|4|0||1|4|0||"/>
    <w:lvl w:ilvl="0">
      <w:start w:val="1"/>
      <w:numFmt w:val="upperRoman"/>
      <w:pStyle w:val="OutlineL1"/>
      <w:lvlText w:val="%1."/>
      <w:lvlJc w:val="left"/>
      <w:pPr>
        <w:tabs>
          <w:tab w:val="num" w:pos="720"/>
        </w:tabs>
      </w:pPr>
      <w:rPr>
        <w:rFonts w:cs="Times New Roman"/>
        <w:b w:val="0"/>
        <w:i w:val="0"/>
        <w:caps/>
        <w:smallCaps w:val="0"/>
        <w:u w:val="none"/>
      </w:rPr>
    </w:lvl>
    <w:lvl w:ilvl="1">
      <w:start w:val="1"/>
      <w:numFmt w:val="upperLetter"/>
      <w:pStyle w:val="OutlineL2"/>
      <w:lvlText w:val="%2."/>
      <w:lvlJc w:val="left"/>
      <w:pPr>
        <w:tabs>
          <w:tab w:val="num" w:pos="1440"/>
        </w:tabs>
        <w:ind w:firstLine="720"/>
      </w:pPr>
      <w:rPr>
        <w:rFonts w:cs="Times New Roman"/>
        <w:b w:val="0"/>
        <w:i w:val="0"/>
        <w:caps w:val="0"/>
        <w:u w:val="none"/>
      </w:rPr>
    </w:lvl>
    <w:lvl w:ilvl="2">
      <w:start w:val="1"/>
      <w:numFmt w:val="decimal"/>
      <w:pStyle w:val="OutlineL3"/>
      <w:lvlText w:val="%3."/>
      <w:lvlJc w:val="left"/>
      <w:pPr>
        <w:tabs>
          <w:tab w:val="num" w:pos="2160"/>
        </w:tabs>
        <w:ind w:firstLine="1440"/>
      </w:pPr>
      <w:rPr>
        <w:rFonts w:cs="Times New Roman"/>
        <w:b w:val="0"/>
        <w:i w:val="0"/>
        <w:caps w:val="0"/>
        <w:u w:val="none"/>
      </w:rPr>
    </w:lvl>
    <w:lvl w:ilvl="3">
      <w:start w:val="1"/>
      <w:numFmt w:val="lowerLetter"/>
      <w:pStyle w:val="OutlineL4"/>
      <w:lvlText w:val="%4."/>
      <w:lvlJc w:val="left"/>
      <w:pPr>
        <w:tabs>
          <w:tab w:val="num" w:pos="2880"/>
        </w:tabs>
        <w:ind w:firstLine="2160"/>
      </w:pPr>
      <w:rPr>
        <w:rFonts w:cs="Times New Roman"/>
        <w:b w:val="0"/>
        <w:i w:val="0"/>
        <w:caps w:val="0"/>
        <w:u w:val="none"/>
      </w:rPr>
    </w:lvl>
    <w:lvl w:ilvl="4">
      <w:start w:val="1"/>
      <w:numFmt w:val="lowerRoman"/>
      <w:pStyle w:val="OutlineL5"/>
      <w:lvlText w:val="(%5)"/>
      <w:lvlJc w:val="left"/>
      <w:pPr>
        <w:tabs>
          <w:tab w:val="num" w:pos="3600"/>
        </w:tabs>
        <w:ind w:firstLine="2880"/>
      </w:pPr>
      <w:rPr>
        <w:rFonts w:cs="Times New Roman"/>
        <w:b w:val="0"/>
        <w:i w:val="0"/>
        <w:caps w:val="0"/>
        <w:u w:val="none"/>
      </w:rPr>
    </w:lvl>
    <w:lvl w:ilvl="5">
      <w:start w:val="1"/>
      <w:numFmt w:val="lowerLetter"/>
      <w:pStyle w:val="OutlineL6"/>
      <w:lvlText w:val="(%6)"/>
      <w:lvlJc w:val="left"/>
      <w:pPr>
        <w:tabs>
          <w:tab w:val="num" w:pos="4320"/>
        </w:tabs>
        <w:ind w:firstLine="3600"/>
      </w:pPr>
      <w:rPr>
        <w:rFonts w:cs="Times New Roman"/>
        <w:b w:val="0"/>
        <w:i w:val="0"/>
        <w:caps w:val="0"/>
        <w:u w:val="none"/>
      </w:rPr>
    </w:lvl>
    <w:lvl w:ilvl="6">
      <w:start w:val="1"/>
      <w:numFmt w:val="decimal"/>
      <w:pStyle w:val="OutlineL7"/>
      <w:lvlText w:val="(%7)"/>
      <w:lvlJc w:val="left"/>
      <w:pPr>
        <w:tabs>
          <w:tab w:val="num" w:pos="5040"/>
        </w:tabs>
        <w:ind w:firstLine="4320"/>
      </w:pPr>
      <w:rPr>
        <w:rFonts w:cs="Times New Roman"/>
        <w:b w:val="0"/>
        <w:i w:val="0"/>
        <w:caps w:val="0"/>
        <w:u w:val="none"/>
      </w:rPr>
    </w:lvl>
    <w:lvl w:ilvl="7">
      <w:start w:val="1"/>
      <w:numFmt w:val="lowerRoman"/>
      <w:pStyle w:val="OutlineL8"/>
      <w:lvlText w:val="%8)"/>
      <w:lvlJc w:val="left"/>
      <w:pPr>
        <w:tabs>
          <w:tab w:val="num" w:pos="5760"/>
        </w:tabs>
        <w:ind w:firstLine="5040"/>
      </w:pPr>
      <w:rPr>
        <w:rFonts w:cs="Times New Roman"/>
        <w:b w:val="0"/>
        <w:i w:val="0"/>
        <w:caps w:val="0"/>
        <w:u w:val="none"/>
      </w:rPr>
    </w:lvl>
    <w:lvl w:ilvl="8">
      <w:start w:val="1"/>
      <w:numFmt w:val="lowerLetter"/>
      <w:pStyle w:val="OutlineL9"/>
      <w:lvlText w:val="%9)"/>
      <w:lvlJc w:val="left"/>
      <w:pPr>
        <w:tabs>
          <w:tab w:val="num" w:pos="6480"/>
        </w:tabs>
        <w:ind w:firstLine="5760"/>
      </w:pPr>
      <w:rPr>
        <w:rFonts w:cs="Times New Roman"/>
        <w:b w:val="0"/>
        <w:i w:val="0"/>
        <w:caps w:val="0"/>
        <w:u w:val="none"/>
      </w:rPr>
    </w:lvl>
  </w:abstractNum>
  <w:abstractNum w:abstractNumId="4">
    <w:nsid w:val="5FD81CFF"/>
    <w:multiLevelType w:val="hybridMultilevel"/>
    <w:tmpl w:val="92821020"/>
    <w:lvl w:ilvl="0" w:tplc="FFDE999C">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855ED6A4">
      <w:start w:val="1"/>
      <w:numFmt w:val="lowerRoman"/>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502E6DB0">
      <w:start w:val="1"/>
      <w:numFmt w:val="lowerRoman"/>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2E41317"/>
    <w:multiLevelType w:val="multilevel"/>
    <w:tmpl w:val="01F8CDE0"/>
    <w:name w:val="zzmpPleading1||Pleading1|3|2|1|1|4|45||1|4|37||1|4|32||1|4|32||1|4|32||1|4|32||1|4|32||1|4|32||1|4|32||"/>
    <w:lvl w:ilvl="0">
      <w:start w:val="1"/>
      <w:numFmt w:val="upperRoman"/>
      <w:pStyle w:val="Pleading1L1"/>
      <w:lvlText w:val="%1."/>
      <w:lvlJc w:val="left"/>
      <w:pPr>
        <w:tabs>
          <w:tab w:val="num" w:pos="720"/>
        </w:tabs>
        <w:ind w:left="720" w:hanging="720"/>
      </w:pPr>
      <w:rPr>
        <w:rFonts w:cs="Times New Roman"/>
        <w:b/>
        <w:i w:val="0"/>
        <w: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cs="Times New Roman"/>
        <w:b/>
        <w:i w:val="0"/>
        <w: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cs="Times New Roman"/>
        <w:b w:val="0"/>
        <w:i w:val="0"/>
        <w: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cs="Times New Roman"/>
        <w:b w:val="0"/>
        <w:i w:val="0"/>
        <w: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cs="Times New Roman"/>
        <w:b w:val="0"/>
        <w:i w:val="0"/>
        <w: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cs="Times New Roman"/>
        <w:b w:val="0"/>
        <w:i w:val="0"/>
        <w: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cs="Times New Roman"/>
        <w:b w:val="0"/>
        <w:i w:val="0"/>
        <w: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cs="Times New Roman"/>
        <w:b w:val="0"/>
        <w:i w:val="0"/>
        <w: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cs="Times New Roman"/>
        <w:b w:val="0"/>
        <w:i w:val="0"/>
        <w:caps w:val="0"/>
        <w:strike w:val="0"/>
        <w:dstrike w:val="0"/>
        <w:outline w:val="0"/>
        <w:shadow w:val="0"/>
        <w:emboss w:val="0"/>
        <w:imprint w:val="0"/>
        <w:vanish w:val="0"/>
        <w:u w:val="none"/>
        <w:vertAlign w:val="baseline"/>
      </w:rPr>
    </w:lvl>
  </w:abstractNum>
  <w:abstractNum w:abstractNumId="6">
    <w:nsid w:val="7834269B"/>
    <w:multiLevelType w:val="hybridMultilevel"/>
    <w:tmpl w:val="9760D8AE"/>
    <w:lvl w:ilvl="0" w:tplc="0409001B">
      <w:start w:val="1"/>
      <w:numFmt w:val="lowerRoman"/>
      <w:lvlText w:val="%1."/>
      <w:lvlJc w:val="righ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3"/>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3"/>
  </w:num>
  <w:num w:numId="28">
    <w:abstractNumId w:val="3"/>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0"/>
  </w:num>
  <w:num w:numId="4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A2E01"/>
    <w:rsid w:val="00002801"/>
    <w:rsid w:val="00016A6F"/>
    <w:rsid w:val="00071147"/>
    <w:rsid w:val="0008048E"/>
    <w:rsid w:val="000865E0"/>
    <w:rsid w:val="000B0ABE"/>
    <w:rsid w:val="000C70E8"/>
    <w:rsid w:val="000D1302"/>
    <w:rsid w:val="000F1A80"/>
    <w:rsid w:val="000F319B"/>
    <w:rsid w:val="00105E13"/>
    <w:rsid w:val="00134BB9"/>
    <w:rsid w:val="001417E2"/>
    <w:rsid w:val="00152731"/>
    <w:rsid w:val="00197820"/>
    <w:rsid w:val="001A5CCB"/>
    <w:rsid w:val="001D4C6B"/>
    <w:rsid w:val="001D5D5B"/>
    <w:rsid w:val="001E173D"/>
    <w:rsid w:val="001E4B83"/>
    <w:rsid w:val="001F326C"/>
    <w:rsid w:val="002116AE"/>
    <w:rsid w:val="00272FA6"/>
    <w:rsid w:val="00281696"/>
    <w:rsid w:val="00291F77"/>
    <w:rsid w:val="00293A51"/>
    <w:rsid w:val="00297DEC"/>
    <w:rsid w:val="002B2A0D"/>
    <w:rsid w:val="002E70CE"/>
    <w:rsid w:val="00322C6D"/>
    <w:rsid w:val="003244EE"/>
    <w:rsid w:val="0032744F"/>
    <w:rsid w:val="003424B8"/>
    <w:rsid w:val="003532AC"/>
    <w:rsid w:val="00362D58"/>
    <w:rsid w:val="00384184"/>
    <w:rsid w:val="003D74C3"/>
    <w:rsid w:val="003F675D"/>
    <w:rsid w:val="004145A8"/>
    <w:rsid w:val="0042146F"/>
    <w:rsid w:val="00441EE6"/>
    <w:rsid w:val="0044400A"/>
    <w:rsid w:val="00453097"/>
    <w:rsid w:val="00471AF3"/>
    <w:rsid w:val="00473081"/>
    <w:rsid w:val="004730B8"/>
    <w:rsid w:val="004822F9"/>
    <w:rsid w:val="00490766"/>
    <w:rsid w:val="005360A6"/>
    <w:rsid w:val="00563E82"/>
    <w:rsid w:val="00573B17"/>
    <w:rsid w:val="00594FAE"/>
    <w:rsid w:val="005A5BAC"/>
    <w:rsid w:val="005C6FFD"/>
    <w:rsid w:val="005C773B"/>
    <w:rsid w:val="005D02B0"/>
    <w:rsid w:val="005E34AC"/>
    <w:rsid w:val="005F47E7"/>
    <w:rsid w:val="00621884"/>
    <w:rsid w:val="0063189B"/>
    <w:rsid w:val="00664BB9"/>
    <w:rsid w:val="00666F3C"/>
    <w:rsid w:val="006C3302"/>
    <w:rsid w:val="006E0412"/>
    <w:rsid w:val="006E1B65"/>
    <w:rsid w:val="006E2E19"/>
    <w:rsid w:val="006F10FD"/>
    <w:rsid w:val="00712DD2"/>
    <w:rsid w:val="00747051"/>
    <w:rsid w:val="007613F5"/>
    <w:rsid w:val="007663ED"/>
    <w:rsid w:val="00780EA7"/>
    <w:rsid w:val="00790FAF"/>
    <w:rsid w:val="007C5E28"/>
    <w:rsid w:val="00803E0F"/>
    <w:rsid w:val="00805673"/>
    <w:rsid w:val="00807C71"/>
    <w:rsid w:val="008447B1"/>
    <w:rsid w:val="00890726"/>
    <w:rsid w:val="008A0459"/>
    <w:rsid w:val="008B5C36"/>
    <w:rsid w:val="009002FD"/>
    <w:rsid w:val="009075E7"/>
    <w:rsid w:val="00917A2D"/>
    <w:rsid w:val="00927D04"/>
    <w:rsid w:val="009629CF"/>
    <w:rsid w:val="00965940"/>
    <w:rsid w:val="00991D1F"/>
    <w:rsid w:val="0099407B"/>
    <w:rsid w:val="009A4598"/>
    <w:rsid w:val="009A613D"/>
    <w:rsid w:val="009B4BF9"/>
    <w:rsid w:val="009D247E"/>
    <w:rsid w:val="009D254D"/>
    <w:rsid w:val="009D43ED"/>
    <w:rsid w:val="009D47DB"/>
    <w:rsid w:val="009F07C0"/>
    <w:rsid w:val="009F3C28"/>
    <w:rsid w:val="00A06253"/>
    <w:rsid w:val="00A31DE3"/>
    <w:rsid w:val="00A647B4"/>
    <w:rsid w:val="00A76D50"/>
    <w:rsid w:val="00A92B78"/>
    <w:rsid w:val="00A97D1B"/>
    <w:rsid w:val="00AA329A"/>
    <w:rsid w:val="00AB176C"/>
    <w:rsid w:val="00AC5702"/>
    <w:rsid w:val="00AC6C80"/>
    <w:rsid w:val="00AF4FF7"/>
    <w:rsid w:val="00B05FE5"/>
    <w:rsid w:val="00B12441"/>
    <w:rsid w:val="00B31784"/>
    <w:rsid w:val="00B35919"/>
    <w:rsid w:val="00BB4EC6"/>
    <w:rsid w:val="00BB5A7A"/>
    <w:rsid w:val="00C0468A"/>
    <w:rsid w:val="00C06D4E"/>
    <w:rsid w:val="00C11C77"/>
    <w:rsid w:val="00C12D46"/>
    <w:rsid w:val="00C61F4C"/>
    <w:rsid w:val="00C661D3"/>
    <w:rsid w:val="00C7610C"/>
    <w:rsid w:val="00CA4071"/>
    <w:rsid w:val="00CA438B"/>
    <w:rsid w:val="00CB5BF7"/>
    <w:rsid w:val="00CC059F"/>
    <w:rsid w:val="00CC30DE"/>
    <w:rsid w:val="00CD57C8"/>
    <w:rsid w:val="00CD7843"/>
    <w:rsid w:val="00CF0FAD"/>
    <w:rsid w:val="00D0330C"/>
    <w:rsid w:val="00D13F7F"/>
    <w:rsid w:val="00D1659F"/>
    <w:rsid w:val="00D30907"/>
    <w:rsid w:val="00D47D50"/>
    <w:rsid w:val="00D60FDE"/>
    <w:rsid w:val="00D67E4B"/>
    <w:rsid w:val="00D74C05"/>
    <w:rsid w:val="00D7760D"/>
    <w:rsid w:val="00E03C4C"/>
    <w:rsid w:val="00E11809"/>
    <w:rsid w:val="00E163B5"/>
    <w:rsid w:val="00E27006"/>
    <w:rsid w:val="00E27BC1"/>
    <w:rsid w:val="00E77C05"/>
    <w:rsid w:val="00E8170D"/>
    <w:rsid w:val="00EA2E01"/>
    <w:rsid w:val="00EF0DD1"/>
    <w:rsid w:val="00F05D4A"/>
    <w:rsid w:val="00F6363F"/>
    <w:rsid w:val="00F90627"/>
    <w:rsid w:val="00FA6C59"/>
    <w:rsid w:val="00FC5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F1A80"/>
    <w:pPr>
      <w:overflowPunct w:val="0"/>
      <w:autoSpaceDE w:val="0"/>
      <w:autoSpaceDN w:val="0"/>
      <w:adjustRightInd w:val="0"/>
      <w:spacing w:line="360" w:lineRule="auto"/>
      <w:jc w:val="both"/>
      <w:textAlignment w:val="baseline"/>
    </w:pPr>
    <w:rPr>
      <w:sz w:val="24"/>
      <w:szCs w:val="20"/>
    </w:rPr>
  </w:style>
  <w:style w:type="paragraph" w:styleId="Heading1">
    <w:name w:val="heading 1"/>
    <w:basedOn w:val="OutlineL1"/>
    <w:link w:val="Heading1Char"/>
    <w:uiPriority w:val="99"/>
    <w:qFormat/>
    <w:rsid w:val="00807C71"/>
    <w:pPr>
      <w:spacing w:after="0"/>
      <w:jc w:val="both"/>
    </w:pPr>
    <w:rPr>
      <w:b/>
      <w:sz w:val="24"/>
      <w:szCs w:val="24"/>
      <w:u w:val="single"/>
    </w:rPr>
  </w:style>
  <w:style w:type="paragraph" w:styleId="Heading2">
    <w:name w:val="heading 2"/>
    <w:basedOn w:val="Normal"/>
    <w:next w:val="Normal"/>
    <w:link w:val="Heading2Char"/>
    <w:uiPriority w:val="99"/>
    <w:qFormat/>
    <w:rsid w:val="000F1A80"/>
    <w:pPr>
      <w:keepNext/>
      <w:numPr>
        <w:ilvl w:val="1"/>
        <w:numId w:val="2"/>
      </w:numPr>
      <w:spacing w:before="480" w:line="240" w:lineRule="exact"/>
      <w:jc w:val="left"/>
      <w:outlineLvl w:val="1"/>
    </w:pPr>
    <w:rPr>
      <w:rFonts w:ascii="Times New Roman Bold" w:hAnsi="Times New Roman Bold" w:cs="Arial"/>
      <w:b/>
      <w:bCs/>
      <w:iCs/>
      <w:szCs w:val="24"/>
      <w:u w:val="single"/>
    </w:rPr>
  </w:style>
  <w:style w:type="paragraph" w:styleId="Heading3">
    <w:name w:val="heading 3"/>
    <w:basedOn w:val="Normal"/>
    <w:next w:val="Normal"/>
    <w:link w:val="Heading3Char"/>
    <w:uiPriority w:val="99"/>
    <w:qFormat/>
    <w:rsid w:val="00EA2E01"/>
    <w:pPr>
      <w:keepNext/>
      <w:overflowPunct/>
      <w:autoSpaceDE/>
      <w:autoSpaceDN/>
      <w:adjustRightInd/>
      <w:spacing w:before="240" w:after="60" w:line="240" w:lineRule="auto"/>
      <w:jc w:val="left"/>
      <w:textAlignment w:val="auto"/>
      <w:outlineLvl w:val="2"/>
    </w:pPr>
    <w:rPr>
      <w:rFonts w:ascii="Time New Roman" w:hAnsi="Time New Roman"/>
      <w:sz w:val="26"/>
    </w:rPr>
  </w:style>
  <w:style w:type="paragraph" w:styleId="Heading4">
    <w:name w:val="heading 4"/>
    <w:basedOn w:val="Normal"/>
    <w:next w:val="Normal"/>
    <w:link w:val="Heading4Char"/>
    <w:uiPriority w:val="99"/>
    <w:qFormat/>
    <w:rsid w:val="00EA2E01"/>
    <w:pPr>
      <w:keepNext/>
      <w:overflowPunct/>
      <w:autoSpaceDE/>
      <w:autoSpaceDN/>
      <w:adjustRightInd/>
      <w:spacing w:before="240" w:after="60" w:line="240" w:lineRule="auto"/>
      <w:jc w:val="left"/>
      <w:textAlignment w:val="auto"/>
      <w:outlineLvl w:val="3"/>
    </w:pPr>
    <w:rPr>
      <w:rFonts w:ascii="Time New Roman" w:hAnsi="Time New Roman"/>
      <w:b/>
      <w:sz w:val="26"/>
    </w:rPr>
  </w:style>
  <w:style w:type="paragraph" w:styleId="Heading5">
    <w:name w:val="heading 5"/>
    <w:basedOn w:val="Normal"/>
    <w:next w:val="Normal"/>
    <w:link w:val="Heading5Char"/>
    <w:uiPriority w:val="99"/>
    <w:qFormat/>
    <w:rsid w:val="00EA2E01"/>
    <w:pPr>
      <w:overflowPunct/>
      <w:autoSpaceDE/>
      <w:autoSpaceDN/>
      <w:adjustRightInd/>
      <w:spacing w:before="240" w:after="60" w:line="240" w:lineRule="auto"/>
      <w:jc w:val="left"/>
      <w:textAlignment w:val="auto"/>
      <w:outlineLvl w:val="4"/>
    </w:pPr>
    <w:rPr>
      <w:rFonts w:ascii="Time New Roman" w:hAnsi="Time New Roman"/>
      <w:sz w:val="26"/>
    </w:rPr>
  </w:style>
  <w:style w:type="paragraph" w:styleId="Heading6">
    <w:name w:val="heading 6"/>
    <w:basedOn w:val="Normal"/>
    <w:next w:val="Normal"/>
    <w:link w:val="Heading6Char"/>
    <w:uiPriority w:val="99"/>
    <w:qFormat/>
    <w:rsid w:val="00EA2E01"/>
    <w:pPr>
      <w:overflowPunct/>
      <w:autoSpaceDE/>
      <w:autoSpaceDN/>
      <w:adjustRightInd/>
      <w:spacing w:before="240" w:after="60" w:line="240" w:lineRule="auto"/>
      <w:jc w:val="left"/>
      <w:textAlignment w:val="auto"/>
      <w:outlineLvl w:val="5"/>
    </w:pPr>
    <w:rPr>
      <w:rFonts w:ascii="Time New Roman" w:hAnsi="Time New Roman"/>
      <w:i/>
      <w:sz w:val="26"/>
    </w:rPr>
  </w:style>
  <w:style w:type="paragraph" w:styleId="Heading7">
    <w:name w:val="heading 7"/>
    <w:basedOn w:val="Normal"/>
    <w:next w:val="Normal"/>
    <w:link w:val="Heading7Char"/>
    <w:uiPriority w:val="99"/>
    <w:qFormat/>
    <w:rsid w:val="00EA2E01"/>
    <w:pPr>
      <w:overflowPunct/>
      <w:autoSpaceDE/>
      <w:autoSpaceDN/>
      <w:adjustRightInd/>
      <w:spacing w:before="240" w:after="60" w:line="240" w:lineRule="auto"/>
      <w:jc w:val="left"/>
      <w:textAlignment w:val="auto"/>
      <w:outlineLvl w:val="6"/>
    </w:pPr>
    <w:rPr>
      <w:rFonts w:ascii="Arial" w:hAnsi="Arial"/>
      <w:b/>
      <w:sz w:val="26"/>
    </w:rPr>
  </w:style>
  <w:style w:type="paragraph" w:styleId="Heading8">
    <w:name w:val="heading 8"/>
    <w:basedOn w:val="Normal"/>
    <w:next w:val="Normal"/>
    <w:link w:val="Heading8Char"/>
    <w:uiPriority w:val="99"/>
    <w:qFormat/>
    <w:rsid w:val="00EA2E01"/>
    <w:pPr>
      <w:overflowPunct/>
      <w:autoSpaceDE/>
      <w:autoSpaceDN/>
      <w:adjustRightInd/>
      <w:spacing w:before="240" w:after="60" w:line="240" w:lineRule="auto"/>
      <w:jc w:val="left"/>
      <w:textAlignment w:val="auto"/>
      <w:outlineLvl w:val="7"/>
    </w:pPr>
    <w:rPr>
      <w:rFonts w:ascii="Arial" w:hAnsi="Arial"/>
      <w:i/>
      <w:sz w:val="26"/>
    </w:rPr>
  </w:style>
  <w:style w:type="paragraph" w:styleId="Heading9">
    <w:name w:val="heading 9"/>
    <w:basedOn w:val="Normal"/>
    <w:next w:val="Normal"/>
    <w:link w:val="Heading9Char"/>
    <w:uiPriority w:val="99"/>
    <w:qFormat/>
    <w:rsid w:val="00EA2E01"/>
    <w:pPr>
      <w:overflowPunct/>
      <w:autoSpaceDE/>
      <w:autoSpaceDN/>
      <w:adjustRightInd/>
      <w:spacing w:before="240" w:after="60" w:line="240" w:lineRule="auto"/>
      <w:jc w:val="left"/>
      <w:textAlignment w:val="auto"/>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09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3309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EA2E01"/>
    <w:rPr>
      <w:rFonts w:ascii="Time New Roman" w:hAnsi="Time New Roman" w:cs="Times New Roman"/>
      <w:sz w:val="26"/>
    </w:rPr>
  </w:style>
  <w:style w:type="character" w:customStyle="1" w:styleId="Heading4Char">
    <w:name w:val="Heading 4 Char"/>
    <w:basedOn w:val="DefaultParagraphFont"/>
    <w:link w:val="Heading4"/>
    <w:uiPriority w:val="99"/>
    <w:locked/>
    <w:rsid w:val="00EA2E01"/>
    <w:rPr>
      <w:rFonts w:ascii="Time New Roman" w:hAnsi="Time New Roman" w:cs="Times New Roman"/>
      <w:b/>
      <w:sz w:val="26"/>
    </w:rPr>
  </w:style>
  <w:style w:type="character" w:customStyle="1" w:styleId="Heading5Char">
    <w:name w:val="Heading 5 Char"/>
    <w:basedOn w:val="DefaultParagraphFont"/>
    <w:link w:val="Heading5"/>
    <w:uiPriority w:val="99"/>
    <w:locked/>
    <w:rsid w:val="00EA2E01"/>
    <w:rPr>
      <w:rFonts w:ascii="Time New Roman" w:hAnsi="Time New Roman" w:cs="Times New Roman"/>
      <w:sz w:val="26"/>
    </w:rPr>
  </w:style>
  <w:style w:type="character" w:customStyle="1" w:styleId="Heading6Char">
    <w:name w:val="Heading 6 Char"/>
    <w:basedOn w:val="DefaultParagraphFont"/>
    <w:link w:val="Heading6"/>
    <w:uiPriority w:val="99"/>
    <w:locked/>
    <w:rsid w:val="00EA2E01"/>
    <w:rPr>
      <w:rFonts w:ascii="Time New Roman" w:hAnsi="Time New Roman" w:cs="Times New Roman"/>
      <w:i/>
      <w:sz w:val="26"/>
    </w:rPr>
  </w:style>
  <w:style w:type="character" w:customStyle="1" w:styleId="Heading7Char">
    <w:name w:val="Heading 7 Char"/>
    <w:basedOn w:val="DefaultParagraphFont"/>
    <w:link w:val="Heading7"/>
    <w:uiPriority w:val="99"/>
    <w:locked/>
    <w:rsid w:val="00EA2E01"/>
    <w:rPr>
      <w:rFonts w:ascii="Arial" w:hAnsi="Arial" w:cs="Times New Roman"/>
      <w:b/>
      <w:sz w:val="26"/>
    </w:rPr>
  </w:style>
  <w:style w:type="character" w:customStyle="1" w:styleId="Heading8Char">
    <w:name w:val="Heading 8 Char"/>
    <w:basedOn w:val="DefaultParagraphFont"/>
    <w:link w:val="Heading8"/>
    <w:uiPriority w:val="99"/>
    <w:locked/>
    <w:rsid w:val="00EA2E01"/>
    <w:rPr>
      <w:rFonts w:ascii="Arial" w:hAnsi="Arial" w:cs="Times New Roman"/>
      <w:i/>
      <w:sz w:val="26"/>
    </w:rPr>
  </w:style>
  <w:style w:type="character" w:customStyle="1" w:styleId="Heading9Char">
    <w:name w:val="Heading 9 Char"/>
    <w:basedOn w:val="DefaultParagraphFont"/>
    <w:link w:val="Heading9"/>
    <w:uiPriority w:val="99"/>
    <w:locked/>
    <w:rsid w:val="00EA2E01"/>
    <w:rPr>
      <w:rFonts w:ascii="Arial" w:hAnsi="Arial" w:cs="Times New Roman"/>
      <w:b/>
      <w:i/>
    </w:rPr>
  </w:style>
  <w:style w:type="paragraph" w:customStyle="1" w:styleId="Default">
    <w:name w:val="Default"/>
    <w:uiPriority w:val="99"/>
    <w:rsid w:val="000F1A80"/>
    <w:pPr>
      <w:autoSpaceDE w:val="0"/>
      <w:autoSpaceDN w:val="0"/>
      <w:adjustRightInd w:val="0"/>
    </w:pPr>
    <w:rPr>
      <w:color w:val="000000"/>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1"/>
    <w:uiPriority w:val="99"/>
    <w:semiHidden/>
    <w:rsid w:val="000F1A80"/>
    <w:rPr>
      <w:sz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semiHidden/>
    <w:rsid w:val="00733092"/>
    <w:rPr>
      <w:sz w:val="20"/>
      <w:szCs w:val="20"/>
    </w:rPr>
  </w:style>
  <w:style w:type="character" w:styleId="FootnoteReference">
    <w:name w:val="footnote reference"/>
    <w:aliases w:val="fr,o,Style 6,Style 3,Footnote 1r,Style 17,Style 9,Style 12,(NECG) Footnote Reference,Appel note de bas de p,Style 5,Style 124,Style 20,FR,Style 13,callout,Style 11,o1,o2,o3,o4,o5,o6,o11,o21,o7,Style 2,Style 28,Style 8"/>
    <w:basedOn w:val="DefaultParagraphFont"/>
    <w:uiPriority w:val="99"/>
    <w:semiHidden/>
    <w:rsid w:val="000F1A80"/>
    <w:rPr>
      <w:rFonts w:cs="Times New Roman"/>
      <w:vertAlign w:val="superscript"/>
    </w:rPr>
  </w:style>
  <w:style w:type="character" w:styleId="Hyperlink">
    <w:name w:val="Hyperlink"/>
    <w:basedOn w:val="DefaultParagraphFont"/>
    <w:uiPriority w:val="99"/>
    <w:rsid w:val="000F1A80"/>
    <w:rPr>
      <w:rFonts w:cs="Times New Roman"/>
      <w:color w:val="2B674D"/>
      <w:u w:val="single"/>
    </w:rPr>
  </w:style>
  <w:style w:type="paragraph" w:customStyle="1" w:styleId="CourtName">
    <w:name w:val="CourtName"/>
    <w:basedOn w:val="Normal"/>
    <w:uiPriority w:val="99"/>
    <w:rsid w:val="000F1A80"/>
    <w:pPr>
      <w:spacing w:line="240" w:lineRule="exact"/>
      <w:jc w:val="center"/>
    </w:pPr>
  </w:style>
  <w:style w:type="paragraph" w:customStyle="1" w:styleId="AutoNumBodyCharCharCharChar">
    <w:name w:val="AutoNum Body Char Char Char Char"/>
    <w:basedOn w:val="Normal"/>
    <w:autoRedefine/>
    <w:uiPriority w:val="99"/>
    <w:rsid w:val="003F675D"/>
    <w:pPr>
      <w:widowControl w:val="0"/>
      <w:numPr>
        <w:numId w:val="1"/>
      </w:numPr>
      <w:overflowPunct/>
      <w:autoSpaceDE/>
      <w:autoSpaceDN/>
      <w:adjustRightInd/>
      <w:spacing w:before="240" w:line="240" w:lineRule="auto"/>
      <w:jc w:val="left"/>
      <w:textAlignment w:val="auto"/>
    </w:pPr>
    <w:rPr>
      <w:sz w:val="20"/>
    </w:rPr>
  </w:style>
  <w:style w:type="paragraph" w:styleId="EndnoteText">
    <w:name w:val="endnote text"/>
    <w:basedOn w:val="Normal"/>
    <w:link w:val="EndnoteTextChar"/>
    <w:uiPriority w:val="99"/>
    <w:semiHidden/>
    <w:rsid w:val="000F1A80"/>
    <w:pPr>
      <w:overflowPunct/>
      <w:autoSpaceDE/>
      <w:autoSpaceDN/>
      <w:adjustRightInd/>
      <w:spacing w:line="240" w:lineRule="auto"/>
      <w:jc w:val="left"/>
      <w:textAlignment w:val="auto"/>
    </w:pPr>
    <w:rPr>
      <w:rFonts w:ascii="Calibri" w:hAnsi="Calibri"/>
      <w:sz w:val="20"/>
    </w:rPr>
  </w:style>
  <w:style w:type="character" w:customStyle="1" w:styleId="EndnoteTextChar">
    <w:name w:val="Endnote Text Char"/>
    <w:basedOn w:val="DefaultParagraphFont"/>
    <w:link w:val="EndnoteText"/>
    <w:uiPriority w:val="99"/>
    <w:semiHidden/>
    <w:locked/>
    <w:rsid w:val="000F1A80"/>
    <w:rPr>
      <w:rFonts w:ascii="Calibri" w:hAnsi="Calibri" w:cs="Times New Roman"/>
      <w:lang w:val="en-US" w:eastAsia="en-US" w:bidi="ar-SA"/>
    </w:rPr>
  </w:style>
  <w:style w:type="paragraph" w:styleId="BalloonText">
    <w:name w:val="Balloon Text"/>
    <w:basedOn w:val="Normal"/>
    <w:link w:val="BalloonTextChar"/>
    <w:uiPriority w:val="99"/>
    <w:semiHidden/>
    <w:rsid w:val="000F1A80"/>
    <w:rPr>
      <w:rFonts w:ascii="Tahoma" w:hAnsi="Tahoma" w:cs="Tahoma"/>
      <w:sz w:val="16"/>
      <w:szCs w:val="16"/>
    </w:rPr>
  </w:style>
  <w:style w:type="character" w:customStyle="1" w:styleId="BalloonTextChar">
    <w:name w:val="Balloon Text Char"/>
    <w:basedOn w:val="DefaultParagraphFont"/>
    <w:link w:val="BalloonText"/>
    <w:uiPriority w:val="99"/>
    <w:semiHidden/>
    <w:rsid w:val="00733092"/>
    <w:rPr>
      <w:sz w:val="0"/>
      <w:szCs w:val="0"/>
    </w:rPr>
  </w:style>
  <w:style w:type="paragraph" w:styleId="Header">
    <w:name w:val="header"/>
    <w:basedOn w:val="Normal"/>
    <w:link w:val="HeaderChar"/>
    <w:uiPriority w:val="99"/>
    <w:rsid w:val="000F1A80"/>
    <w:pPr>
      <w:tabs>
        <w:tab w:val="center" w:pos="4320"/>
        <w:tab w:val="right" w:pos="8640"/>
      </w:tabs>
    </w:pPr>
  </w:style>
  <w:style w:type="character" w:customStyle="1" w:styleId="HeaderChar">
    <w:name w:val="Header Char"/>
    <w:basedOn w:val="DefaultParagraphFont"/>
    <w:link w:val="Header"/>
    <w:uiPriority w:val="99"/>
    <w:semiHidden/>
    <w:rsid w:val="00733092"/>
    <w:rPr>
      <w:sz w:val="24"/>
      <w:szCs w:val="20"/>
    </w:rPr>
  </w:style>
  <w:style w:type="paragraph" w:styleId="Footer">
    <w:name w:val="footer"/>
    <w:basedOn w:val="Normal"/>
    <w:link w:val="FooterChar"/>
    <w:uiPriority w:val="99"/>
    <w:rsid w:val="000F1A80"/>
    <w:pPr>
      <w:tabs>
        <w:tab w:val="center" w:pos="4320"/>
        <w:tab w:val="right" w:pos="8640"/>
      </w:tabs>
    </w:pPr>
  </w:style>
  <w:style w:type="character" w:customStyle="1" w:styleId="FooterChar">
    <w:name w:val="Footer Char"/>
    <w:basedOn w:val="DefaultParagraphFont"/>
    <w:link w:val="Footer"/>
    <w:uiPriority w:val="99"/>
    <w:rsid w:val="00733092"/>
    <w:rPr>
      <w:sz w:val="24"/>
      <w:szCs w:val="20"/>
    </w:rPr>
  </w:style>
  <w:style w:type="character" w:styleId="PageNumber">
    <w:name w:val="page number"/>
    <w:basedOn w:val="DefaultParagraphFont"/>
    <w:uiPriority w:val="99"/>
    <w:rsid w:val="000F1A80"/>
    <w:rPr>
      <w:rFonts w:cs="Times New Roman"/>
    </w:rPr>
  </w:style>
  <w:style w:type="paragraph" w:styleId="BodyText">
    <w:name w:val="Body Text"/>
    <w:basedOn w:val="Normal"/>
    <w:link w:val="BodyTextChar"/>
    <w:uiPriority w:val="99"/>
    <w:rsid w:val="00EA2E01"/>
    <w:pPr>
      <w:widowControl w:val="0"/>
      <w:overflowPunct/>
      <w:autoSpaceDE/>
      <w:autoSpaceDN/>
      <w:adjustRightInd/>
      <w:spacing w:after="240" w:line="240" w:lineRule="auto"/>
      <w:ind w:firstLine="720"/>
      <w:jc w:val="left"/>
      <w:textAlignment w:val="auto"/>
    </w:pPr>
    <w:rPr>
      <w:sz w:val="26"/>
    </w:rPr>
  </w:style>
  <w:style w:type="character" w:customStyle="1" w:styleId="BodyTextChar">
    <w:name w:val="Body Text Char"/>
    <w:basedOn w:val="DefaultParagraphFont"/>
    <w:link w:val="BodyText"/>
    <w:uiPriority w:val="99"/>
    <w:locked/>
    <w:rsid w:val="00EA2E01"/>
    <w:rPr>
      <w:rFonts w:cs="Times New Roman"/>
      <w:sz w:val="26"/>
    </w:rPr>
  </w:style>
  <w:style w:type="paragraph" w:styleId="BodyTextIndent">
    <w:name w:val="Body Text Indent"/>
    <w:basedOn w:val="BodyText"/>
    <w:next w:val="BodyText"/>
    <w:link w:val="BodyTextIndentChar"/>
    <w:uiPriority w:val="99"/>
    <w:rsid w:val="00EA2E01"/>
    <w:pPr>
      <w:ind w:left="720" w:firstLine="0"/>
    </w:pPr>
  </w:style>
  <w:style w:type="character" w:customStyle="1" w:styleId="BodyTextIndentChar">
    <w:name w:val="Body Text Indent Char"/>
    <w:basedOn w:val="DefaultParagraphFont"/>
    <w:link w:val="BodyTextIndent"/>
    <w:uiPriority w:val="99"/>
    <w:locked/>
    <w:rsid w:val="00EA2E01"/>
    <w:rPr>
      <w:rFonts w:cs="Times New Roman"/>
      <w:sz w:val="26"/>
    </w:rPr>
  </w:style>
  <w:style w:type="paragraph" w:customStyle="1" w:styleId="LHFirmName">
    <w:name w:val="LH Firm Name"/>
    <w:uiPriority w:val="99"/>
    <w:rsid w:val="00EA2E01"/>
    <w:pPr>
      <w:spacing w:after="240"/>
    </w:pPr>
    <w:rPr>
      <w:rFonts w:ascii="EngravrsRoman BT" w:hAnsi="EngravrsRoman BT"/>
      <w:noProof/>
      <w:spacing w:val="10"/>
      <w:sz w:val="15"/>
      <w:szCs w:val="20"/>
    </w:rPr>
  </w:style>
  <w:style w:type="paragraph" w:customStyle="1" w:styleId="BodyTextContinued">
    <w:name w:val="Body Text Continued"/>
    <w:basedOn w:val="BodyText"/>
    <w:next w:val="BodyText"/>
    <w:uiPriority w:val="99"/>
    <w:rsid w:val="00EA2E01"/>
    <w:pPr>
      <w:ind w:firstLine="0"/>
    </w:pPr>
  </w:style>
  <w:style w:type="paragraph" w:customStyle="1" w:styleId="LetterClosing">
    <w:name w:val="LetterClosing"/>
    <w:basedOn w:val="Normal"/>
    <w:next w:val="Normal"/>
    <w:uiPriority w:val="99"/>
    <w:rsid w:val="00EA2E01"/>
    <w:pPr>
      <w:overflowPunct/>
      <w:autoSpaceDE/>
      <w:autoSpaceDN/>
      <w:adjustRightInd/>
      <w:spacing w:line="240" w:lineRule="auto"/>
      <w:jc w:val="left"/>
      <w:textAlignment w:val="auto"/>
    </w:pPr>
    <w:rPr>
      <w:sz w:val="26"/>
    </w:rPr>
  </w:style>
  <w:style w:type="paragraph" w:styleId="MacroText">
    <w:name w:val="macro"/>
    <w:link w:val="MacroTextChar"/>
    <w:uiPriority w:val="99"/>
    <w:rsid w:val="00EA2E01"/>
    <w:pPr>
      <w:tabs>
        <w:tab w:val="left" w:pos="480"/>
        <w:tab w:val="left" w:pos="960"/>
        <w:tab w:val="left" w:pos="1440"/>
        <w:tab w:val="left" w:pos="1920"/>
        <w:tab w:val="left" w:pos="2400"/>
        <w:tab w:val="left" w:pos="2880"/>
        <w:tab w:val="left" w:pos="3360"/>
        <w:tab w:val="left" w:pos="3840"/>
        <w:tab w:val="left" w:pos="4320"/>
      </w:tabs>
    </w:pPr>
    <w:rPr>
      <w:sz w:val="18"/>
      <w:szCs w:val="20"/>
    </w:rPr>
  </w:style>
  <w:style w:type="character" w:customStyle="1" w:styleId="MacroTextChar">
    <w:name w:val="Macro Text Char"/>
    <w:basedOn w:val="DefaultParagraphFont"/>
    <w:link w:val="MacroText"/>
    <w:uiPriority w:val="99"/>
    <w:locked/>
    <w:rsid w:val="00EA2E01"/>
    <w:rPr>
      <w:rFonts w:cs="Times New Roman"/>
      <w:sz w:val="18"/>
      <w:lang w:val="en-US" w:eastAsia="en-US" w:bidi="ar-SA"/>
    </w:rPr>
  </w:style>
  <w:style w:type="paragraph" w:styleId="NormalIndent">
    <w:name w:val="Normal Indent"/>
    <w:basedOn w:val="Normal"/>
    <w:uiPriority w:val="99"/>
    <w:rsid w:val="00EA2E01"/>
    <w:pPr>
      <w:widowControl w:val="0"/>
      <w:overflowPunct/>
      <w:autoSpaceDE/>
      <w:autoSpaceDN/>
      <w:adjustRightInd/>
      <w:spacing w:line="240" w:lineRule="exact"/>
      <w:ind w:left="720" w:right="720"/>
      <w:jc w:val="left"/>
      <w:textAlignment w:val="auto"/>
    </w:pPr>
    <w:rPr>
      <w:sz w:val="26"/>
    </w:rPr>
  </w:style>
  <w:style w:type="paragraph" w:customStyle="1" w:styleId="PleadingSignature">
    <w:name w:val="Pleading Signature"/>
    <w:basedOn w:val="Normal"/>
    <w:uiPriority w:val="99"/>
    <w:rsid w:val="00EA2E01"/>
    <w:pPr>
      <w:keepNext/>
      <w:keepLines/>
      <w:widowControl w:val="0"/>
      <w:tabs>
        <w:tab w:val="left" w:pos="5040"/>
        <w:tab w:val="right" w:pos="9360"/>
      </w:tabs>
      <w:overflowPunct/>
      <w:autoSpaceDE/>
      <w:autoSpaceDN/>
      <w:adjustRightInd/>
      <w:spacing w:line="240" w:lineRule="exact"/>
      <w:ind w:left="4680"/>
      <w:jc w:val="left"/>
      <w:textAlignment w:val="auto"/>
    </w:pPr>
    <w:rPr>
      <w:sz w:val="26"/>
    </w:rPr>
  </w:style>
  <w:style w:type="paragraph" w:styleId="EnvelopeAddress">
    <w:name w:val="envelope address"/>
    <w:basedOn w:val="Normal"/>
    <w:uiPriority w:val="99"/>
    <w:rsid w:val="00EA2E01"/>
    <w:pPr>
      <w:framePr w:w="5760" w:h="2160" w:hRule="exact" w:wrap="around" w:vAnchor="page" w:hAnchor="page" w:x="6481" w:y="3068"/>
      <w:overflowPunct/>
      <w:autoSpaceDE/>
      <w:autoSpaceDN/>
      <w:adjustRightInd/>
      <w:spacing w:line="240" w:lineRule="auto"/>
      <w:jc w:val="left"/>
      <w:textAlignment w:val="auto"/>
    </w:pPr>
    <w:rPr>
      <w:sz w:val="26"/>
    </w:rPr>
  </w:style>
  <w:style w:type="paragraph" w:customStyle="1" w:styleId="LetterDate">
    <w:name w:val="Letter Date"/>
    <w:basedOn w:val="Normal"/>
    <w:next w:val="BodyText"/>
    <w:uiPriority w:val="99"/>
    <w:rsid w:val="00EA2E01"/>
    <w:pPr>
      <w:overflowPunct/>
      <w:autoSpaceDE/>
      <w:autoSpaceDN/>
      <w:adjustRightInd/>
      <w:spacing w:line="240" w:lineRule="auto"/>
      <w:jc w:val="left"/>
      <w:textAlignment w:val="auto"/>
    </w:pPr>
    <w:rPr>
      <w:sz w:val="26"/>
    </w:rPr>
  </w:style>
  <w:style w:type="paragraph" w:styleId="TableofAuthorities">
    <w:name w:val="table of authorities"/>
    <w:basedOn w:val="Normal"/>
    <w:next w:val="Normal"/>
    <w:uiPriority w:val="99"/>
    <w:rsid w:val="00EA2E01"/>
    <w:pPr>
      <w:widowControl w:val="0"/>
      <w:tabs>
        <w:tab w:val="right" w:leader="dot" w:pos="9216"/>
      </w:tabs>
      <w:overflowPunct/>
      <w:autoSpaceDE/>
      <w:autoSpaceDN/>
      <w:adjustRightInd/>
      <w:spacing w:after="120" w:line="240" w:lineRule="exact"/>
      <w:ind w:left="360" w:right="1440" w:hanging="360"/>
      <w:jc w:val="left"/>
      <w:textAlignment w:val="auto"/>
    </w:pPr>
    <w:rPr>
      <w:sz w:val="26"/>
    </w:rPr>
  </w:style>
  <w:style w:type="paragraph" w:styleId="TOAHeading">
    <w:name w:val="toa heading"/>
    <w:basedOn w:val="Normal"/>
    <w:next w:val="TableofAuthorities"/>
    <w:uiPriority w:val="99"/>
    <w:rsid w:val="00EA2E01"/>
    <w:pPr>
      <w:keepNext/>
      <w:widowControl w:val="0"/>
      <w:overflowPunct/>
      <w:autoSpaceDE/>
      <w:autoSpaceDN/>
      <w:adjustRightInd/>
      <w:spacing w:before="120" w:after="120" w:line="240" w:lineRule="exact"/>
      <w:jc w:val="center"/>
      <w:textAlignment w:val="auto"/>
    </w:pPr>
    <w:rPr>
      <w:b/>
      <w:caps/>
      <w:sz w:val="26"/>
    </w:rPr>
  </w:style>
  <w:style w:type="character" w:customStyle="1" w:styleId="ParagraphNumber">
    <w:name w:val="ParagraphNumber"/>
    <w:basedOn w:val="DefaultParagraphFont"/>
    <w:uiPriority w:val="99"/>
    <w:rsid w:val="00EA2E01"/>
    <w:rPr>
      <w:rFonts w:cs="Times New Roman"/>
    </w:rPr>
  </w:style>
  <w:style w:type="paragraph" w:styleId="TOC1">
    <w:name w:val="toc 1"/>
    <w:basedOn w:val="Normal"/>
    <w:next w:val="TOC2"/>
    <w:uiPriority w:val="99"/>
    <w:rsid w:val="00EA2E01"/>
    <w:pPr>
      <w:keepLines/>
      <w:tabs>
        <w:tab w:val="right" w:leader="dot" w:pos="9288"/>
      </w:tabs>
      <w:overflowPunct/>
      <w:autoSpaceDE/>
      <w:autoSpaceDN/>
      <w:adjustRightInd/>
      <w:spacing w:line="240" w:lineRule="auto"/>
      <w:ind w:left="720" w:right="720" w:hanging="720"/>
      <w:jc w:val="left"/>
      <w:textAlignment w:val="auto"/>
    </w:pPr>
    <w:rPr>
      <w:sz w:val="26"/>
    </w:rPr>
  </w:style>
  <w:style w:type="paragraph" w:styleId="TOC2">
    <w:name w:val="toc 2"/>
    <w:basedOn w:val="Normal"/>
    <w:next w:val="TOC3"/>
    <w:uiPriority w:val="99"/>
    <w:rsid w:val="00EA2E01"/>
    <w:pPr>
      <w:keepLines/>
      <w:tabs>
        <w:tab w:val="right" w:leader="dot" w:pos="9288"/>
      </w:tabs>
      <w:overflowPunct/>
      <w:autoSpaceDE/>
      <w:autoSpaceDN/>
      <w:adjustRightInd/>
      <w:spacing w:line="240" w:lineRule="auto"/>
      <w:ind w:left="1440" w:right="720" w:hanging="720"/>
      <w:jc w:val="left"/>
      <w:textAlignment w:val="auto"/>
    </w:pPr>
    <w:rPr>
      <w:sz w:val="26"/>
    </w:rPr>
  </w:style>
  <w:style w:type="paragraph" w:styleId="TOC3">
    <w:name w:val="toc 3"/>
    <w:basedOn w:val="Normal"/>
    <w:next w:val="TOC4"/>
    <w:uiPriority w:val="99"/>
    <w:rsid w:val="00EA2E01"/>
    <w:pPr>
      <w:keepLines/>
      <w:tabs>
        <w:tab w:val="right" w:leader="dot" w:pos="9288"/>
      </w:tabs>
      <w:overflowPunct/>
      <w:autoSpaceDE/>
      <w:autoSpaceDN/>
      <w:adjustRightInd/>
      <w:spacing w:line="240" w:lineRule="auto"/>
      <w:ind w:left="2160" w:right="720" w:hanging="720"/>
      <w:jc w:val="left"/>
      <w:textAlignment w:val="auto"/>
    </w:pPr>
    <w:rPr>
      <w:sz w:val="26"/>
    </w:rPr>
  </w:style>
  <w:style w:type="paragraph" w:styleId="TOC4">
    <w:name w:val="toc 4"/>
    <w:basedOn w:val="Normal"/>
    <w:next w:val="TOC5"/>
    <w:uiPriority w:val="99"/>
    <w:rsid w:val="00EA2E01"/>
    <w:pPr>
      <w:keepLines/>
      <w:tabs>
        <w:tab w:val="right" w:leader="dot" w:pos="9288"/>
      </w:tabs>
      <w:overflowPunct/>
      <w:autoSpaceDE/>
      <w:autoSpaceDN/>
      <w:adjustRightInd/>
      <w:spacing w:line="240" w:lineRule="auto"/>
      <w:ind w:left="2880" w:right="720" w:hanging="720"/>
      <w:jc w:val="left"/>
      <w:textAlignment w:val="auto"/>
    </w:pPr>
    <w:rPr>
      <w:sz w:val="26"/>
    </w:rPr>
  </w:style>
  <w:style w:type="paragraph" w:styleId="TOC5">
    <w:name w:val="toc 5"/>
    <w:basedOn w:val="Normal"/>
    <w:next w:val="TOC6"/>
    <w:uiPriority w:val="99"/>
    <w:rsid w:val="00EA2E01"/>
    <w:pPr>
      <w:keepLines/>
      <w:tabs>
        <w:tab w:val="right" w:leader="dot" w:pos="9288"/>
      </w:tabs>
      <w:overflowPunct/>
      <w:autoSpaceDE/>
      <w:autoSpaceDN/>
      <w:adjustRightInd/>
      <w:spacing w:line="240" w:lineRule="auto"/>
      <w:ind w:left="3600" w:right="720" w:hanging="720"/>
      <w:jc w:val="left"/>
      <w:textAlignment w:val="auto"/>
    </w:pPr>
    <w:rPr>
      <w:sz w:val="26"/>
    </w:rPr>
  </w:style>
  <w:style w:type="paragraph" w:styleId="TOC6">
    <w:name w:val="toc 6"/>
    <w:basedOn w:val="Normal"/>
    <w:next w:val="TOC7"/>
    <w:uiPriority w:val="99"/>
    <w:rsid w:val="00EA2E01"/>
    <w:pPr>
      <w:keepLines/>
      <w:tabs>
        <w:tab w:val="right" w:leader="dot" w:pos="9288"/>
      </w:tabs>
      <w:overflowPunct/>
      <w:autoSpaceDE/>
      <w:autoSpaceDN/>
      <w:adjustRightInd/>
      <w:spacing w:line="240" w:lineRule="auto"/>
      <w:ind w:left="4320" w:right="720" w:hanging="720"/>
      <w:jc w:val="left"/>
      <w:textAlignment w:val="auto"/>
    </w:pPr>
    <w:rPr>
      <w:sz w:val="26"/>
    </w:rPr>
  </w:style>
  <w:style w:type="paragraph" w:styleId="TOC7">
    <w:name w:val="toc 7"/>
    <w:basedOn w:val="Normal"/>
    <w:next w:val="TOC8"/>
    <w:uiPriority w:val="99"/>
    <w:rsid w:val="00EA2E01"/>
    <w:pPr>
      <w:keepLines/>
      <w:tabs>
        <w:tab w:val="right" w:leader="dot" w:pos="9288"/>
      </w:tabs>
      <w:overflowPunct/>
      <w:autoSpaceDE/>
      <w:autoSpaceDN/>
      <w:adjustRightInd/>
      <w:spacing w:line="240" w:lineRule="auto"/>
      <w:ind w:left="5040" w:right="720" w:hanging="720"/>
      <w:jc w:val="left"/>
      <w:textAlignment w:val="auto"/>
    </w:pPr>
    <w:rPr>
      <w:sz w:val="26"/>
    </w:rPr>
  </w:style>
  <w:style w:type="paragraph" w:styleId="TOC8">
    <w:name w:val="toc 8"/>
    <w:basedOn w:val="Normal"/>
    <w:next w:val="TOC9"/>
    <w:uiPriority w:val="99"/>
    <w:rsid w:val="00EA2E01"/>
    <w:pPr>
      <w:keepLines/>
      <w:tabs>
        <w:tab w:val="right" w:leader="dot" w:pos="9288"/>
      </w:tabs>
      <w:overflowPunct/>
      <w:autoSpaceDE/>
      <w:autoSpaceDN/>
      <w:adjustRightInd/>
      <w:spacing w:line="240" w:lineRule="auto"/>
      <w:ind w:left="5760" w:right="720" w:hanging="720"/>
      <w:jc w:val="left"/>
      <w:textAlignment w:val="auto"/>
    </w:pPr>
    <w:rPr>
      <w:sz w:val="26"/>
    </w:rPr>
  </w:style>
  <w:style w:type="paragraph" w:styleId="TOC9">
    <w:name w:val="toc 9"/>
    <w:basedOn w:val="Normal"/>
    <w:uiPriority w:val="99"/>
    <w:rsid w:val="00EA2E01"/>
    <w:pPr>
      <w:keepLines/>
      <w:tabs>
        <w:tab w:val="right" w:leader="dot" w:pos="9288"/>
      </w:tabs>
      <w:overflowPunct/>
      <w:autoSpaceDE/>
      <w:autoSpaceDN/>
      <w:adjustRightInd/>
      <w:spacing w:line="240" w:lineRule="auto"/>
      <w:ind w:left="6480" w:right="720" w:hanging="720"/>
      <w:jc w:val="left"/>
      <w:textAlignment w:val="auto"/>
    </w:pPr>
    <w:rPr>
      <w:sz w:val="26"/>
    </w:rPr>
  </w:style>
  <w:style w:type="paragraph" w:customStyle="1" w:styleId="DeliveryPhrase">
    <w:name w:val="Delivery Phrase"/>
    <w:basedOn w:val="Normal"/>
    <w:next w:val="Normal"/>
    <w:uiPriority w:val="99"/>
    <w:rsid w:val="00EA2E01"/>
    <w:pPr>
      <w:overflowPunct/>
      <w:autoSpaceDE/>
      <w:autoSpaceDN/>
      <w:adjustRightInd/>
      <w:spacing w:before="240" w:line="240" w:lineRule="auto"/>
      <w:jc w:val="left"/>
      <w:textAlignment w:val="auto"/>
    </w:pPr>
    <w:rPr>
      <w:b/>
      <w:caps/>
      <w:sz w:val="26"/>
    </w:rPr>
  </w:style>
  <w:style w:type="paragraph" w:customStyle="1" w:styleId="SDP">
    <w:name w:val="SDP"/>
    <w:basedOn w:val="Normal"/>
    <w:next w:val="Normal"/>
    <w:uiPriority w:val="99"/>
    <w:rsid w:val="00EA2E01"/>
    <w:pPr>
      <w:overflowPunct/>
      <w:autoSpaceDE/>
      <w:autoSpaceDN/>
      <w:adjustRightInd/>
      <w:spacing w:before="240" w:line="240" w:lineRule="auto"/>
      <w:jc w:val="left"/>
      <w:textAlignment w:val="auto"/>
    </w:pPr>
    <w:rPr>
      <w:b/>
      <w:caps/>
      <w:sz w:val="26"/>
    </w:rPr>
  </w:style>
  <w:style w:type="paragraph" w:styleId="Quote">
    <w:name w:val="Quote"/>
    <w:basedOn w:val="Normal"/>
    <w:next w:val="BodyTextContinued"/>
    <w:link w:val="QuoteChar"/>
    <w:uiPriority w:val="99"/>
    <w:qFormat/>
    <w:rsid w:val="00EA2E01"/>
    <w:pPr>
      <w:overflowPunct/>
      <w:autoSpaceDE/>
      <w:autoSpaceDN/>
      <w:adjustRightInd/>
      <w:spacing w:after="240" w:line="240" w:lineRule="auto"/>
      <w:ind w:left="1440" w:right="1440"/>
      <w:jc w:val="left"/>
      <w:textAlignment w:val="auto"/>
    </w:pPr>
    <w:rPr>
      <w:sz w:val="26"/>
    </w:rPr>
  </w:style>
  <w:style w:type="character" w:customStyle="1" w:styleId="QuoteChar">
    <w:name w:val="Quote Char"/>
    <w:basedOn w:val="DefaultParagraphFont"/>
    <w:link w:val="Quote"/>
    <w:uiPriority w:val="99"/>
    <w:locked/>
    <w:rsid w:val="00EA2E01"/>
    <w:rPr>
      <w:rFonts w:cs="Times New Roman"/>
      <w:sz w:val="26"/>
    </w:rPr>
  </w:style>
  <w:style w:type="paragraph" w:customStyle="1" w:styleId="Centered">
    <w:name w:val="Centered"/>
    <w:basedOn w:val="Normal"/>
    <w:next w:val="BodyText"/>
    <w:uiPriority w:val="99"/>
    <w:rsid w:val="00EA2E01"/>
    <w:pPr>
      <w:overflowPunct/>
      <w:autoSpaceDE/>
      <w:autoSpaceDN/>
      <w:adjustRightInd/>
      <w:spacing w:after="240" w:line="240" w:lineRule="exact"/>
      <w:jc w:val="center"/>
      <w:textAlignment w:val="auto"/>
    </w:pPr>
    <w:rPr>
      <w:sz w:val="26"/>
    </w:rPr>
  </w:style>
  <w:style w:type="paragraph" w:customStyle="1" w:styleId="HeaderNumbers">
    <w:name w:val="HeaderNumbers"/>
    <w:basedOn w:val="Normal"/>
    <w:uiPriority w:val="99"/>
    <w:rsid w:val="00EA2E01"/>
    <w:pPr>
      <w:overflowPunct/>
      <w:autoSpaceDE/>
      <w:autoSpaceDN/>
      <w:adjustRightInd/>
      <w:spacing w:before="720" w:line="480" w:lineRule="exact"/>
      <w:ind w:right="144"/>
      <w:jc w:val="right"/>
      <w:textAlignment w:val="auto"/>
    </w:pPr>
    <w:rPr>
      <w:sz w:val="26"/>
    </w:rPr>
  </w:style>
  <w:style w:type="paragraph" w:customStyle="1" w:styleId="LeftHeading">
    <w:name w:val="Left Heading"/>
    <w:basedOn w:val="Normal"/>
    <w:next w:val="Normal"/>
    <w:uiPriority w:val="99"/>
    <w:rsid w:val="00EA2E01"/>
    <w:pPr>
      <w:overflowPunct/>
      <w:autoSpaceDE/>
      <w:autoSpaceDN/>
      <w:adjustRightInd/>
      <w:spacing w:line="240" w:lineRule="auto"/>
      <w:jc w:val="left"/>
      <w:textAlignment w:val="auto"/>
    </w:pPr>
    <w:rPr>
      <w:b/>
      <w:sz w:val="26"/>
    </w:rPr>
  </w:style>
  <w:style w:type="paragraph" w:styleId="PlainText">
    <w:name w:val="Plain Text"/>
    <w:basedOn w:val="Normal"/>
    <w:link w:val="PlainTextChar"/>
    <w:uiPriority w:val="99"/>
    <w:rsid w:val="00EA2E01"/>
    <w:pPr>
      <w:overflowPunct/>
      <w:autoSpaceDE/>
      <w:autoSpaceDN/>
      <w:adjustRightInd/>
      <w:spacing w:line="240" w:lineRule="auto"/>
      <w:jc w:val="left"/>
      <w:textAlignment w:val="auto"/>
    </w:pPr>
    <w:rPr>
      <w:rFonts w:ascii="Courier New" w:hAnsi="Courier New"/>
      <w:sz w:val="20"/>
    </w:rPr>
  </w:style>
  <w:style w:type="character" w:customStyle="1" w:styleId="PlainTextChar">
    <w:name w:val="Plain Text Char"/>
    <w:basedOn w:val="DefaultParagraphFont"/>
    <w:link w:val="PlainText"/>
    <w:uiPriority w:val="99"/>
    <w:locked/>
    <w:rsid w:val="00EA2E01"/>
    <w:rPr>
      <w:rFonts w:ascii="Courier New" w:hAnsi="Courier New" w:cs="Times New Roman"/>
    </w:rPr>
  </w:style>
  <w:style w:type="character" w:customStyle="1" w:styleId="zzmpTrailerItem">
    <w:name w:val="zzmpTrailerItem"/>
    <w:basedOn w:val="DefaultParagraphFont"/>
    <w:uiPriority w:val="99"/>
    <w:rsid w:val="00EA2E01"/>
    <w:rPr>
      <w:rFonts w:ascii="Times New Roman" w:hAnsi="Times New Roman" w:cs="Times New Roman"/>
      <w:noProof/>
      <w:color w:val="auto"/>
      <w:spacing w:val="0"/>
      <w:position w:val="0"/>
      <w:sz w:val="16"/>
      <w:szCs w:val="16"/>
      <w:u w:val="none"/>
      <w:effect w:val="none"/>
      <w:vertAlign w:val="baseline"/>
    </w:rPr>
  </w:style>
  <w:style w:type="paragraph" w:customStyle="1" w:styleId="Pleading1Cont1">
    <w:name w:val="Pleading1 Cont 1"/>
    <w:basedOn w:val="Normal"/>
    <w:uiPriority w:val="99"/>
    <w:rsid w:val="00EA2E01"/>
    <w:pPr>
      <w:widowControl w:val="0"/>
      <w:overflowPunct/>
      <w:autoSpaceDE/>
      <w:autoSpaceDN/>
      <w:adjustRightInd/>
      <w:spacing w:line="480" w:lineRule="auto"/>
      <w:jc w:val="left"/>
      <w:textAlignment w:val="auto"/>
    </w:pPr>
    <w:rPr>
      <w:sz w:val="26"/>
    </w:rPr>
  </w:style>
  <w:style w:type="paragraph" w:customStyle="1" w:styleId="Pleading1Cont2">
    <w:name w:val="Pleading1 Cont 2"/>
    <w:basedOn w:val="Pleading1Cont1"/>
    <w:uiPriority w:val="99"/>
    <w:rsid w:val="00EA2E01"/>
  </w:style>
  <w:style w:type="paragraph" w:customStyle="1" w:styleId="Pleading1Cont3">
    <w:name w:val="Pleading1 Cont 3"/>
    <w:basedOn w:val="Pleading1Cont2"/>
    <w:uiPriority w:val="99"/>
    <w:rsid w:val="00EA2E01"/>
  </w:style>
  <w:style w:type="paragraph" w:customStyle="1" w:styleId="Pleading1Cont4">
    <w:name w:val="Pleading1 Cont 4"/>
    <w:basedOn w:val="Pleading1Cont3"/>
    <w:uiPriority w:val="99"/>
    <w:rsid w:val="00EA2E01"/>
  </w:style>
  <w:style w:type="paragraph" w:customStyle="1" w:styleId="Pleading1Cont5">
    <w:name w:val="Pleading1 Cont 5"/>
    <w:basedOn w:val="Pleading1Cont4"/>
    <w:uiPriority w:val="99"/>
    <w:rsid w:val="00EA2E01"/>
  </w:style>
  <w:style w:type="paragraph" w:customStyle="1" w:styleId="Pleading1Cont6">
    <w:name w:val="Pleading1 Cont 6"/>
    <w:basedOn w:val="Pleading1Cont5"/>
    <w:uiPriority w:val="99"/>
    <w:rsid w:val="00EA2E01"/>
  </w:style>
  <w:style w:type="paragraph" w:customStyle="1" w:styleId="Pleading1Cont7">
    <w:name w:val="Pleading1 Cont 7"/>
    <w:basedOn w:val="Pleading1Cont6"/>
    <w:uiPriority w:val="99"/>
    <w:rsid w:val="00EA2E01"/>
  </w:style>
  <w:style w:type="paragraph" w:customStyle="1" w:styleId="Pleading1Cont8">
    <w:name w:val="Pleading1 Cont 8"/>
    <w:basedOn w:val="Pleading1Cont7"/>
    <w:uiPriority w:val="99"/>
    <w:rsid w:val="00EA2E01"/>
  </w:style>
  <w:style w:type="paragraph" w:customStyle="1" w:styleId="Pleading1Cont9">
    <w:name w:val="Pleading1 Cont 9"/>
    <w:basedOn w:val="Pleading1Cont8"/>
    <w:uiPriority w:val="99"/>
    <w:rsid w:val="00EA2E01"/>
  </w:style>
  <w:style w:type="paragraph" w:customStyle="1" w:styleId="Pleading1L1">
    <w:name w:val="Pleading1_L1"/>
    <w:basedOn w:val="Normal"/>
    <w:next w:val="BodyText"/>
    <w:uiPriority w:val="99"/>
    <w:rsid w:val="00EA2E01"/>
    <w:pPr>
      <w:keepNext/>
      <w:keepLines/>
      <w:widowControl w:val="0"/>
      <w:numPr>
        <w:numId w:val="3"/>
      </w:numPr>
      <w:overflowPunct/>
      <w:autoSpaceDE/>
      <w:autoSpaceDN/>
      <w:adjustRightInd/>
      <w:spacing w:after="240" w:line="240" w:lineRule="auto"/>
      <w:jc w:val="left"/>
      <w:textAlignment w:val="auto"/>
      <w:outlineLvl w:val="0"/>
    </w:pPr>
    <w:rPr>
      <w:b/>
      <w:caps/>
      <w:sz w:val="26"/>
      <w:u w:val="single"/>
    </w:rPr>
  </w:style>
  <w:style w:type="paragraph" w:customStyle="1" w:styleId="Pleading1L2">
    <w:name w:val="Pleading1_L2"/>
    <w:basedOn w:val="Pleading1L1"/>
    <w:next w:val="BodyText"/>
    <w:uiPriority w:val="99"/>
    <w:rsid w:val="00EA2E01"/>
    <w:pPr>
      <w:numPr>
        <w:ilvl w:val="1"/>
      </w:numPr>
      <w:outlineLvl w:val="1"/>
    </w:pPr>
    <w:rPr>
      <w:caps w:val="0"/>
    </w:rPr>
  </w:style>
  <w:style w:type="paragraph" w:customStyle="1" w:styleId="Pleading1L3">
    <w:name w:val="Pleading1_L3"/>
    <w:basedOn w:val="Pleading1L2"/>
    <w:next w:val="BodyText"/>
    <w:uiPriority w:val="99"/>
    <w:rsid w:val="00EA2E01"/>
    <w:pPr>
      <w:numPr>
        <w:ilvl w:val="2"/>
      </w:numPr>
      <w:outlineLvl w:val="2"/>
    </w:pPr>
    <w:rPr>
      <w:b w:val="0"/>
      <w:u w:val="none"/>
    </w:rPr>
  </w:style>
  <w:style w:type="paragraph" w:customStyle="1" w:styleId="Pleading1L4">
    <w:name w:val="Pleading1_L4"/>
    <w:basedOn w:val="Pleading1L3"/>
    <w:next w:val="BodyText"/>
    <w:uiPriority w:val="99"/>
    <w:rsid w:val="00EA2E01"/>
    <w:pPr>
      <w:numPr>
        <w:ilvl w:val="3"/>
      </w:numPr>
      <w:outlineLvl w:val="3"/>
    </w:pPr>
  </w:style>
  <w:style w:type="paragraph" w:customStyle="1" w:styleId="Pleading1L5">
    <w:name w:val="Pleading1_L5"/>
    <w:basedOn w:val="Pleading1L4"/>
    <w:next w:val="BodyText"/>
    <w:uiPriority w:val="99"/>
    <w:rsid w:val="00EA2E01"/>
    <w:pPr>
      <w:numPr>
        <w:ilvl w:val="4"/>
      </w:numPr>
      <w:outlineLvl w:val="4"/>
    </w:pPr>
  </w:style>
  <w:style w:type="paragraph" w:customStyle="1" w:styleId="Pleading1L6">
    <w:name w:val="Pleading1_L6"/>
    <w:basedOn w:val="Pleading1L5"/>
    <w:next w:val="BodyText"/>
    <w:uiPriority w:val="99"/>
    <w:rsid w:val="00EA2E01"/>
    <w:pPr>
      <w:numPr>
        <w:ilvl w:val="5"/>
      </w:numPr>
      <w:outlineLvl w:val="5"/>
    </w:pPr>
  </w:style>
  <w:style w:type="paragraph" w:customStyle="1" w:styleId="Pleading1L7">
    <w:name w:val="Pleading1_L7"/>
    <w:basedOn w:val="Pleading1L6"/>
    <w:next w:val="BodyText"/>
    <w:uiPriority w:val="99"/>
    <w:rsid w:val="00EA2E01"/>
    <w:pPr>
      <w:numPr>
        <w:ilvl w:val="6"/>
      </w:numPr>
      <w:outlineLvl w:val="6"/>
    </w:pPr>
  </w:style>
  <w:style w:type="paragraph" w:customStyle="1" w:styleId="Pleading1L8">
    <w:name w:val="Pleading1_L8"/>
    <w:basedOn w:val="Pleading1L7"/>
    <w:next w:val="BodyText"/>
    <w:uiPriority w:val="99"/>
    <w:rsid w:val="00EA2E01"/>
    <w:pPr>
      <w:numPr>
        <w:ilvl w:val="7"/>
      </w:numPr>
      <w:outlineLvl w:val="7"/>
    </w:pPr>
  </w:style>
  <w:style w:type="paragraph" w:customStyle="1" w:styleId="Pleading1L9">
    <w:name w:val="Pleading1_L9"/>
    <w:basedOn w:val="Pleading1L8"/>
    <w:next w:val="BodyText"/>
    <w:uiPriority w:val="99"/>
    <w:rsid w:val="00EA2E01"/>
    <w:pPr>
      <w:numPr>
        <w:ilvl w:val="8"/>
      </w:numPr>
      <w:outlineLvl w:val="8"/>
    </w:pPr>
  </w:style>
  <w:style w:type="table" w:styleId="TableGrid">
    <w:name w:val="Table Grid"/>
    <w:basedOn w:val="TableNormal"/>
    <w:uiPriority w:val="99"/>
    <w:rsid w:val="00EA2E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mName">
    <w:name w:val="Firm Name"/>
    <w:basedOn w:val="Normal"/>
    <w:uiPriority w:val="99"/>
    <w:rsid w:val="00EA2E01"/>
    <w:pPr>
      <w:overflowPunct/>
      <w:autoSpaceDE/>
      <w:autoSpaceDN/>
      <w:adjustRightInd/>
      <w:spacing w:line="160" w:lineRule="exact"/>
      <w:jc w:val="center"/>
      <w:textAlignment w:val="auto"/>
    </w:pPr>
    <w:rPr>
      <w:sz w:val="12"/>
      <w:szCs w:val="12"/>
    </w:rPr>
  </w:style>
  <w:style w:type="character" w:customStyle="1" w:styleId="FootnoteTextChar1">
    <w:name w:val="Footnote Text Char1"/>
    <w:aliases w:val="fn Char2,ALTS FOOTNOTE Char1,Footnote Text 2 Char1,Footnote Text Char2 Char1 Char1,Footnote Text Char1 Char1 Char Char1,Footnote Text Char Char5 Char Char Char1,Footnote Text Char2 Char1 Char Char Char Char1,fn Char Char1,f Char1"/>
    <w:basedOn w:val="DefaultParagraphFont"/>
    <w:link w:val="FootnoteText"/>
    <w:uiPriority w:val="99"/>
    <w:semiHidden/>
    <w:locked/>
    <w:rsid w:val="00EA2E01"/>
    <w:rPr>
      <w:rFonts w:cs="Times New Roman"/>
    </w:rPr>
  </w:style>
  <w:style w:type="paragraph" w:customStyle="1" w:styleId="NormalDS">
    <w:name w:val="Normal DS"/>
    <w:basedOn w:val="Normal"/>
    <w:autoRedefine/>
    <w:uiPriority w:val="99"/>
    <w:rsid w:val="00EA2E01"/>
    <w:pPr>
      <w:overflowPunct/>
      <w:autoSpaceDE/>
      <w:autoSpaceDN/>
      <w:adjustRightInd/>
      <w:spacing w:after="120" w:line="240" w:lineRule="auto"/>
      <w:ind w:left="1440" w:right="677" w:hanging="720"/>
      <w:textAlignment w:val="auto"/>
    </w:pPr>
    <w:rPr>
      <w:rFonts w:eastAsia="MS Mincho"/>
      <w:szCs w:val="24"/>
    </w:rPr>
  </w:style>
  <w:style w:type="character" w:styleId="Strong">
    <w:name w:val="Strong"/>
    <w:basedOn w:val="DefaultParagraphFont"/>
    <w:uiPriority w:val="99"/>
    <w:qFormat/>
    <w:rsid w:val="00EA2E01"/>
    <w:rPr>
      <w:rFonts w:cs="Times New Roman"/>
      <w:b/>
      <w:bCs/>
    </w:rPr>
  </w:style>
  <w:style w:type="paragraph" w:customStyle="1" w:styleId="OutlineCont1">
    <w:name w:val="Outline Cont 1"/>
    <w:basedOn w:val="Normal"/>
    <w:uiPriority w:val="99"/>
    <w:rsid w:val="00EA2E01"/>
    <w:pPr>
      <w:overflowPunct/>
      <w:autoSpaceDE/>
      <w:autoSpaceDN/>
      <w:adjustRightInd/>
      <w:spacing w:after="240" w:line="240" w:lineRule="auto"/>
      <w:jc w:val="left"/>
      <w:textAlignment w:val="auto"/>
    </w:pPr>
    <w:rPr>
      <w:sz w:val="26"/>
    </w:rPr>
  </w:style>
  <w:style w:type="paragraph" w:customStyle="1" w:styleId="OutlineCont2">
    <w:name w:val="Outline Cont 2"/>
    <w:basedOn w:val="OutlineCont1"/>
    <w:uiPriority w:val="99"/>
    <w:rsid w:val="00EA2E01"/>
  </w:style>
  <w:style w:type="paragraph" w:customStyle="1" w:styleId="OutlineCont3">
    <w:name w:val="Outline Cont 3"/>
    <w:basedOn w:val="OutlineCont2"/>
    <w:uiPriority w:val="99"/>
    <w:rsid w:val="00EA2E01"/>
  </w:style>
  <w:style w:type="paragraph" w:customStyle="1" w:styleId="OutlineCont4">
    <w:name w:val="Outline Cont 4"/>
    <w:basedOn w:val="OutlineCont3"/>
    <w:uiPriority w:val="99"/>
    <w:rsid w:val="00EA2E01"/>
  </w:style>
  <w:style w:type="paragraph" w:customStyle="1" w:styleId="OutlineCont5">
    <w:name w:val="Outline Cont 5"/>
    <w:basedOn w:val="OutlineCont4"/>
    <w:uiPriority w:val="99"/>
    <w:rsid w:val="00EA2E01"/>
  </w:style>
  <w:style w:type="paragraph" w:customStyle="1" w:styleId="OutlineCont6">
    <w:name w:val="Outline Cont 6"/>
    <w:basedOn w:val="OutlineCont5"/>
    <w:uiPriority w:val="99"/>
    <w:rsid w:val="00EA2E01"/>
  </w:style>
  <w:style w:type="paragraph" w:customStyle="1" w:styleId="OutlineCont7">
    <w:name w:val="Outline Cont 7"/>
    <w:basedOn w:val="OutlineCont6"/>
    <w:uiPriority w:val="99"/>
    <w:rsid w:val="00EA2E01"/>
  </w:style>
  <w:style w:type="paragraph" w:customStyle="1" w:styleId="OutlineCont8">
    <w:name w:val="Outline Cont 8"/>
    <w:basedOn w:val="OutlineCont7"/>
    <w:uiPriority w:val="99"/>
    <w:rsid w:val="00EA2E01"/>
  </w:style>
  <w:style w:type="paragraph" w:customStyle="1" w:styleId="OutlineCont9">
    <w:name w:val="Outline Cont 9"/>
    <w:basedOn w:val="OutlineCont8"/>
    <w:uiPriority w:val="99"/>
    <w:rsid w:val="00EA2E01"/>
  </w:style>
  <w:style w:type="paragraph" w:customStyle="1" w:styleId="OutlineL1">
    <w:name w:val="Outline_L1"/>
    <w:basedOn w:val="Normal"/>
    <w:next w:val="BodyText"/>
    <w:link w:val="OutlineL1Char"/>
    <w:uiPriority w:val="99"/>
    <w:rsid w:val="00EA2E01"/>
    <w:pPr>
      <w:numPr>
        <w:numId w:val="4"/>
      </w:numPr>
      <w:overflowPunct/>
      <w:autoSpaceDE/>
      <w:autoSpaceDN/>
      <w:adjustRightInd/>
      <w:spacing w:after="240" w:line="240" w:lineRule="auto"/>
      <w:jc w:val="left"/>
      <w:textAlignment w:val="auto"/>
      <w:outlineLvl w:val="0"/>
    </w:pPr>
    <w:rPr>
      <w:sz w:val="26"/>
    </w:rPr>
  </w:style>
  <w:style w:type="paragraph" w:customStyle="1" w:styleId="OutlineL2">
    <w:name w:val="Outline_L2"/>
    <w:basedOn w:val="OutlineL1"/>
    <w:next w:val="BodyText"/>
    <w:link w:val="OutlineL2Char"/>
    <w:uiPriority w:val="99"/>
    <w:rsid w:val="00EA2E01"/>
    <w:pPr>
      <w:numPr>
        <w:ilvl w:val="1"/>
      </w:numPr>
      <w:outlineLvl w:val="1"/>
    </w:pPr>
  </w:style>
  <w:style w:type="paragraph" w:customStyle="1" w:styleId="OutlineL3">
    <w:name w:val="Outline_L3"/>
    <w:basedOn w:val="OutlineL2"/>
    <w:next w:val="BodyText"/>
    <w:link w:val="OutlineL3Char"/>
    <w:uiPriority w:val="99"/>
    <w:rsid w:val="00EA2E01"/>
    <w:pPr>
      <w:numPr>
        <w:ilvl w:val="2"/>
      </w:numPr>
      <w:outlineLvl w:val="2"/>
    </w:pPr>
  </w:style>
  <w:style w:type="paragraph" w:customStyle="1" w:styleId="OutlineL4">
    <w:name w:val="Outline_L4"/>
    <w:basedOn w:val="OutlineL3"/>
    <w:next w:val="BodyText"/>
    <w:link w:val="OutlineL4Char"/>
    <w:uiPriority w:val="99"/>
    <w:rsid w:val="00197820"/>
    <w:pPr>
      <w:numPr>
        <w:ilvl w:val="3"/>
      </w:numPr>
      <w:spacing w:after="120"/>
      <w:jc w:val="both"/>
      <w:outlineLvl w:val="3"/>
    </w:pPr>
    <w:rPr>
      <w:b/>
      <w:sz w:val="24"/>
      <w:szCs w:val="24"/>
      <w:u w:val="single"/>
    </w:rPr>
  </w:style>
  <w:style w:type="paragraph" w:customStyle="1" w:styleId="OutlineL5">
    <w:name w:val="Outline_L5"/>
    <w:basedOn w:val="OutlineL4"/>
    <w:next w:val="BodyText"/>
    <w:uiPriority w:val="99"/>
    <w:rsid w:val="00EA2E01"/>
    <w:pPr>
      <w:numPr>
        <w:ilvl w:val="4"/>
      </w:numPr>
      <w:outlineLvl w:val="4"/>
    </w:pPr>
  </w:style>
  <w:style w:type="paragraph" w:customStyle="1" w:styleId="OutlineL6">
    <w:name w:val="Outline_L6"/>
    <w:basedOn w:val="OutlineL5"/>
    <w:next w:val="BodyText"/>
    <w:uiPriority w:val="99"/>
    <w:rsid w:val="00EA2E01"/>
    <w:pPr>
      <w:numPr>
        <w:ilvl w:val="5"/>
      </w:numPr>
      <w:outlineLvl w:val="5"/>
    </w:pPr>
  </w:style>
  <w:style w:type="paragraph" w:customStyle="1" w:styleId="OutlineL7">
    <w:name w:val="Outline_L7"/>
    <w:basedOn w:val="OutlineL6"/>
    <w:next w:val="BodyText"/>
    <w:uiPriority w:val="99"/>
    <w:rsid w:val="00EA2E01"/>
    <w:pPr>
      <w:numPr>
        <w:ilvl w:val="6"/>
      </w:numPr>
      <w:outlineLvl w:val="6"/>
    </w:pPr>
  </w:style>
  <w:style w:type="paragraph" w:customStyle="1" w:styleId="OutlineL8">
    <w:name w:val="Outline_L8"/>
    <w:basedOn w:val="OutlineL7"/>
    <w:next w:val="BodyText"/>
    <w:uiPriority w:val="99"/>
    <w:rsid w:val="00EA2E01"/>
    <w:pPr>
      <w:numPr>
        <w:ilvl w:val="7"/>
      </w:numPr>
      <w:outlineLvl w:val="7"/>
    </w:pPr>
  </w:style>
  <w:style w:type="paragraph" w:customStyle="1" w:styleId="OutlineL9">
    <w:name w:val="Outline_L9"/>
    <w:basedOn w:val="OutlineL8"/>
    <w:next w:val="BodyText"/>
    <w:uiPriority w:val="99"/>
    <w:rsid w:val="00EA2E01"/>
    <w:pPr>
      <w:numPr>
        <w:ilvl w:val="8"/>
      </w:numPr>
      <w:outlineLvl w:val="8"/>
    </w:pPr>
  </w:style>
  <w:style w:type="character" w:styleId="FollowedHyperlink">
    <w:name w:val="FollowedHyperlink"/>
    <w:basedOn w:val="DefaultParagraphFont"/>
    <w:uiPriority w:val="99"/>
    <w:rsid w:val="00EA2E01"/>
    <w:rPr>
      <w:rFonts w:cs="Times New Roman"/>
      <w:color w:val="800080"/>
      <w:u w:val="single"/>
    </w:rPr>
  </w:style>
  <w:style w:type="paragraph" w:styleId="ListParagraph">
    <w:name w:val="List Paragraph"/>
    <w:basedOn w:val="Normal"/>
    <w:qFormat/>
    <w:rsid w:val="00EA2E01"/>
    <w:pPr>
      <w:overflowPunct/>
      <w:autoSpaceDE/>
      <w:autoSpaceDN/>
      <w:adjustRightInd/>
      <w:spacing w:after="200" w:line="276" w:lineRule="auto"/>
      <w:ind w:left="720"/>
      <w:jc w:val="left"/>
      <w:textAlignment w:val="auto"/>
    </w:pPr>
    <w:rPr>
      <w:rFonts w:ascii="Calibri" w:hAnsi="Calibri"/>
      <w:sz w:val="22"/>
      <w:szCs w:val="22"/>
    </w:rPr>
  </w:style>
  <w:style w:type="paragraph" w:customStyle="1" w:styleId="Answer">
    <w:name w:val="Answer"/>
    <w:basedOn w:val="Normal"/>
    <w:link w:val="AnswerChar"/>
    <w:uiPriority w:val="99"/>
    <w:rsid w:val="00EA2E01"/>
    <w:pPr>
      <w:overflowPunct/>
      <w:autoSpaceDE/>
      <w:autoSpaceDN/>
      <w:adjustRightInd/>
      <w:spacing w:line="480" w:lineRule="atLeast"/>
      <w:ind w:left="547" w:hanging="547"/>
      <w:textAlignment w:val="auto"/>
    </w:pPr>
  </w:style>
  <w:style w:type="character" w:customStyle="1" w:styleId="AnswerChar">
    <w:name w:val="Answer Char"/>
    <w:basedOn w:val="DefaultParagraphFont"/>
    <w:link w:val="Answer"/>
    <w:uiPriority w:val="99"/>
    <w:locked/>
    <w:rsid w:val="00EA2E01"/>
    <w:rPr>
      <w:rFonts w:eastAsia="Times New Roman" w:cs="Times New Roman"/>
      <w:sz w:val="24"/>
    </w:rPr>
  </w:style>
  <w:style w:type="paragraph" w:customStyle="1" w:styleId="Times">
    <w:name w:val="Times"/>
    <w:basedOn w:val="FootnoteText"/>
    <w:uiPriority w:val="99"/>
    <w:rsid w:val="00EA2E01"/>
  </w:style>
  <w:style w:type="paragraph" w:styleId="CommentText">
    <w:name w:val="annotation text"/>
    <w:basedOn w:val="Normal"/>
    <w:link w:val="CommentTextChar"/>
    <w:uiPriority w:val="99"/>
    <w:rsid w:val="00EA2E01"/>
    <w:pPr>
      <w:overflowPunct/>
      <w:autoSpaceDE/>
      <w:autoSpaceDN/>
      <w:adjustRightInd/>
      <w:spacing w:line="240" w:lineRule="auto"/>
      <w:jc w:val="left"/>
      <w:textAlignment w:val="auto"/>
    </w:pPr>
    <w:rPr>
      <w:sz w:val="20"/>
    </w:rPr>
  </w:style>
  <w:style w:type="character" w:customStyle="1" w:styleId="CommentTextChar">
    <w:name w:val="Comment Text Char"/>
    <w:basedOn w:val="DefaultParagraphFont"/>
    <w:link w:val="CommentText"/>
    <w:uiPriority w:val="99"/>
    <w:locked/>
    <w:rsid w:val="00EA2E01"/>
    <w:rPr>
      <w:rFonts w:cs="Times New Roman"/>
    </w:rPr>
  </w:style>
  <w:style w:type="paragraph" w:styleId="TOCHeading">
    <w:name w:val="TOC Heading"/>
    <w:basedOn w:val="Heading1"/>
    <w:next w:val="Normal"/>
    <w:uiPriority w:val="99"/>
    <w:qFormat/>
    <w:rsid w:val="001F326C"/>
    <w:pPr>
      <w:keepNext/>
      <w:keepLines/>
      <w:numPr>
        <w:numId w:val="0"/>
      </w:numPr>
      <w:spacing w:before="480" w:line="276" w:lineRule="auto"/>
      <w:jc w:val="left"/>
      <w:outlineLvl w:val="9"/>
    </w:pPr>
    <w:rPr>
      <w:rFonts w:ascii="Cambria" w:hAnsi="Cambria"/>
      <w:bCs/>
      <w:color w:val="365F91"/>
      <w:sz w:val="28"/>
      <w:szCs w:val="28"/>
      <w:u w:val="none"/>
    </w:rPr>
  </w:style>
  <w:style w:type="paragraph" w:customStyle="1" w:styleId="Headinglowercaseletters">
    <w:name w:val="Heading (lower case letters)"/>
    <w:basedOn w:val="OutlineL4"/>
    <w:link w:val="HeadinglowercaselettersChar"/>
    <w:uiPriority w:val="99"/>
    <w:rsid w:val="00197820"/>
  </w:style>
  <w:style w:type="character" w:customStyle="1" w:styleId="OutlineL1Char">
    <w:name w:val="Outline_L1 Char"/>
    <w:basedOn w:val="DefaultParagraphFont"/>
    <w:link w:val="OutlineL1"/>
    <w:uiPriority w:val="99"/>
    <w:locked/>
    <w:rsid w:val="00197820"/>
    <w:rPr>
      <w:rFonts w:cs="Times New Roman"/>
      <w:sz w:val="26"/>
    </w:rPr>
  </w:style>
  <w:style w:type="character" w:customStyle="1" w:styleId="OutlineL2Char">
    <w:name w:val="Outline_L2 Char"/>
    <w:basedOn w:val="OutlineL1Char"/>
    <w:link w:val="OutlineL2"/>
    <w:uiPriority w:val="99"/>
    <w:locked/>
    <w:rsid w:val="00197820"/>
  </w:style>
  <w:style w:type="character" w:customStyle="1" w:styleId="OutlineL3Char">
    <w:name w:val="Outline_L3 Char"/>
    <w:basedOn w:val="OutlineL2Char"/>
    <w:link w:val="OutlineL3"/>
    <w:uiPriority w:val="99"/>
    <w:locked/>
    <w:rsid w:val="00197820"/>
  </w:style>
  <w:style w:type="character" w:customStyle="1" w:styleId="OutlineL4Char">
    <w:name w:val="Outline_L4 Char"/>
    <w:basedOn w:val="OutlineL3Char"/>
    <w:link w:val="OutlineL4"/>
    <w:uiPriority w:val="99"/>
    <w:locked/>
    <w:rsid w:val="00197820"/>
    <w:rPr>
      <w:b/>
      <w:sz w:val="24"/>
      <w:szCs w:val="24"/>
      <w:u w:val="single"/>
    </w:rPr>
  </w:style>
  <w:style w:type="character" w:customStyle="1" w:styleId="HeadinglowercaselettersChar">
    <w:name w:val="Heading (lower case letters) Char"/>
    <w:basedOn w:val="OutlineL4Char"/>
    <w:link w:val="Headinglowercaseletters"/>
    <w:uiPriority w:val="99"/>
    <w:locked/>
    <w:rsid w:val="00197820"/>
  </w:style>
  <w:style w:type="character" w:styleId="CommentReference">
    <w:name w:val="annotation reference"/>
    <w:basedOn w:val="DefaultParagraphFont"/>
    <w:uiPriority w:val="99"/>
    <w:rsid w:val="00A06253"/>
    <w:rPr>
      <w:rFonts w:cs="Times New Roman"/>
      <w:sz w:val="16"/>
      <w:szCs w:val="16"/>
    </w:rPr>
  </w:style>
  <w:style w:type="paragraph" w:styleId="CommentSubject">
    <w:name w:val="annotation subject"/>
    <w:basedOn w:val="CommentText"/>
    <w:next w:val="CommentText"/>
    <w:link w:val="CommentSubjectChar"/>
    <w:uiPriority w:val="99"/>
    <w:rsid w:val="00A06253"/>
    <w:pPr>
      <w:overflowPunct w:val="0"/>
      <w:autoSpaceDE w:val="0"/>
      <w:autoSpaceDN w:val="0"/>
      <w:adjustRightInd w:val="0"/>
      <w:jc w:val="both"/>
      <w:textAlignment w:val="baseline"/>
    </w:pPr>
    <w:rPr>
      <w:b/>
      <w:bCs/>
    </w:rPr>
  </w:style>
  <w:style w:type="character" w:customStyle="1" w:styleId="CommentSubjectChar">
    <w:name w:val="Comment Subject Char"/>
    <w:basedOn w:val="CommentTextChar"/>
    <w:link w:val="CommentSubject"/>
    <w:uiPriority w:val="99"/>
    <w:locked/>
    <w:rsid w:val="00A06253"/>
    <w:rPr>
      <w:b/>
      <w:bCs/>
    </w:rPr>
  </w:style>
  <w:style w:type="paragraph" w:styleId="Revision">
    <w:name w:val="Revision"/>
    <w:hidden/>
    <w:uiPriority w:val="99"/>
    <w:semiHidden/>
    <w:rsid w:val="00CA4071"/>
    <w:rPr>
      <w:sz w:val="24"/>
      <w:szCs w:val="20"/>
    </w:rPr>
  </w:style>
</w:styles>
</file>

<file path=word/webSettings.xml><?xml version="1.0" encoding="utf-8"?>
<w:webSettings xmlns:r="http://schemas.openxmlformats.org/officeDocument/2006/relationships" xmlns:w="http://schemas.openxmlformats.org/wordprocessingml/2006/main">
  <w:divs>
    <w:div w:id="72433852">
      <w:marLeft w:val="0"/>
      <w:marRight w:val="0"/>
      <w:marTop w:val="0"/>
      <w:marBottom w:val="0"/>
      <w:divBdr>
        <w:top w:val="none" w:sz="0" w:space="0" w:color="auto"/>
        <w:left w:val="none" w:sz="0" w:space="0" w:color="auto"/>
        <w:bottom w:val="none" w:sz="0" w:space="0" w:color="auto"/>
        <w:right w:val="none" w:sz="0" w:space="0" w:color="auto"/>
      </w:divBdr>
    </w:div>
    <w:div w:id="880941679">
      <w:bodyDiv w:val="1"/>
      <w:marLeft w:val="0"/>
      <w:marRight w:val="0"/>
      <w:marTop w:val="0"/>
      <w:marBottom w:val="0"/>
      <w:divBdr>
        <w:top w:val="none" w:sz="0" w:space="0" w:color="auto"/>
        <w:left w:val="none" w:sz="0" w:space="0" w:color="auto"/>
        <w:bottom w:val="none" w:sz="0" w:space="0" w:color="auto"/>
        <w:right w:val="none" w:sz="0" w:space="0" w:color="auto"/>
      </w:divBdr>
    </w:div>
    <w:div w:id="13266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2011-11-04T07:00:00+00:00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11907-9674-4285-9C9C-0599B4075DDC}"/>
</file>

<file path=customXml/itemProps2.xml><?xml version="1.0" encoding="utf-8"?>
<ds:datastoreItem xmlns:ds="http://schemas.openxmlformats.org/officeDocument/2006/customXml" ds:itemID="{71953D78-4E9D-45FC-8115-39B934E54984}"/>
</file>

<file path=customXml/itemProps3.xml><?xml version="1.0" encoding="utf-8"?>
<ds:datastoreItem xmlns:ds="http://schemas.openxmlformats.org/officeDocument/2006/customXml" ds:itemID="{0FB02BC3-631D-4880-BA8B-0A1F08EB5273}"/>
</file>

<file path=customXml/itemProps4.xml><?xml version="1.0" encoding="utf-8"?>
<ds:datastoreItem xmlns:ds="http://schemas.openxmlformats.org/officeDocument/2006/customXml" ds:itemID="{628749AC-6C4B-4169-BEBD-6F2EE72ED088}"/>
</file>

<file path=customXml/itemProps5.xml><?xml version="1.0" encoding="utf-8"?>
<ds:datastoreItem xmlns:ds="http://schemas.openxmlformats.org/officeDocument/2006/customXml" ds:itemID="{C24E0FAD-71D9-4AF6-8CFA-C414419F55BC}"/>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Commission Issue # 1:  Assume, arguendo, that the Commission adopts a condition requiring the merged companies to file a petition for an Alternate Form of Regulation (AFOR) by a date certain</vt:lpstr>
    </vt:vector>
  </TitlesOfParts>
  <Company>Qwest</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Issue # 1:  Assume, arguendo, that the Commission adopts a condition requiring the merged companies to file a petition for an Alternate Form of Regulation (AFOR) by a date certain</dc:title>
  <dc:subject/>
  <dc:creator>Lisa Anderl</dc:creator>
  <cp:keywords/>
  <dc:description/>
  <cp:lastModifiedBy>Johnson, Leslie</cp:lastModifiedBy>
  <cp:revision>4</cp:revision>
  <cp:lastPrinted>2011-11-04T16:21:00Z</cp:lastPrinted>
  <dcterms:created xsi:type="dcterms:W3CDTF">2011-11-03T21:06:00Z</dcterms:created>
  <dcterms:modified xsi:type="dcterms:W3CDTF">2011-11-04T16:21:00Z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