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E6" w:rsidRDefault="00D955E6">
      <w:pPr>
        <w:pStyle w:val="Header"/>
        <w:rPr>
          <w:rFonts w:ascii="Univers (W1)" w:hAnsi="Univers (W1)"/>
          <w:b/>
          <w:sz w:val="17"/>
        </w:rPr>
      </w:pPr>
    </w:p>
    <w:p w:rsidR="00D955E6" w:rsidRDefault="00D955E6">
      <w:pPr>
        <w:pStyle w:val="Header"/>
        <w:rPr>
          <w:rFonts w:ascii="Univers (W1)" w:hAnsi="Univers (W1)"/>
          <w:b/>
          <w:sz w:val="17"/>
        </w:rPr>
      </w:pPr>
    </w:p>
    <w:p w:rsidR="00501D7B" w:rsidRDefault="005B75E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01D7B" w:rsidRDefault="00501D7B">
      <w:pPr>
        <w:pStyle w:val="Header"/>
        <w:rPr>
          <w:rFonts w:ascii="Univers (W1)" w:hAnsi="Univers (W1)"/>
          <w:sz w:val="13"/>
        </w:rPr>
      </w:pPr>
    </w:p>
    <w:p w:rsidR="00501D7B" w:rsidRDefault="000128F0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501D7B" w:rsidRDefault="000128F0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991AD9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September 28</w:t>
      </w:r>
      <w:r w:rsidR="000128F0">
        <w:rPr>
          <w:rFonts w:ascii="Times New Roman" w:hAnsi="Times New Roman"/>
          <w:b w:val="0"/>
        </w:rPr>
        <w:t>, 2011</w:t>
      </w: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pStyle w:val="Heading1"/>
      </w:pPr>
      <w:r>
        <w:t xml:space="preserve">Via E-mail and </w:t>
      </w:r>
    </w:p>
    <w:p w:rsidR="00501D7B" w:rsidRDefault="000128F0">
      <w:pPr>
        <w:pStyle w:val="Heading1"/>
      </w:pPr>
      <w:r>
        <w:t>Overnight Delivery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EA69C7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  <w:t xml:space="preserve">Docket No. UT-100820 – </w:t>
      </w:r>
      <w:r w:rsidR="002E781D" w:rsidRPr="002E781D">
        <w:rPr>
          <w:rFonts w:ascii="Times New Roman" w:hAnsi="Times New Roman"/>
          <w:b w:val="0"/>
        </w:rPr>
        <w:t>CenturyLink’s</w:t>
      </w:r>
      <w:r w:rsidR="0029603A">
        <w:rPr>
          <w:rFonts w:ascii="Times New Roman" w:hAnsi="Times New Roman"/>
          <w:b w:val="0"/>
        </w:rPr>
        <w:t xml:space="preserve"> </w:t>
      </w:r>
      <w:r w:rsidR="00701AE0">
        <w:rPr>
          <w:rFonts w:ascii="Times New Roman" w:hAnsi="Times New Roman"/>
          <w:b w:val="0"/>
        </w:rPr>
        <w:t>“180-d</w:t>
      </w:r>
      <w:r w:rsidR="0029603A" w:rsidRPr="0029603A">
        <w:rPr>
          <w:rFonts w:ascii="Times New Roman" w:hAnsi="Times New Roman"/>
          <w:b w:val="0"/>
        </w:rPr>
        <w:t>ay” Broadband Deployment Plan Report</w:t>
      </w:r>
      <w:r w:rsidR="00701AE0">
        <w:rPr>
          <w:rFonts w:ascii="Times New Roman" w:hAnsi="Times New Roman"/>
          <w:b w:val="0"/>
        </w:rPr>
        <w:t xml:space="preserve"> Submitted in Compliance with Order 14</w:t>
      </w:r>
    </w:p>
    <w:p w:rsidR="00EA69C7" w:rsidRDefault="00EA69C7" w:rsidP="00EA69C7">
      <w:pPr>
        <w:ind w:left="1440" w:hanging="720"/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3548EE" w:rsidRDefault="004568F1" w:rsidP="00C6312C">
      <w:pPr>
        <w:pStyle w:val="normalblock"/>
      </w:pPr>
      <w:r>
        <w:t>Enclosed are</w:t>
      </w:r>
      <w:r w:rsidR="00701AE0">
        <w:t xml:space="preserve"> the original and twelve (12) copies of CenturyLink’s “180-day” Broadband Deployment Plan</w:t>
      </w:r>
      <w:r>
        <w:t xml:space="preserve"> Report Submitted </w:t>
      </w:r>
      <w:r w:rsidR="001A167A">
        <w:t>in Compliance with Order 14.  The attachment, CenturyLink Washington Initial (“180 Day”) Broadband Deployment Plan, is designated as highly confidential pursuant to the protective order in this docket. A redacted version of this attachment is also included.</w:t>
      </w:r>
    </w:p>
    <w:p w:rsidR="003548EE" w:rsidRDefault="003548EE" w:rsidP="00C6312C">
      <w:pPr>
        <w:pStyle w:val="normalblock"/>
      </w:pPr>
    </w:p>
    <w:p w:rsidR="00BA1A03" w:rsidRDefault="00BA1A03" w:rsidP="00C6312C">
      <w:pPr>
        <w:pStyle w:val="normalblock"/>
      </w:pPr>
      <w:r>
        <w:t>The electronic copy is being provided by email.</w:t>
      </w:r>
    </w:p>
    <w:p w:rsidR="00C6312C" w:rsidRDefault="00C6312C" w:rsidP="00C6312C">
      <w:pPr>
        <w:pStyle w:val="normalblock"/>
      </w:pPr>
    </w:p>
    <w:p w:rsidR="00C6312C" w:rsidRDefault="00C6312C" w:rsidP="00C6312C">
      <w:pPr>
        <w:pStyle w:val="normalblock"/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1F636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cc:  </w:t>
      </w:r>
      <w:r w:rsidR="005161D0">
        <w:rPr>
          <w:rFonts w:ascii="Times New Roman" w:hAnsi="Times New Roman"/>
          <w:b w:val="0"/>
        </w:rPr>
        <w:t>Jennifer Cameron-</w:t>
      </w:r>
      <w:proofErr w:type="spellStart"/>
      <w:r w:rsidR="005161D0">
        <w:rPr>
          <w:rFonts w:ascii="Times New Roman" w:hAnsi="Times New Roman"/>
          <w:b w:val="0"/>
        </w:rPr>
        <w:t>Rulkowski</w:t>
      </w:r>
      <w:proofErr w:type="spellEnd"/>
    </w:p>
    <w:p w:rsidR="005161D0" w:rsidRDefault="005161D0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Simon ffitch</w:t>
      </w:r>
    </w:p>
    <w:sectPr w:rsidR="005161D0" w:rsidSect="00D955E6">
      <w:head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AE0" w:rsidRDefault="00701AE0">
      <w:r>
        <w:separator/>
      </w:r>
    </w:p>
  </w:endnote>
  <w:endnote w:type="continuationSeparator" w:id="0">
    <w:p w:rsidR="00701AE0" w:rsidRDefault="00701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AE0" w:rsidRDefault="00701AE0">
    <w:pPr>
      <w:pStyle w:val="Footer"/>
    </w:pPr>
  </w:p>
  <w:p w:rsidR="00701AE0" w:rsidRDefault="00701AE0">
    <w:pPr>
      <w:pStyle w:val="Footer"/>
    </w:pPr>
  </w:p>
  <w:p w:rsidR="00701AE0" w:rsidRDefault="00701A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AE0" w:rsidRDefault="00701AE0">
      <w:r>
        <w:separator/>
      </w:r>
    </w:p>
  </w:footnote>
  <w:footnote w:type="continuationSeparator" w:id="0">
    <w:p w:rsidR="00701AE0" w:rsidRDefault="00701A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AE0" w:rsidRDefault="00701AE0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701AE0" w:rsidRDefault="00701AE0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701AE0" w:rsidRDefault="00701AE0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701AE0" w:rsidRDefault="00701AE0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September 12, 2011</w:t>
    </w:r>
  </w:p>
  <w:p w:rsidR="00701AE0" w:rsidRDefault="00701AE0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B9210C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B9210C">
      <w:rPr>
        <w:rStyle w:val="PageNumber"/>
        <w:rFonts w:ascii="Times New Roman" w:hAnsi="Times New Roman"/>
        <w:sz w:val="20"/>
      </w:rPr>
      <w:fldChar w:fldCharType="separate"/>
    </w:r>
    <w:r w:rsidR="001A167A">
      <w:rPr>
        <w:rStyle w:val="PageNumber"/>
        <w:rFonts w:ascii="Times New Roman" w:hAnsi="Times New Roman"/>
        <w:sz w:val="20"/>
      </w:rPr>
      <w:t>2</w:t>
    </w:r>
    <w:r w:rsidR="00B9210C">
      <w:rPr>
        <w:rStyle w:val="PageNumber"/>
        <w:rFonts w:ascii="Times New Roman" w:hAnsi="Times New Roman"/>
        <w:sz w:val="20"/>
      </w:rPr>
      <w:fldChar w:fldCharType="end"/>
    </w:r>
  </w:p>
  <w:p w:rsidR="00701AE0" w:rsidRDefault="00701AE0">
    <w:pPr>
      <w:pStyle w:val="Header"/>
      <w:rPr>
        <w:rFonts w:ascii="Times New Roman" w:hAnsi="Times New Roman"/>
      </w:rPr>
    </w:pPr>
  </w:p>
  <w:p w:rsidR="00701AE0" w:rsidRDefault="00701AE0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AE0" w:rsidRDefault="00701AE0">
    <w:pPr>
      <w:pStyle w:val="BodyText"/>
    </w:pPr>
  </w:p>
  <w:p w:rsidR="00701AE0" w:rsidRDefault="00701AE0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0128F0"/>
    <w:rsid w:val="000128F0"/>
    <w:rsid w:val="000C2A76"/>
    <w:rsid w:val="000E0AD5"/>
    <w:rsid w:val="00100814"/>
    <w:rsid w:val="00147D06"/>
    <w:rsid w:val="001956EC"/>
    <w:rsid w:val="001A167A"/>
    <w:rsid w:val="001E2568"/>
    <w:rsid w:val="001F636C"/>
    <w:rsid w:val="0020012B"/>
    <w:rsid w:val="0024276D"/>
    <w:rsid w:val="00243115"/>
    <w:rsid w:val="0029603A"/>
    <w:rsid w:val="002C3AA0"/>
    <w:rsid w:val="002D1F18"/>
    <w:rsid w:val="002E781D"/>
    <w:rsid w:val="00331099"/>
    <w:rsid w:val="003548EE"/>
    <w:rsid w:val="003D4DAD"/>
    <w:rsid w:val="003E5655"/>
    <w:rsid w:val="004568F1"/>
    <w:rsid w:val="00462327"/>
    <w:rsid w:val="004679CD"/>
    <w:rsid w:val="004724EA"/>
    <w:rsid w:val="004E3FE5"/>
    <w:rsid w:val="00501D7B"/>
    <w:rsid w:val="005122BB"/>
    <w:rsid w:val="005161D0"/>
    <w:rsid w:val="005B75E7"/>
    <w:rsid w:val="006405C8"/>
    <w:rsid w:val="006454C7"/>
    <w:rsid w:val="00662B62"/>
    <w:rsid w:val="00701AE0"/>
    <w:rsid w:val="007353E9"/>
    <w:rsid w:val="007A1463"/>
    <w:rsid w:val="007D57DB"/>
    <w:rsid w:val="007F11B8"/>
    <w:rsid w:val="0080367B"/>
    <w:rsid w:val="00806D6B"/>
    <w:rsid w:val="008127F1"/>
    <w:rsid w:val="00821447"/>
    <w:rsid w:val="00845677"/>
    <w:rsid w:val="0089034D"/>
    <w:rsid w:val="008B20B9"/>
    <w:rsid w:val="008E64DF"/>
    <w:rsid w:val="008F4057"/>
    <w:rsid w:val="009208D5"/>
    <w:rsid w:val="0095012D"/>
    <w:rsid w:val="009878D2"/>
    <w:rsid w:val="00991AD9"/>
    <w:rsid w:val="009B45BE"/>
    <w:rsid w:val="00A06EF5"/>
    <w:rsid w:val="00A8624E"/>
    <w:rsid w:val="00B01733"/>
    <w:rsid w:val="00B01F14"/>
    <w:rsid w:val="00B12B7F"/>
    <w:rsid w:val="00B51B97"/>
    <w:rsid w:val="00B9210C"/>
    <w:rsid w:val="00BA1A03"/>
    <w:rsid w:val="00C42525"/>
    <w:rsid w:val="00C6312C"/>
    <w:rsid w:val="00D955E6"/>
    <w:rsid w:val="00DE6B19"/>
    <w:rsid w:val="00E11262"/>
    <w:rsid w:val="00E306A8"/>
    <w:rsid w:val="00E66B65"/>
    <w:rsid w:val="00EA69C7"/>
    <w:rsid w:val="00EC542A"/>
    <w:rsid w:val="00ED6A89"/>
    <w:rsid w:val="00F51C29"/>
    <w:rsid w:val="00FD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7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501D7B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501D7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501D7B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501D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01D7B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501D7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501D7B"/>
  </w:style>
  <w:style w:type="paragraph" w:styleId="BalloonText">
    <w:name w:val="Balloon Text"/>
    <w:basedOn w:val="Normal"/>
    <w:semiHidden/>
    <w:rsid w:val="00501D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31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2011-09-28T07:00:00+00:00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4C98741-11DF-4308-AA1C-C371E17342B0}"/>
</file>

<file path=customXml/itemProps2.xml><?xml version="1.0" encoding="utf-8"?>
<ds:datastoreItem xmlns:ds="http://schemas.openxmlformats.org/officeDocument/2006/customXml" ds:itemID="{A3146165-4370-4DB1-8395-E051417A2C6B}"/>
</file>

<file path=customXml/itemProps3.xml><?xml version="1.0" encoding="utf-8"?>
<ds:datastoreItem xmlns:ds="http://schemas.openxmlformats.org/officeDocument/2006/customXml" ds:itemID="{277211CD-AECE-4301-8BE7-06A73A2BAA75}"/>
</file>

<file path=customXml/itemProps4.xml><?xml version="1.0" encoding="utf-8"?>
<ds:datastoreItem xmlns:ds="http://schemas.openxmlformats.org/officeDocument/2006/customXml" ds:itemID="{65D589DA-7A12-4F88-A608-CFE3CCA2A9A4}"/>
</file>

<file path=customXml/itemProps5.xml><?xml version="1.0" encoding="utf-8"?>
<ds:datastoreItem xmlns:ds="http://schemas.openxmlformats.org/officeDocument/2006/customXml" ds:itemID="{4371CDC8-5EC5-4E07-8B3D-75A6D1558DFC}"/>
</file>

<file path=docProps/app.xml><?xml version="1.0" encoding="utf-8"?>
<Properties xmlns="http://schemas.openxmlformats.org/officeDocument/2006/extended-properties" xmlns:vt="http://schemas.openxmlformats.org/officeDocument/2006/docPropsVTypes">
  <Template>WALTRHD</Template>
  <TotalTime>9</TotalTime>
  <Pages>1</Pages>
  <Words>147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Johnson, Leslie</cp:lastModifiedBy>
  <cp:revision>4</cp:revision>
  <cp:lastPrinted>2011-09-12T21:37:00Z</cp:lastPrinted>
  <dcterms:created xsi:type="dcterms:W3CDTF">2011-09-27T20:41:00Z</dcterms:created>
  <dcterms:modified xsi:type="dcterms:W3CDTF">2011-09-27T21:41:00Z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