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0128C9">
      <w:pPr>
        <w:pStyle w:val="Heading1"/>
        <w:tabs>
          <w:tab w:val="clear" w:pos="4680"/>
        </w:tabs>
      </w:pPr>
      <w:r>
        <w:t>Docket</w:t>
      </w:r>
      <w:r w:rsidR="00C25A7C">
        <w:t>s UE-</w:t>
      </w:r>
      <w:r w:rsidR="00B84327">
        <w:t>131056, UE-131063 and UE-131072</w:t>
      </w:r>
    </w:p>
    <w:p w:rsidR="00DE387D" w:rsidRDefault="00DE387D" w:rsidP="000128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84327">
        <w:rPr>
          <w:rFonts w:ascii="Times New Roman" w:hAnsi="Times New Roman"/>
          <w:sz w:val="24"/>
        </w:rPr>
        <w:t>Comments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128C9">
        <w:rPr>
          <w:rFonts w:ascii="Times New Roman" w:hAnsi="Times New Roman"/>
          <w:sz w:val="24"/>
        </w:rPr>
        <w:t>1st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>Ju</w:t>
      </w:r>
      <w:r w:rsidR="000128C9">
        <w:rPr>
          <w:rFonts w:ascii="Times New Roman" w:hAnsi="Times New Roman"/>
          <w:sz w:val="24"/>
        </w:rPr>
        <w:t>ly,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B8432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8432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i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Avista Corporation</w:t>
      </w:r>
      <w:r w:rsidRPr="009B1516">
        <w:rPr>
          <w:rFonts w:ascii="Times New Roman" w:hAnsi="Times New Roman"/>
          <w:b/>
          <w:sz w:val="24"/>
        </w:rPr>
        <w:t>:</w:t>
      </w:r>
      <w:r w:rsidRPr="009B1516">
        <w:rPr>
          <w:rFonts w:ascii="Times New Roman" w:hAnsi="Times New Roman"/>
          <w:b/>
          <w:i/>
          <w:sz w:val="24"/>
        </w:rPr>
        <w:t xml:space="preserve">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EA762E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(E016</w:t>
      </w:r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EA762E">
          <w:rPr>
            <w:rStyle w:val="Hyperlink"/>
            <w:rFonts w:ascii="Times New Roman" w:hAnsi="Times New Roman"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Puget Sound Energy, Inc.</w:t>
      </w:r>
      <w:r w:rsidRPr="009B1516">
        <w:rPr>
          <w:rFonts w:ascii="Times New Roman" w:hAnsi="Times New Roman"/>
          <w:b/>
          <w:sz w:val="24"/>
        </w:rPr>
        <w:t xml:space="preserve">: </w:t>
      </w:r>
      <w:r w:rsidRPr="009B1516">
        <w:rPr>
          <w:rFonts w:ascii="Times New Roman" w:hAnsi="Times New Roman"/>
          <w:b/>
          <w:i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B84327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 Johnson</w:t>
      </w:r>
      <w:r w:rsidR="00C25A7C">
        <w:rPr>
          <w:rFonts w:ascii="Times New Roman" w:hAnsi="Times New Roman"/>
          <w:sz w:val="24"/>
        </w:rPr>
        <w:t xml:space="preserve"> </w:t>
      </w:r>
      <w:r w:rsidR="00C25A7C" w:rsidRPr="00C25A7C">
        <w:rPr>
          <w:rFonts w:ascii="Times New Roman" w:hAnsi="Times New Roman"/>
          <w:sz w:val="24"/>
        </w:rPr>
        <w:br/>
        <w:t xml:space="preserve">Director, </w:t>
      </w:r>
      <w:r w:rsidR="009B1516">
        <w:rPr>
          <w:rFonts w:ascii="Times New Roman" w:hAnsi="Times New Roman"/>
          <w:sz w:val="24"/>
        </w:rPr>
        <w:t>State</w:t>
      </w:r>
      <w:r w:rsidR="00C25A7C" w:rsidRPr="00C25A7C">
        <w:rPr>
          <w:rFonts w:ascii="Times New Roman" w:hAnsi="Times New Roman"/>
          <w:sz w:val="24"/>
        </w:rPr>
        <w:t xml:space="preserve"> Regulatory Affairs</w:t>
      </w:r>
      <w:r w:rsidR="00C25A7C" w:rsidRPr="00C25A7C">
        <w:rPr>
          <w:rFonts w:ascii="Times New Roman" w:hAnsi="Times New Roman"/>
          <w:sz w:val="24"/>
        </w:rPr>
        <w:br/>
        <w:t>Puget Sound Energy (E012</w:t>
      </w:r>
      <w:proofErr w:type="gramStart"/>
      <w:r w:rsidR="00C25A7C" w:rsidRPr="00C25A7C">
        <w:rPr>
          <w:rFonts w:ascii="Times New Roman" w:hAnsi="Times New Roman"/>
          <w:sz w:val="24"/>
        </w:rPr>
        <w:t>)</w:t>
      </w:r>
      <w:proofErr w:type="gramEnd"/>
      <w:r w:rsidR="00C25A7C" w:rsidRPr="00C25A7C">
        <w:rPr>
          <w:rFonts w:ascii="Times New Roman" w:hAnsi="Times New Roman"/>
          <w:sz w:val="24"/>
        </w:rPr>
        <w:br/>
        <w:t>PO BOX 97034, PSE-08N</w:t>
      </w:r>
      <w:r w:rsidR="00C25A7C" w:rsidRPr="00C25A7C">
        <w:rPr>
          <w:rFonts w:ascii="Times New Roman" w:hAnsi="Times New Roman"/>
          <w:sz w:val="24"/>
        </w:rPr>
        <w:br/>
        <w:t>Bellevue, WA 98009-9734</w:t>
      </w:r>
      <w:r w:rsidR="00C25A7C" w:rsidRPr="00C25A7C">
        <w:rPr>
          <w:rFonts w:ascii="Times New Roman" w:hAnsi="Times New Roman"/>
          <w:sz w:val="24"/>
        </w:rPr>
        <w:br/>
      </w:r>
      <w:hyperlink r:id="rId11" w:history="1">
        <w:r w:rsidR="00387142" w:rsidRPr="005E2F3E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C25A7C"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PacifiCorp</w:t>
      </w:r>
      <w:r w:rsidRPr="009B1516">
        <w:rPr>
          <w:rFonts w:ascii="Times New Roman" w:hAnsi="Times New Roman"/>
          <w:b/>
          <w:sz w:val="24"/>
        </w:rPr>
        <w:t xml:space="preserve">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B84327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>825 NE Multnomah STE 2000</w:t>
      </w:r>
      <w:r w:rsidRPr="00C25A7C">
        <w:rPr>
          <w:rFonts w:ascii="Times New Roman" w:hAnsi="Times New Roman"/>
          <w:sz w:val="24"/>
        </w:rPr>
        <w:br/>
        <w:t>Portland, OR 97232</w:t>
      </w:r>
    </w:p>
    <w:p w:rsidR="00C25A7C" w:rsidRDefault="00596970" w:rsidP="00C25A7C">
      <w:pPr>
        <w:rPr>
          <w:rFonts w:ascii="Times New Roman" w:hAnsi="Times New Roman"/>
          <w:sz w:val="24"/>
        </w:rPr>
      </w:pPr>
      <w:hyperlink r:id="rId12" w:history="1">
        <w:r w:rsidR="00C25A7C"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C25A7C">
        <w:rPr>
          <w:rFonts w:ascii="Times New Roman" w:hAnsi="Times New Roman"/>
          <w:sz w:val="24"/>
        </w:rPr>
        <w:t xml:space="preserve"> </w:t>
      </w:r>
    </w:p>
    <w:p w:rsidR="00B84327" w:rsidRDefault="00596970" w:rsidP="00C25A7C">
      <w:pPr>
        <w:rPr>
          <w:rFonts w:ascii="Times New Roman" w:hAnsi="Times New Roman"/>
          <w:sz w:val="24"/>
        </w:rPr>
      </w:pPr>
      <w:hyperlink r:id="rId13" w:history="1">
        <w:r w:rsidR="00B84327" w:rsidRPr="005E2F3E">
          <w:rPr>
            <w:rStyle w:val="Hyperlink"/>
            <w:rFonts w:ascii="Times New Roman" w:hAnsi="Times New Roman"/>
            <w:sz w:val="24"/>
          </w:rPr>
          <w:t>datarequest@pacificorp.com</w:t>
        </w:r>
      </w:hyperlink>
    </w:p>
    <w:p w:rsidR="00B84327" w:rsidRDefault="00B84327" w:rsidP="00C25A7C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b/>
          <w:sz w:val="24"/>
        </w:rPr>
      </w:pPr>
      <w:r w:rsidRPr="001771AE">
        <w:rPr>
          <w:rFonts w:ascii="Times New Roman" w:hAnsi="Times New Roman"/>
          <w:b/>
          <w:i/>
          <w:sz w:val="24"/>
        </w:rPr>
        <w:t>For Public Counsel</w:t>
      </w:r>
      <w:r w:rsidRPr="001771AE">
        <w:rPr>
          <w:rFonts w:ascii="Times New Roman" w:hAnsi="Times New Roman"/>
          <w:b/>
          <w:sz w:val="24"/>
        </w:rPr>
        <w:t xml:space="preserve">:  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Simon ffitch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Office of the Attorney General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800 Fifth Avenue STE 2000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Seattle, WA 98104-3188</w:t>
      </w:r>
    </w:p>
    <w:p w:rsidR="00B84327" w:rsidRDefault="00596970" w:rsidP="001771AE">
      <w:pPr>
        <w:rPr>
          <w:rFonts w:ascii="Times New Roman" w:hAnsi="Times New Roman"/>
          <w:sz w:val="24"/>
        </w:rPr>
      </w:pPr>
      <w:hyperlink r:id="rId14" w:history="1">
        <w:r w:rsidR="001771AE" w:rsidRPr="005E2F3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1771AE" w:rsidRDefault="001771AE" w:rsidP="001771AE">
      <w:pPr>
        <w:rPr>
          <w:rFonts w:ascii="Times New Roman" w:hAnsi="Times New Roman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>
        <w:rPr>
          <w:rFonts w:ascii="Times New Roman" w:eastAsia="Arial" w:hAnsi="Times New Roman"/>
          <w:b/>
          <w:i/>
          <w:color w:val="000000"/>
          <w:sz w:val="24"/>
        </w:rPr>
        <w:t xml:space="preserve">For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NW Renewable Power Group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Megan </w:t>
      </w:r>
      <w:r w:rsidRPr="00387142">
        <w:rPr>
          <w:rFonts w:ascii="Times New Roman" w:eastAsia="Arial" w:hAnsi="Times New Roman"/>
          <w:color w:val="000000"/>
          <w:sz w:val="24"/>
        </w:rPr>
        <w:t>Decker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97204</w:t>
      </w:r>
    </w:p>
    <w:p w:rsidR="00387142" w:rsidRDefault="00596970" w:rsidP="001771AE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87142" w:rsidRPr="005E2F3E">
          <w:rPr>
            <w:rStyle w:val="Hyperlink"/>
            <w:rFonts w:ascii="Times New Roman" w:eastAsia="Arial" w:hAnsi="Times New Roman"/>
            <w:sz w:val="24"/>
          </w:rPr>
          <w:t>megan@rnp.org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 w:rsidRPr="00387142">
        <w:rPr>
          <w:rFonts w:ascii="Times New Roman" w:eastAsia="Arial" w:hAnsi="Times New Roman"/>
          <w:b/>
          <w:i/>
          <w:color w:val="000000"/>
          <w:sz w:val="24"/>
        </w:rPr>
        <w:t>For Northwest Energy Coalition</w:t>
      </w:r>
      <w:r w:rsidRPr="00387142">
        <w:rPr>
          <w:rFonts w:ascii="Times New Roman" w:eastAsia="Arial" w:hAnsi="Times New Roman"/>
          <w:b/>
          <w:color w:val="000000"/>
          <w:sz w:val="24"/>
        </w:rPr>
        <w:t>:</w:t>
      </w:r>
      <w:r w:rsidRPr="00387142">
        <w:rPr>
          <w:rFonts w:ascii="Times New Roman" w:eastAsia="Arial" w:hAnsi="Times New Roman"/>
          <w:b/>
          <w:color w:val="000000"/>
          <w:sz w:val="24"/>
        </w:rPr>
        <w:br/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Dixon, Danielle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Associate</w:t>
      </w:r>
      <w:r w:rsidRPr="00387142">
        <w:rPr>
          <w:rFonts w:ascii="Times New Roman" w:eastAsia="Arial" w:hAnsi="Times New Roman"/>
          <w:color w:val="000000"/>
          <w:sz w:val="24"/>
        </w:rPr>
        <w:br/>
        <w:t>811 1st Avenue STE 305</w:t>
      </w:r>
      <w:r w:rsidRPr="00387142">
        <w:rPr>
          <w:rFonts w:ascii="Times New Roman" w:eastAsia="Arial" w:hAnsi="Times New Roman"/>
          <w:color w:val="000000"/>
          <w:sz w:val="24"/>
        </w:rPr>
        <w:br/>
        <w:t>Seattle, WA 98104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6" w:history="1">
        <w:r w:rsidRPr="005E2F3E">
          <w:rPr>
            <w:rStyle w:val="Hyperlink"/>
            <w:rFonts w:ascii="Times New Roman" w:eastAsia="Arial" w:hAnsi="Times New Roman"/>
            <w:sz w:val="24"/>
          </w:rPr>
          <w:t>danielle@nwenergy.org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For</w:t>
      </w:r>
      <w:r w:rsidRPr="00387142">
        <w:rPr>
          <w:rFonts w:ascii="Times New Roman" w:hAnsi="Times New Roman"/>
          <w:b/>
          <w:i/>
          <w:sz w:val="24"/>
        </w:rPr>
        <w:t xml:space="preserve">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Renewable Northwest Project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Jimmy Lindsay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97205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7" w:history="1">
        <w:r w:rsidRPr="005E2F3E">
          <w:rPr>
            <w:rStyle w:val="Hyperlink"/>
            <w:rFonts w:ascii="Times New Roman" w:eastAsia="Arial" w:hAnsi="Times New Roman"/>
            <w:sz w:val="24"/>
          </w:rPr>
          <w:t>jimmy@rnp.org</w:t>
        </w:r>
      </w:hyperlink>
    </w:p>
    <w:p w:rsidR="00387142" w:rsidRDefault="00387142" w:rsidP="001771AE">
      <w:pPr>
        <w:rPr>
          <w:rFonts w:ascii="Times New Roman" w:hAnsi="Times New Roman"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Oregon Dep’t of Energy</w:t>
      </w:r>
      <w:r>
        <w:rPr>
          <w:rFonts w:ascii="Times New Roman" w:hAnsi="Times New Roman"/>
          <w:b/>
          <w:sz w:val="24"/>
        </w:rPr>
        <w:t>:</w:t>
      </w:r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Rebecca O'Neil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Analyst</w:t>
      </w:r>
      <w:r w:rsidRPr="00387142">
        <w:rPr>
          <w:rFonts w:ascii="Times New Roman" w:eastAsia="Arial" w:hAnsi="Times New Roman"/>
          <w:color w:val="000000"/>
          <w:sz w:val="24"/>
        </w:rPr>
        <w:br/>
        <w:t>625 Marion St. NE</w:t>
      </w:r>
      <w:r w:rsidRPr="00387142">
        <w:rPr>
          <w:rFonts w:ascii="Times New Roman" w:eastAsia="Arial" w:hAnsi="Times New Roman"/>
          <w:color w:val="000000"/>
          <w:sz w:val="24"/>
        </w:rPr>
        <w:br/>
        <w:t>Salem, OR 97301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8" w:history="1">
        <w:r w:rsidRPr="005E2F3E">
          <w:rPr>
            <w:rStyle w:val="Hyperlink"/>
            <w:rFonts w:ascii="Times New Roman" w:eastAsia="Arial" w:hAnsi="Times New Roman"/>
            <w:sz w:val="24"/>
          </w:rPr>
          <w:t>Rebecca.oneil@state.or.us</w:t>
        </w:r>
      </w:hyperlink>
      <w:bookmarkStart w:id="0" w:name="_GoBack"/>
      <w:bookmarkEnd w:id="0"/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 w:rsidRPr="00CF4ECD">
        <w:rPr>
          <w:rFonts w:ascii="Times New Roman" w:hAnsi="Times New Roman"/>
          <w:b/>
          <w:i/>
          <w:sz w:val="24"/>
        </w:rPr>
        <w:t>The Energy Project</w:t>
      </w:r>
      <w:r>
        <w:rPr>
          <w:rFonts w:ascii="Times New Roman" w:hAnsi="Times New Roman"/>
          <w:b/>
          <w:sz w:val="24"/>
        </w:rPr>
        <w:t>:</w:t>
      </w:r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3406 Redwood Ave.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CF4ECD" w:rsidRDefault="00CF4ECD" w:rsidP="001771AE">
      <w:pPr>
        <w:rPr>
          <w:rFonts w:ascii="Times New Roman" w:hAnsi="Times New Roman"/>
          <w:sz w:val="24"/>
        </w:rPr>
      </w:pPr>
      <w:hyperlink r:id="rId19" w:history="1">
        <w:r w:rsidRPr="005E2F3E">
          <w:rPr>
            <w:rStyle w:val="Hyperlink"/>
            <w:rFonts w:ascii="Times New Roman" w:hAnsi="Times New Roman"/>
            <w:sz w:val="24"/>
          </w:rPr>
          <w:t>Chuck_Eberdt@oppco.org</w:t>
        </w:r>
      </w:hyperlink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hyperlink r:id="rId20" w:history="1">
        <w:r w:rsidRPr="005E2F3E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:rsidR="00CF4ECD" w:rsidRDefault="00CF4ECD" w:rsidP="00CF4ECD">
      <w:pPr>
        <w:rPr>
          <w:rFonts w:ascii="Times New Roman" w:hAnsi="Times New Roman"/>
          <w:iCs/>
          <w:sz w:val="24"/>
        </w:rPr>
      </w:pPr>
    </w:p>
    <w:p w:rsidR="00CF4ECD" w:rsidRPr="00CF4ECD" w:rsidRDefault="00CF4ECD" w:rsidP="001771AE">
      <w:pPr>
        <w:rPr>
          <w:rFonts w:ascii="Times New Roman" w:hAnsi="Times New Roman"/>
          <w:sz w:val="24"/>
        </w:rPr>
      </w:pPr>
    </w:p>
    <w:sectPr w:rsidR="00CF4ECD" w:rsidRPr="00CF4ECD" w:rsidSect="00596970">
      <w:type w:val="continuous"/>
      <w:pgSz w:w="12240" w:h="15840" w:code="1"/>
      <w:pgMar w:top="1440" w:right="1440" w:bottom="1440" w:left="1872" w:header="720" w:footer="720" w:gutter="0"/>
      <w:paperSrc w:first="7" w:other="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42" w:rsidRDefault="00387142" w:rsidP="00DE387D">
      <w:r>
        <w:separator/>
      </w:r>
    </w:p>
  </w:endnote>
  <w:endnote w:type="continuationSeparator" w:id="0">
    <w:p w:rsidR="00387142" w:rsidRDefault="0038714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42" w:rsidRPr="00DE387D" w:rsidRDefault="00387142">
    <w:pPr>
      <w:spacing w:line="240" w:lineRule="exact"/>
      <w:rPr>
        <w:rFonts w:ascii="Times New Roman" w:hAnsi="Times New Roman"/>
      </w:rPr>
    </w:pPr>
  </w:p>
  <w:p w:rsidR="00387142" w:rsidRDefault="0038714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69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42" w:rsidRDefault="00387142" w:rsidP="00DE387D">
      <w:r>
        <w:separator/>
      </w:r>
    </w:p>
  </w:footnote>
  <w:footnote w:type="continuationSeparator" w:id="0">
    <w:p w:rsidR="00387142" w:rsidRDefault="0038714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28C9"/>
    <w:rsid w:val="000C0BC5"/>
    <w:rsid w:val="001771AE"/>
    <w:rsid w:val="00366392"/>
    <w:rsid w:val="00387142"/>
    <w:rsid w:val="00596970"/>
    <w:rsid w:val="006E0FF9"/>
    <w:rsid w:val="009B1516"/>
    <w:rsid w:val="00A5406E"/>
    <w:rsid w:val="00AB106C"/>
    <w:rsid w:val="00B84327"/>
    <w:rsid w:val="00C0665B"/>
    <w:rsid w:val="00C25A7C"/>
    <w:rsid w:val="00CF4ECD"/>
    <w:rsid w:val="00DE387D"/>
    <w:rsid w:val="00EA762E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tarequest@pacificorp.com" TargetMode="External"/><Relationship Id="rId18" Type="http://schemas.openxmlformats.org/officeDocument/2006/relationships/hyperlink" Target="mailto:Rebecca.oneil@state.or.us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l.Griffith@pacificorp.com" TargetMode="External"/><Relationship Id="rId17" Type="http://schemas.openxmlformats.org/officeDocument/2006/relationships/hyperlink" Target="mailto:jimmy@rnp.or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danielle@nwenergy.org" TargetMode="External"/><Relationship Id="rId20" Type="http://schemas.openxmlformats.org/officeDocument/2006/relationships/hyperlink" Target="mailto:ronaldroseman@comcast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megan@rnp.or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bfolsom@avistacorp.com" TargetMode="External"/><Relationship Id="rId19" Type="http://schemas.openxmlformats.org/officeDocument/2006/relationships/hyperlink" Target="mailto:Chuck_Eberdt@oppc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0E7E2D575A91488313886DDDAE0955" ma:contentTypeVersion="135" ma:contentTypeDescription="" ma:contentTypeScope="" ma:versionID="1581388fd737508e349f43b1e7d2be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B58E23-8AB9-4628-96F0-0164FADCF547}"/>
</file>

<file path=customXml/itemProps2.xml><?xml version="1.0" encoding="utf-8"?>
<ds:datastoreItem xmlns:ds="http://schemas.openxmlformats.org/officeDocument/2006/customXml" ds:itemID="{69330834-C687-4450-9492-C392F438DB1A}"/>
</file>

<file path=customXml/itemProps3.xml><?xml version="1.0" encoding="utf-8"?>
<ds:datastoreItem xmlns:ds="http://schemas.openxmlformats.org/officeDocument/2006/customXml" ds:itemID="{DAFB8258-92B9-4EBF-B81B-45C85A67AE3E}"/>
</file>

<file path=customXml/itemProps4.xml><?xml version="1.0" encoding="utf-8"?>
<ds:datastoreItem xmlns:ds="http://schemas.openxmlformats.org/officeDocument/2006/customXml" ds:itemID="{D0347672-6FF9-436A-879C-1C8851669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2013-06-28T21:18:00Z</cp:lastPrinted>
  <dcterms:created xsi:type="dcterms:W3CDTF">2013-06-28T15:14:00Z</dcterms:created>
  <dcterms:modified xsi:type="dcterms:W3CDTF">2013-06-28T21:19:00Z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0x0101006E56B4D1795A2E4DB2F0B01679ED314A00DC0E7E2D575A91488313886DDDAE0955</vt:lpwstr>
  </property>
  <property fmtid="{D5CDD505-2E9C-101B-9397-08002B2CF9AE}" pid="3" name="_docset_NoMedatataSyncRequired">
    <vt:lpwstr>False</vt:lpwstr>
  </property>
</Properties>
</file>