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597E79" w:rsidP="004F1959">
      <w:pPr>
        <w:rPr>
          <w:sz w:val="24"/>
        </w:rPr>
      </w:pPr>
    </w:p>
    <w:p w:rsidR="00CB3330" w:rsidRPr="004F1959" w:rsidP="004F1959">
      <w:pPr>
        <w:rPr>
          <w:sz w:val="24"/>
        </w:rPr>
      </w:pPr>
      <w:r w:rsidRPr="00CB3330">
        <w:rPr>
          <w:sz w:val="24"/>
        </w:rPr>
        <w:t xml:space="preserve">APPLICANT SPEEDISHUTTLE WASHINGTON, LLC. d/b/a Speedishuttle Seattle, (“Applicant” or “Speedishuttle”), in Response to Bench Request No. </w:t>
      </w:r>
      <w:r w:rsidRPr="00CB3330">
        <w:rPr>
          <w:sz w:val="24"/>
        </w:rPr>
        <w:t>2</w:t>
      </w:r>
      <w:r>
        <w:rPr>
          <w:sz w:val="24"/>
        </w:rPr>
        <w:t>C</w:t>
      </w:r>
      <w:r w:rsidRPr="00CB3330">
        <w:rPr>
          <w:sz w:val="24"/>
        </w:rPr>
        <w:t xml:space="preserve"> as amended on August 28, 2015 </w:t>
      </w:r>
      <w:r>
        <w:rPr>
          <w:sz w:val="24"/>
        </w:rPr>
        <w:t>and as</w:t>
      </w:r>
      <w:r w:rsidRPr="00CB3330">
        <w:rPr>
          <w:sz w:val="24"/>
        </w:rPr>
        <w:t xml:space="preserve"> ordered to be produced by Order 05 of September 9, 2015, now files the following Response</w:t>
      </w:r>
      <w:r w:rsidR="004F1959">
        <w:rPr>
          <w:sz w:val="24"/>
        </w:rPr>
        <w:t xml:space="preserve"> expressly without waiver of continuing procedural objections</w:t>
      </w:r>
      <w:r w:rsidRPr="00CB3330">
        <w:rPr>
          <w:sz w:val="24"/>
        </w:rPr>
        <w:t>:</w:t>
      </w:r>
    </w:p>
    <w:p w:rsidR="008E429F" w:rsidRPr="007417FD" w:rsidP="008E429F">
      <w:pPr>
        <w:rPr>
          <w:sz w:val="22"/>
        </w:rPr>
      </w:pPr>
    </w:p>
    <w:p w:rsidR="00BA0D65" w:rsidRPr="00BA0D65" w:rsidP="00BA0D65">
      <w:pPr>
        <w:spacing w:line="264" w:lineRule="auto"/>
        <w:rPr>
          <w:b/>
          <w:sz w:val="24"/>
          <w:u w:val="single"/>
        </w:rPr>
      </w:pPr>
      <w:r w:rsidRPr="00BA0D65">
        <w:rPr>
          <w:b/>
          <w:sz w:val="24"/>
          <w:u w:val="single"/>
        </w:rPr>
        <w:t xml:space="preserve">BENCH REQUEST NO. 2: </w:t>
      </w:r>
    </w:p>
    <w:p w:rsidR="00BA0D65" w:rsidRPr="007417FD" w:rsidP="00BA0D65">
      <w:pPr>
        <w:spacing w:line="264" w:lineRule="auto"/>
        <w:ind w:left="720"/>
        <w:rPr>
          <w:sz w:val="22"/>
        </w:rPr>
      </w:pPr>
    </w:p>
    <w:p w:rsidR="00E85A82" w:rsidP="00CB3330">
      <w:pPr>
        <w:spacing w:line="264" w:lineRule="auto"/>
        <w:ind w:left="720" w:hanging="360"/>
        <w:rPr>
          <w:sz w:val="24"/>
        </w:rPr>
      </w:pPr>
      <w:r w:rsidRPr="00CB3330">
        <w:rPr>
          <w:b/>
          <w:sz w:val="24"/>
        </w:rPr>
        <w:t>C)</w:t>
      </w:r>
      <w:r>
        <w:rPr>
          <w:sz w:val="24"/>
        </w:rPr>
        <w:t xml:space="preserve">  </w:t>
      </w:r>
      <w:r>
        <w:rPr>
          <w:sz w:val="24"/>
        </w:rPr>
        <w:t>A summary of the records of all regulated service from SeaTac International Airport for a 30-day period beginning the day Speedishuttle began offering service to “walk-up passengers who arrange their destination and service prior to boarding,” or the day Speedishuttle’s kiosk was installed at SeaTac International Airport, whichever occurred first. The summary should specify: 1) the total number of customers served during the 30-day period, 2) the number of customers who received “prearranged door-to-door” service, and 3) the number of “walk-up passengers who arranged their destination and service prior to boarding.</w:t>
      </w:r>
    </w:p>
    <w:p w:rsidR="00BA0D65" w:rsidP="00BA0D65">
      <w:pPr>
        <w:spacing w:line="264" w:lineRule="auto"/>
        <w:ind w:left="720"/>
        <w:rPr>
          <w:sz w:val="24"/>
        </w:rPr>
      </w:pPr>
    </w:p>
    <w:p w:rsidR="00BA0D65" w:rsidP="00BA0D65">
      <w:pPr>
        <w:ind w:left="720"/>
        <w:rPr>
          <w:b/>
          <w:sz w:val="24"/>
          <w:u w:val="single"/>
        </w:rPr>
      </w:pPr>
      <w:r w:rsidRPr="006A5A54">
        <w:rPr>
          <w:b/>
          <w:sz w:val="24"/>
          <w:u w:val="single"/>
        </w:rPr>
        <w:t>RESPONSE</w:t>
      </w:r>
      <w:r w:rsidR="004F1959">
        <w:rPr>
          <w:b/>
          <w:sz w:val="24"/>
          <w:u w:val="single"/>
        </w:rPr>
        <w:t xml:space="preserve"> AFTER OBJECTION</w:t>
      </w:r>
      <w:r w:rsidRPr="006A5A54">
        <w:rPr>
          <w:b/>
          <w:sz w:val="24"/>
          <w:u w:val="single"/>
        </w:rPr>
        <w:t>:</w:t>
      </w:r>
    </w:p>
    <w:p w:rsidR="00E85A82" w:rsidRPr="007417FD" w:rsidP="00BA0D65">
      <w:pPr>
        <w:ind w:left="720"/>
        <w:rPr>
          <w:b/>
          <w:sz w:val="22"/>
          <w:u w:val="single"/>
        </w:rPr>
      </w:pPr>
    </w:p>
    <w:p w:rsidR="00E85A82" w:rsidRPr="00CB3330" w:rsidP="00E85A82">
      <w:pPr>
        <w:spacing w:line="264" w:lineRule="auto"/>
        <w:ind w:left="720" w:hanging="360"/>
        <w:rPr>
          <w:sz w:val="24"/>
        </w:rPr>
      </w:pPr>
      <w:r>
        <w:rPr>
          <w:sz w:val="24"/>
        </w:rPr>
        <w:tab/>
        <w:t xml:space="preserve">In providing the data pursuant to Amended Bench Request No. 2 over objection, Respondent notes that the Commission’s rules at WAC 480-30-036 do not include or recognize any definition or reference to the concept of “walk-up passengers” for regulated auto transportation service.  “Door-to-door service” is broadly defined there as “auto transportation service provided between a location identified by the passenger and a point specifically named by </w:t>
      </w:r>
      <w:r w:rsidR="00131840">
        <w:rPr>
          <w:sz w:val="24"/>
        </w:rPr>
        <w:t xml:space="preserve">the company in </w:t>
      </w:r>
      <w:r>
        <w:rPr>
          <w:sz w:val="24"/>
        </w:rPr>
        <w:t>its filed tariff and time schedule.”  Respondent</w:t>
      </w:r>
      <w:r w:rsidR="00131840">
        <w:rPr>
          <w:sz w:val="24"/>
        </w:rPr>
        <w:t>’</w:t>
      </w:r>
      <w:r>
        <w:rPr>
          <w:sz w:val="24"/>
        </w:rPr>
        <w:t>s certificate C-65854 does not limit or otherwise restrict the</w:t>
      </w:r>
      <w:r w:rsidR="00131840">
        <w:rPr>
          <w:sz w:val="24"/>
        </w:rPr>
        <w:t xml:space="preserve"> definitional</w:t>
      </w:r>
      <w:r>
        <w:rPr>
          <w:sz w:val="24"/>
        </w:rPr>
        <w:t xml:space="preserve"> provision of door-to-door service which Speedishuttle Seattle is now providing fully consistent with its certificate and published tariff and which includes no service limitation on the “door-to-door” service it provides.</w:t>
      </w:r>
    </w:p>
    <w:p w:rsidR="00BA0D65" w:rsidRPr="007417FD" w:rsidP="00BA0D65">
      <w:pPr>
        <w:spacing w:line="264" w:lineRule="auto"/>
        <w:ind w:left="720"/>
        <w:rPr>
          <w:sz w:val="12"/>
        </w:rPr>
      </w:pPr>
    </w:p>
    <w:p w:rsidR="00CB3330" w:rsidP="00CB3330">
      <w:pPr>
        <w:spacing w:line="264" w:lineRule="auto"/>
        <w:ind w:left="720" w:hanging="360"/>
        <w:rPr>
          <w:sz w:val="24"/>
        </w:rPr>
      </w:pPr>
      <w:r>
        <w:rPr>
          <w:sz w:val="24"/>
        </w:rPr>
        <w:tab/>
      </w:r>
      <w:r w:rsidRPr="00CB3330">
        <w:rPr>
          <w:sz w:val="24"/>
        </w:rPr>
        <w:t>June 12 through July 11, 2015</w:t>
      </w:r>
      <w:r w:rsidR="004F1959">
        <w:rPr>
          <w:sz w:val="24"/>
        </w:rPr>
        <w:t>:</w:t>
      </w:r>
    </w:p>
    <w:p w:rsidR="004F1959" w:rsidRPr="007417FD" w:rsidP="00CB3330">
      <w:pPr>
        <w:spacing w:line="264" w:lineRule="auto"/>
        <w:ind w:left="720" w:hanging="360"/>
        <w:rPr>
          <w:sz w:val="16"/>
        </w:rPr>
      </w:pPr>
      <w:r>
        <w:rPr>
          <w:sz w:val="24"/>
        </w:rPr>
        <w:tab/>
      </w:r>
    </w:p>
    <w:tbl>
      <w:tblPr>
        <w:tblStyle w:val="TableGrid"/>
        <w:tblW w:w="0" w:type="auto"/>
        <w:tblInd w:w="828" w:type="dxa"/>
        <w:tblLook w:val="04A0"/>
      </w:tblPr>
      <w:tblGrid>
        <w:gridCol w:w="1890"/>
        <w:gridCol w:w="1980"/>
      </w:tblGrid>
      <w:tr w:rsidTr="004F1959">
        <w:tblPrEx>
          <w:tblW w:w="0" w:type="auto"/>
          <w:tblInd w:w="828" w:type="dxa"/>
          <w:tblLook w:val="04A0"/>
        </w:tblPrEx>
        <w:tc>
          <w:tcPr>
            <w:tcW w:w="1890" w:type="dxa"/>
          </w:tcPr>
          <w:p w:rsidR="004F1959" w:rsidRPr="004F1959" w:rsidP="00CB3330">
            <w:pPr>
              <w:spacing w:line="264" w:lineRule="auto"/>
              <w:rPr>
                <w:b/>
                <w:sz w:val="24"/>
              </w:rPr>
            </w:pPr>
            <w:bookmarkStart w:id="0" w:name="_GoBack" w:colFirst="2" w:colLast="2"/>
            <w:r w:rsidRPr="004F1959">
              <w:rPr>
                <w:b/>
                <w:sz w:val="24"/>
              </w:rPr>
              <w:t>Source</w:t>
            </w:r>
          </w:p>
        </w:tc>
        <w:tc>
          <w:tcPr>
            <w:tcW w:w="1980" w:type="dxa"/>
          </w:tcPr>
          <w:p w:rsidR="004F1959" w:rsidRPr="004F1959" w:rsidP="00CB3330">
            <w:pPr>
              <w:spacing w:line="264" w:lineRule="auto"/>
              <w:rPr>
                <w:b/>
                <w:sz w:val="24"/>
              </w:rPr>
            </w:pPr>
            <w:r w:rsidRPr="004F1959">
              <w:rPr>
                <w:b/>
                <w:sz w:val="24"/>
              </w:rPr>
              <w:t>Passengers</w:t>
            </w:r>
          </w:p>
        </w:tc>
      </w:tr>
      <w:tr w:rsidTr="004F1959">
        <w:tblPrEx>
          <w:tblW w:w="0" w:type="auto"/>
          <w:tblInd w:w="828" w:type="dxa"/>
          <w:tblLook w:val="04A0"/>
        </w:tblPrEx>
        <w:tc>
          <w:tcPr>
            <w:tcW w:w="1890" w:type="dxa"/>
          </w:tcPr>
          <w:p w:rsidR="004F1959" w:rsidP="00CB3330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Prearranged</w:t>
            </w:r>
          </w:p>
        </w:tc>
        <w:tc>
          <w:tcPr>
            <w:tcW w:w="1980" w:type="dxa"/>
          </w:tcPr>
          <w:p w:rsidR="004F1959" w:rsidP="00CB3330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1,302</w:t>
            </w:r>
          </w:p>
        </w:tc>
      </w:tr>
      <w:tr w:rsidTr="004F1959">
        <w:tblPrEx>
          <w:tblW w:w="0" w:type="auto"/>
          <w:tblInd w:w="828" w:type="dxa"/>
          <w:tblLook w:val="04A0"/>
        </w:tblPrEx>
        <w:tc>
          <w:tcPr>
            <w:tcW w:w="1890" w:type="dxa"/>
          </w:tcPr>
          <w:p w:rsidR="004F1959" w:rsidP="00CB3330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Walk-Up</w:t>
            </w:r>
          </w:p>
        </w:tc>
        <w:tc>
          <w:tcPr>
            <w:tcW w:w="1980" w:type="dxa"/>
          </w:tcPr>
          <w:p w:rsidR="004F1959" w:rsidP="00CB3330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   669</w:t>
            </w:r>
          </w:p>
        </w:tc>
      </w:tr>
      <w:tr w:rsidTr="004F1959">
        <w:tblPrEx>
          <w:tblW w:w="0" w:type="auto"/>
          <w:tblInd w:w="828" w:type="dxa"/>
          <w:tblLook w:val="04A0"/>
        </w:tblPrEx>
        <w:tc>
          <w:tcPr>
            <w:tcW w:w="1890" w:type="dxa"/>
          </w:tcPr>
          <w:p w:rsidR="004F1959" w:rsidRPr="004F1959" w:rsidP="00CB3330">
            <w:pPr>
              <w:spacing w:line="264" w:lineRule="auto"/>
              <w:rPr>
                <w:b/>
                <w:sz w:val="24"/>
              </w:rPr>
            </w:pPr>
            <w:r w:rsidRPr="004F1959">
              <w:rPr>
                <w:b/>
                <w:sz w:val="24"/>
              </w:rPr>
              <w:t>Grand Total</w:t>
            </w:r>
          </w:p>
        </w:tc>
        <w:tc>
          <w:tcPr>
            <w:tcW w:w="1980" w:type="dxa"/>
          </w:tcPr>
          <w:p w:rsidR="004F1959" w:rsidRPr="004F1959" w:rsidP="00CB3330">
            <w:pPr>
              <w:spacing w:line="264" w:lineRule="auto"/>
              <w:rPr>
                <w:b/>
                <w:sz w:val="24"/>
              </w:rPr>
            </w:pPr>
            <w:r w:rsidRPr="004F1959">
              <w:rPr>
                <w:b/>
                <w:sz w:val="24"/>
              </w:rPr>
              <w:t>1,971</w:t>
            </w:r>
          </w:p>
        </w:tc>
      </w:tr>
    </w:tbl>
    <w:p w:rsidR="004F1959" w:rsidRPr="007417FD" w:rsidP="00CB3330">
      <w:pPr>
        <w:spacing w:line="264" w:lineRule="auto"/>
        <w:ind w:left="720" w:hanging="360"/>
        <w:rPr>
          <w:sz w:val="14"/>
        </w:rPr>
      </w:pPr>
      <w:bookmarkEnd w:id="0"/>
    </w:p>
    <w:p w:rsidR="00BD4F88" w:rsidP="00BD4F88">
      <w:pPr>
        <w:rPr>
          <w:sz w:val="24"/>
        </w:rPr>
      </w:pPr>
      <w:r>
        <w:rPr>
          <w:sz w:val="24"/>
        </w:rPr>
        <w:t>Response:</w:t>
      </w:r>
      <w:r>
        <w:rPr>
          <w:sz w:val="24"/>
        </w:rPr>
        <w:tab/>
        <w:t>Jack Roemer, Chief Financial Officer</w:t>
      </w:r>
    </w:p>
    <w:p w:rsidR="00BD4F88" w:rsidP="00BD4F8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Speedishuttle </w:t>
      </w:r>
    </w:p>
    <w:p w:rsidR="00BD4F88" w:rsidRPr="00BD4F88" w:rsidP="00BD4F88">
      <w:pPr>
        <w:rPr>
          <w:sz w:val="24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 w:rsidRPr="00BD4F88">
        <w:rPr>
          <w:bCs/>
          <w:sz w:val="24"/>
          <w:szCs w:val="20"/>
        </w:rPr>
        <w:t xml:space="preserve">Phone: </w:t>
      </w:r>
      <w:r w:rsidR="00A83162">
        <w:rPr>
          <w:bCs/>
          <w:sz w:val="24"/>
          <w:szCs w:val="20"/>
        </w:rPr>
        <w:t>(</w:t>
      </w:r>
      <w:r w:rsidRPr="00BD4F88">
        <w:rPr>
          <w:bCs/>
          <w:sz w:val="24"/>
          <w:szCs w:val="20"/>
        </w:rPr>
        <w:t>206</w:t>
      </w:r>
      <w:r w:rsidR="00A83162">
        <w:rPr>
          <w:bCs/>
          <w:sz w:val="24"/>
          <w:szCs w:val="20"/>
        </w:rPr>
        <w:t xml:space="preserve">) </w:t>
      </w:r>
      <w:r w:rsidRPr="00BD4F88">
        <w:rPr>
          <w:bCs/>
          <w:sz w:val="24"/>
          <w:szCs w:val="20"/>
        </w:rPr>
        <w:t>693-7110 </w:t>
      </w:r>
    </w:p>
    <w:p w:rsidR="00BD4F88" w:rsidP="00BD4F8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David W. Wiley, Attorney for Speedishuttle</w:t>
      </w:r>
    </w:p>
    <w:p w:rsidR="00A83162" w:rsidP="00BD4F8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Phone (206) 233-2895</w:t>
      </w:r>
    </w:p>
    <w:p w:rsidR="007417FD" w:rsidRPr="007417FD" w:rsidP="00BD4F88">
      <w:pPr>
        <w:rPr>
          <w:sz w:val="18"/>
        </w:rPr>
      </w:pPr>
    </w:p>
    <w:p w:rsidR="00BD4F88" w:rsidP="00BD4F88">
      <w:pPr>
        <w:rPr>
          <w:sz w:val="24"/>
        </w:rPr>
      </w:pPr>
      <w:r>
        <w:rPr>
          <w:sz w:val="24"/>
        </w:rPr>
        <w:t>Date</w:t>
      </w:r>
      <w:r w:rsidR="009D6B7E">
        <w:rPr>
          <w:sz w:val="24"/>
        </w:rPr>
        <w:t>:</w:t>
      </w:r>
      <w:r w:rsidR="009D6B7E">
        <w:rPr>
          <w:sz w:val="24"/>
        </w:rPr>
        <w:tab/>
      </w:r>
      <w:r w:rsidR="009D6B7E">
        <w:rPr>
          <w:sz w:val="24"/>
        </w:rPr>
        <w:tab/>
      </w:r>
      <w:r w:rsidR="00BA0D65">
        <w:rPr>
          <w:sz w:val="24"/>
        </w:rPr>
        <w:t xml:space="preserve">September </w:t>
      </w:r>
      <w:r w:rsidR="003A0027">
        <w:rPr>
          <w:sz w:val="24"/>
        </w:rPr>
        <w:t>15</w:t>
      </w:r>
      <w:r w:rsidR="0047697A">
        <w:rPr>
          <w:sz w:val="24"/>
        </w:rPr>
        <w:t xml:space="preserve">, </w:t>
      </w:r>
      <w:r>
        <w:rPr>
          <w:sz w:val="24"/>
        </w:rPr>
        <w:t>2015</w:t>
      </w:r>
    </w:p>
    <w:sectPr w:rsidSect="000B7AB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E93">
    <w:pPr>
      <w:pStyle w:val="Footer"/>
    </w:pPr>
  </w:p>
  <w:p w:rsidR="00830E93" w:rsidP="00830E93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830E93">
      <w:rPr>
        <w:sz w:val="16"/>
      </w:rPr>
      <w:instrText>IF "</w:instrText>
    </w:r>
    <w:r w:rsidRPr="00830E93">
      <w:rPr>
        <w:sz w:val="16"/>
      </w:rPr>
      <w:instrText>1</w:instrText>
    </w:r>
    <w:r w:rsidRPr="00830E93">
      <w:rPr>
        <w:sz w:val="16"/>
      </w:rPr>
      <w:instrText>" = "1" "</w:instrText>
    </w:r>
    <w:r w:rsidRPr="00830E93">
      <w:rPr>
        <w:sz w:val="16"/>
      </w:rPr>
      <w:fldChar w:fldCharType="begin"/>
    </w:r>
    <w:r w:rsidRPr="00830E93">
      <w:rPr>
        <w:sz w:val="16"/>
      </w:rPr>
      <w:instrText xml:space="preserve"> DOCPROPERTY "SWDocID" </w:instrText>
    </w:r>
    <w:r w:rsidRPr="00830E93">
      <w:rPr>
        <w:sz w:val="16"/>
      </w:rPr>
      <w:fldChar w:fldCharType="separate"/>
    </w:r>
    <w:r w:rsidR="000B7ABA">
      <w:rPr>
        <w:sz w:val="16"/>
      </w:rPr>
      <w:instrText xml:space="preserve"> 5551424.2</w:instrText>
    </w:r>
    <w:r w:rsidRPr="00830E93">
      <w:rPr>
        <w:sz w:val="16"/>
      </w:rPr>
      <w:fldChar w:fldCharType="end"/>
    </w:r>
    <w:r w:rsidRPr="00830E93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0B7ABA">
      <w:rPr>
        <w:noProof/>
        <w:sz w:val="16"/>
      </w:rPr>
      <w:t xml:space="preserve"> 5551424.2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45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4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-8249795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57D6" w:rsidRPr="00D657D6">
        <w:pPr>
          <w:pStyle w:val="Header"/>
          <w:jc w:val="right"/>
          <w:rPr>
            <w:sz w:val="20"/>
          </w:rPr>
        </w:pPr>
        <w:r w:rsidRPr="00D657D6">
          <w:rPr>
            <w:sz w:val="20"/>
          </w:rPr>
          <w:t xml:space="preserve">Page </w:t>
        </w:r>
        <w:r w:rsidRPr="00D657D6">
          <w:rPr>
            <w:sz w:val="20"/>
          </w:rPr>
          <w:fldChar w:fldCharType="begin"/>
        </w:r>
        <w:r w:rsidRPr="00D657D6">
          <w:rPr>
            <w:sz w:val="20"/>
          </w:rPr>
          <w:instrText xml:space="preserve"> PAGE   \* MERGEFORMAT </w:instrText>
        </w:r>
        <w:r w:rsidRPr="00D657D6">
          <w:rPr>
            <w:sz w:val="20"/>
          </w:rPr>
          <w:fldChar w:fldCharType="separate"/>
        </w:r>
        <w:r w:rsidR="000B7ABA">
          <w:rPr>
            <w:noProof/>
            <w:sz w:val="20"/>
          </w:rPr>
          <w:t>1</w:t>
        </w:r>
        <w:r w:rsidRPr="00D657D6">
          <w:rPr>
            <w:noProof/>
            <w:sz w:val="20"/>
          </w:rPr>
          <w:fldChar w:fldCharType="end"/>
        </w:r>
      </w:p>
    </w:sdtContent>
  </w:sdt>
  <w:p w:rsidR="00D657D6" w:rsidRPr="00D657D6" w:rsidP="00D657D6">
    <w:pPr>
      <w:pStyle w:val="Header"/>
      <w:jc w:val="right"/>
      <w:rPr>
        <w:sz w:val="20"/>
      </w:rPr>
    </w:pPr>
    <w:r w:rsidRPr="00D657D6">
      <w:rPr>
        <w:sz w:val="20"/>
      </w:rPr>
      <w:t>TC-143691</w:t>
    </w:r>
  </w:p>
  <w:p w:rsidR="00D657D6" w:rsidRPr="00D657D6" w:rsidP="00D657D6">
    <w:pPr>
      <w:pStyle w:val="Header"/>
      <w:jc w:val="right"/>
      <w:rPr>
        <w:sz w:val="20"/>
      </w:rPr>
    </w:pPr>
    <w:r w:rsidRPr="00D657D6">
      <w:rPr>
        <w:sz w:val="20"/>
      </w:rPr>
      <w:t xml:space="preserve">Speedishuttle Response to </w:t>
    </w:r>
  </w:p>
  <w:p w:rsidR="00D657D6" w:rsidRPr="00D657D6" w:rsidP="00D657D6">
    <w:pPr>
      <w:pStyle w:val="Header"/>
      <w:jc w:val="right"/>
      <w:rPr>
        <w:sz w:val="20"/>
      </w:rPr>
    </w:pPr>
    <w:r w:rsidRPr="00D657D6">
      <w:rPr>
        <w:sz w:val="20"/>
      </w:rPr>
      <w:t xml:space="preserve">Bench Request No. </w:t>
    </w:r>
    <w:r w:rsidRPr="00D657D6">
      <w:rPr>
        <w:sz w:val="20"/>
      </w:rPr>
      <w:t>2</w:t>
    </w:r>
    <w:r w:rsidR="00CB3330">
      <w:rPr>
        <w:sz w:val="20"/>
      </w:rPr>
      <w:t>C</w:t>
    </w:r>
  </w:p>
  <w:p w:rsidR="00D657D6" w:rsidRPr="00597E79" w:rsidP="00D657D6">
    <w:pPr>
      <w:pStyle w:val="Header"/>
      <w:jc w:val="right"/>
      <w:rPr>
        <w:sz w:val="20"/>
      </w:rPr>
    </w:pPr>
    <w:r w:rsidRPr="00597E79">
      <w:rPr>
        <w:sz w:val="20"/>
      </w:rPr>
      <w:t xml:space="preserve">September </w:t>
    </w:r>
    <w:r w:rsidR="003A0027">
      <w:rPr>
        <w:sz w:val="20"/>
      </w:rPr>
      <w:t>15</w:t>
    </w:r>
    <w:r w:rsidRPr="00597E79">
      <w:rPr>
        <w:sz w:val="20"/>
      </w:rPr>
      <w:t xml:space="preserve">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4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6CAE"/>
    <w:multiLevelType w:val="hybridMultilevel"/>
    <w:tmpl w:val="0CC675BA"/>
    <w:lvl w:ilvl="0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i/>
        <w:sz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C01734"/>
    <w:multiLevelType w:val="hybridMultilevel"/>
    <w:tmpl w:val="E4F644A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5ED67E2D"/>
    <w:multiLevelType w:val="hybridMultilevel"/>
    <w:tmpl w:val="1B281A7E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header" w:uiPriority="99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8E429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widowControl/>
      <w:autoSpaceDE/>
      <w:autoSpaceDN/>
      <w:adjustRightInd/>
      <w:spacing w:after="240"/>
      <w:jc w:val="center"/>
      <w:outlineLvl w:val="0"/>
    </w:pPr>
    <w:rPr>
      <w:rFonts w:cs="Arial"/>
      <w:b/>
      <w:bCs/>
      <w:caps/>
      <w:sz w:val="24"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widowControl/>
      <w:autoSpaceDE/>
      <w:autoSpaceDN/>
      <w:adjustRightInd/>
      <w:spacing w:after="24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widowControl/>
      <w:autoSpaceDE/>
      <w:autoSpaceDN/>
      <w:adjustRightInd/>
      <w:spacing w:after="240"/>
      <w:ind w:firstLine="7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unhideWhenUsed/>
    <w:rsid w:val="00230872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widowControl/>
      <w:autoSpaceDE/>
      <w:autoSpaceDN/>
      <w:adjustRightInd/>
      <w:spacing w:after="240"/>
      <w:ind w:left="720" w:right="720"/>
    </w:pPr>
    <w:rPr>
      <w:sz w:val="24"/>
    </w:rPr>
  </w:style>
  <w:style w:type="paragraph" w:customStyle="1" w:styleId="QuoteDbl">
    <w:name w:val="QuoteDbl"/>
    <w:basedOn w:val="Normal"/>
    <w:next w:val="TextAfterQuote"/>
    <w:qFormat/>
    <w:rsid w:val="005A37EA"/>
    <w:pPr>
      <w:widowControl/>
      <w:autoSpaceDE/>
      <w:autoSpaceDN/>
      <w:adjustRightInd/>
      <w:spacing w:after="240"/>
      <w:ind w:left="1440" w:right="1440"/>
    </w:pPr>
    <w:rPr>
      <w:sz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widowControl/>
      <w:autoSpaceDE/>
      <w:autoSpaceDN/>
      <w:adjustRightInd/>
      <w:spacing w:after="240"/>
    </w:pPr>
    <w:rPr>
      <w:sz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widowControl/>
      <w:autoSpaceDE/>
      <w:autoSpaceDN/>
      <w:adjustRightInd/>
      <w:spacing w:after="120"/>
      <w:ind w:left="1440" w:right="1440"/>
    </w:pPr>
    <w:rPr>
      <w:sz w:val="24"/>
    </w:rPr>
  </w:style>
  <w:style w:type="paragraph" w:styleId="BodyText">
    <w:name w:val="Body Text"/>
    <w:basedOn w:val="Normal"/>
    <w:qFormat/>
    <w:rsid w:val="00B94F9B"/>
    <w:pPr>
      <w:widowControl/>
      <w:autoSpaceDE/>
      <w:autoSpaceDN/>
      <w:adjustRightInd/>
      <w:spacing w:after="240"/>
      <w:ind w:firstLine="720"/>
    </w:pPr>
    <w:rPr>
      <w:sz w:val="24"/>
    </w:rPr>
  </w:style>
  <w:style w:type="paragraph" w:styleId="BodyText2">
    <w:name w:val="Body Text 2"/>
    <w:basedOn w:val="Normal"/>
    <w:qFormat/>
    <w:rsid w:val="00B94F9B"/>
    <w:pPr>
      <w:widowControl/>
      <w:autoSpaceDE/>
      <w:autoSpaceDN/>
      <w:adjustRightInd/>
      <w:spacing w:line="480" w:lineRule="auto"/>
      <w:ind w:firstLine="720"/>
    </w:pPr>
    <w:rPr>
      <w:sz w:val="24"/>
    </w:rPr>
  </w:style>
  <w:style w:type="paragraph" w:styleId="BodyText3">
    <w:name w:val="Body Text 3"/>
    <w:basedOn w:val="Normal"/>
    <w:semiHidden/>
    <w:rsid w:val="00230872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widowControl/>
      <w:autoSpaceDE/>
      <w:autoSpaceDN/>
      <w:adjustRightInd/>
      <w:spacing w:after="120"/>
      <w:ind w:left="360"/>
    </w:pPr>
    <w:rPr>
      <w:sz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widowControl/>
      <w:autoSpaceDE/>
      <w:autoSpaceDN/>
      <w:adjustRightInd/>
      <w:spacing w:after="120" w:line="480" w:lineRule="auto"/>
      <w:ind w:left="360"/>
    </w:pPr>
    <w:rPr>
      <w:sz w:val="24"/>
    </w:rPr>
  </w:style>
  <w:style w:type="paragraph" w:styleId="BodyTextIndent3">
    <w:name w:val="Body Text Indent 3"/>
    <w:basedOn w:val="Normal"/>
    <w:semiHidden/>
    <w:rsid w:val="00230872"/>
    <w:pPr>
      <w:widowControl/>
      <w:autoSpaceDE/>
      <w:autoSpaceDN/>
      <w:adjustRightInd/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widowControl/>
      <w:autoSpaceDE/>
      <w:autoSpaceDN/>
      <w:adjustRightInd/>
      <w:ind w:left="4320"/>
    </w:pPr>
    <w:rPr>
      <w:sz w:val="24"/>
    </w:rPr>
  </w:style>
  <w:style w:type="paragraph" w:styleId="Date">
    <w:name w:val="Date"/>
    <w:basedOn w:val="Normal"/>
    <w:next w:val="Normal"/>
    <w:semiHidden/>
    <w:rsid w:val="00230872"/>
    <w:pPr>
      <w:widowControl/>
      <w:autoSpaceDE/>
      <w:autoSpaceDN/>
      <w:adjustRightInd/>
    </w:pPr>
    <w:rPr>
      <w:sz w:val="24"/>
    </w:rPr>
  </w:style>
  <w:style w:type="paragraph" w:styleId="E-mailSignature">
    <w:name w:val="E-mail Signature"/>
    <w:basedOn w:val="Normal"/>
    <w:semiHidden/>
    <w:rsid w:val="00230872"/>
    <w:pPr>
      <w:widowControl/>
      <w:autoSpaceDE/>
      <w:autoSpaceDN/>
      <w:adjustRightInd/>
    </w:pPr>
    <w:rPr>
      <w:sz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pPr>
      <w:widowControl/>
      <w:autoSpaceDE/>
      <w:autoSpaceDN/>
      <w:adjustRightInd/>
    </w:pPr>
    <w:rPr>
      <w:rFonts w:ascii="Arial" w:hAnsi="Arial" w:cs="Arial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noteText">
    <w:name w:val="footnote text"/>
    <w:basedOn w:val="Normal"/>
    <w:unhideWhenUsed/>
    <w:rsid w:val="00230872"/>
    <w:pPr>
      <w:widowControl/>
      <w:autoSpaceDE/>
      <w:autoSpaceDN/>
      <w:adjustRightInd/>
    </w:pPr>
    <w:rPr>
      <w:szCs w:val="20"/>
    </w:rPr>
  </w:style>
  <w:style w:type="paragraph" w:styleId="Header">
    <w:name w:val="header"/>
    <w:basedOn w:val="Normal"/>
    <w:link w:val="HeaderChar"/>
    <w:uiPriority w:val="99"/>
    <w:rsid w:val="00230872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pPr>
      <w:widowControl/>
      <w:autoSpaceDE/>
      <w:autoSpaceDN/>
      <w:adjustRightInd/>
    </w:pPr>
    <w:rPr>
      <w:i/>
      <w:iCs/>
      <w:sz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pPr>
      <w:widowControl/>
      <w:autoSpaceDE/>
      <w:autoSpaceDN/>
      <w:adjustRightInd/>
    </w:pPr>
    <w:rPr>
      <w:rFonts w:ascii="Courier New" w:hAnsi="Courier New" w:cs="Courier New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widowControl/>
      <w:autoSpaceDE/>
      <w:autoSpaceDN/>
      <w:adjustRightInd/>
      <w:ind w:left="360" w:hanging="360"/>
    </w:pPr>
    <w:rPr>
      <w:sz w:val="24"/>
    </w:rPr>
  </w:style>
  <w:style w:type="paragraph" w:styleId="List2">
    <w:name w:val="List 2"/>
    <w:basedOn w:val="Normal"/>
    <w:semiHidden/>
    <w:rsid w:val="00230872"/>
    <w:pPr>
      <w:widowControl/>
      <w:autoSpaceDE/>
      <w:autoSpaceDN/>
      <w:adjustRightInd/>
      <w:ind w:left="720" w:hanging="360"/>
    </w:pPr>
    <w:rPr>
      <w:sz w:val="24"/>
    </w:rPr>
  </w:style>
  <w:style w:type="paragraph" w:styleId="List3">
    <w:name w:val="List 3"/>
    <w:basedOn w:val="Normal"/>
    <w:semiHidden/>
    <w:rsid w:val="00230872"/>
    <w:pPr>
      <w:widowControl/>
      <w:autoSpaceDE/>
      <w:autoSpaceDN/>
      <w:adjustRightInd/>
      <w:ind w:left="1080" w:hanging="360"/>
    </w:pPr>
    <w:rPr>
      <w:sz w:val="24"/>
    </w:rPr>
  </w:style>
  <w:style w:type="paragraph" w:styleId="List4">
    <w:name w:val="List 4"/>
    <w:basedOn w:val="Normal"/>
    <w:semiHidden/>
    <w:rsid w:val="00230872"/>
    <w:pPr>
      <w:widowControl/>
      <w:autoSpaceDE/>
      <w:autoSpaceDN/>
      <w:adjustRightInd/>
      <w:ind w:left="1440" w:hanging="360"/>
    </w:pPr>
    <w:rPr>
      <w:sz w:val="24"/>
    </w:rPr>
  </w:style>
  <w:style w:type="paragraph" w:styleId="List5">
    <w:name w:val="List 5"/>
    <w:basedOn w:val="Normal"/>
    <w:semiHidden/>
    <w:rsid w:val="00230872"/>
    <w:pPr>
      <w:widowControl/>
      <w:autoSpaceDE/>
      <w:autoSpaceDN/>
      <w:adjustRightInd/>
      <w:ind w:left="1800" w:hanging="360"/>
    </w:pPr>
    <w:rPr>
      <w:sz w:val="24"/>
    </w:rPr>
  </w:style>
  <w:style w:type="paragraph" w:styleId="ListBullet2">
    <w:name w:val="List Bullet 2"/>
    <w:basedOn w:val="Normal"/>
    <w:semiHidden/>
    <w:rsid w:val="00230872"/>
    <w:pPr>
      <w:widowControl/>
      <w:numPr>
        <w:numId w:val="4"/>
      </w:numPr>
      <w:autoSpaceDE/>
      <w:autoSpaceDN/>
      <w:adjustRightInd/>
    </w:pPr>
    <w:rPr>
      <w:sz w:val="24"/>
    </w:rPr>
  </w:style>
  <w:style w:type="paragraph" w:styleId="ListBullet3">
    <w:name w:val="List Bullet 3"/>
    <w:basedOn w:val="Normal"/>
    <w:semiHidden/>
    <w:rsid w:val="00230872"/>
    <w:pPr>
      <w:widowControl/>
      <w:numPr>
        <w:numId w:val="5"/>
      </w:numPr>
      <w:autoSpaceDE/>
      <w:autoSpaceDN/>
      <w:adjustRightInd/>
    </w:pPr>
    <w:rPr>
      <w:sz w:val="24"/>
    </w:rPr>
  </w:style>
  <w:style w:type="paragraph" w:styleId="ListBullet4">
    <w:name w:val="List Bullet 4"/>
    <w:basedOn w:val="Normal"/>
    <w:semiHidden/>
    <w:rsid w:val="00230872"/>
    <w:pPr>
      <w:widowControl/>
      <w:numPr>
        <w:numId w:val="6"/>
      </w:numPr>
      <w:autoSpaceDE/>
      <w:autoSpaceDN/>
      <w:adjustRightInd/>
    </w:pPr>
    <w:rPr>
      <w:sz w:val="24"/>
    </w:rPr>
  </w:style>
  <w:style w:type="paragraph" w:styleId="ListBullet5">
    <w:name w:val="List Bullet 5"/>
    <w:basedOn w:val="Normal"/>
    <w:semiHidden/>
    <w:rsid w:val="00230872"/>
    <w:pPr>
      <w:widowControl/>
      <w:numPr>
        <w:numId w:val="7"/>
      </w:numPr>
      <w:autoSpaceDE/>
      <w:autoSpaceDN/>
      <w:adjustRightInd/>
    </w:pPr>
    <w:rPr>
      <w:sz w:val="24"/>
    </w:rPr>
  </w:style>
  <w:style w:type="paragraph" w:styleId="ListContinue">
    <w:name w:val="List Continue"/>
    <w:basedOn w:val="Normal"/>
    <w:semiHidden/>
    <w:rsid w:val="00230872"/>
    <w:pPr>
      <w:widowControl/>
      <w:autoSpaceDE/>
      <w:autoSpaceDN/>
      <w:adjustRightInd/>
      <w:spacing w:after="120"/>
      <w:ind w:left="360"/>
    </w:pPr>
    <w:rPr>
      <w:sz w:val="24"/>
    </w:rPr>
  </w:style>
  <w:style w:type="paragraph" w:styleId="ListContinue2">
    <w:name w:val="List Continue 2"/>
    <w:basedOn w:val="Normal"/>
    <w:semiHidden/>
    <w:rsid w:val="00230872"/>
    <w:pPr>
      <w:widowControl/>
      <w:autoSpaceDE/>
      <w:autoSpaceDN/>
      <w:adjustRightInd/>
      <w:spacing w:after="120"/>
      <w:ind w:left="720"/>
    </w:pPr>
    <w:rPr>
      <w:sz w:val="24"/>
    </w:rPr>
  </w:style>
  <w:style w:type="paragraph" w:styleId="ListContinue3">
    <w:name w:val="List Continue 3"/>
    <w:basedOn w:val="Normal"/>
    <w:semiHidden/>
    <w:rsid w:val="00230872"/>
    <w:pPr>
      <w:widowControl/>
      <w:autoSpaceDE/>
      <w:autoSpaceDN/>
      <w:adjustRightInd/>
      <w:spacing w:after="120"/>
      <w:ind w:left="1080"/>
    </w:pPr>
    <w:rPr>
      <w:sz w:val="24"/>
    </w:rPr>
  </w:style>
  <w:style w:type="paragraph" w:styleId="ListContinue4">
    <w:name w:val="List Continue 4"/>
    <w:basedOn w:val="Normal"/>
    <w:semiHidden/>
    <w:rsid w:val="00230872"/>
    <w:pPr>
      <w:widowControl/>
      <w:autoSpaceDE/>
      <w:autoSpaceDN/>
      <w:adjustRightInd/>
      <w:spacing w:after="120"/>
      <w:ind w:left="1440"/>
    </w:pPr>
    <w:rPr>
      <w:sz w:val="24"/>
    </w:rPr>
  </w:style>
  <w:style w:type="paragraph" w:styleId="ListContinue5">
    <w:name w:val="List Continue 5"/>
    <w:basedOn w:val="Normal"/>
    <w:semiHidden/>
    <w:rsid w:val="00230872"/>
    <w:pPr>
      <w:widowControl/>
      <w:autoSpaceDE/>
      <w:autoSpaceDN/>
      <w:adjustRightInd/>
      <w:spacing w:after="120"/>
      <w:ind w:left="1800"/>
    </w:pPr>
    <w:rPr>
      <w:sz w:val="24"/>
    </w:rPr>
  </w:style>
  <w:style w:type="paragraph" w:styleId="ListNumber">
    <w:name w:val="List Number"/>
    <w:basedOn w:val="Normal"/>
    <w:semiHidden/>
    <w:rsid w:val="00230872"/>
    <w:pPr>
      <w:widowControl/>
      <w:numPr>
        <w:numId w:val="8"/>
      </w:numPr>
      <w:autoSpaceDE/>
      <w:autoSpaceDN/>
      <w:adjustRightInd/>
    </w:pPr>
    <w:rPr>
      <w:sz w:val="24"/>
    </w:rPr>
  </w:style>
  <w:style w:type="paragraph" w:styleId="ListNumber2">
    <w:name w:val="List Number 2"/>
    <w:basedOn w:val="Normal"/>
    <w:semiHidden/>
    <w:rsid w:val="00230872"/>
    <w:pPr>
      <w:widowControl/>
      <w:numPr>
        <w:numId w:val="9"/>
      </w:numPr>
      <w:autoSpaceDE/>
      <w:autoSpaceDN/>
      <w:adjustRightInd/>
    </w:pPr>
    <w:rPr>
      <w:sz w:val="24"/>
    </w:rPr>
  </w:style>
  <w:style w:type="paragraph" w:styleId="ListNumber3">
    <w:name w:val="List Number 3"/>
    <w:basedOn w:val="Normal"/>
    <w:semiHidden/>
    <w:rsid w:val="00230872"/>
    <w:pPr>
      <w:widowControl/>
      <w:numPr>
        <w:numId w:val="10"/>
      </w:numPr>
      <w:autoSpaceDE/>
      <w:autoSpaceDN/>
      <w:adjustRightInd/>
    </w:pPr>
    <w:rPr>
      <w:sz w:val="24"/>
    </w:rPr>
  </w:style>
  <w:style w:type="paragraph" w:styleId="ListNumber4">
    <w:name w:val="List Number 4"/>
    <w:basedOn w:val="Normal"/>
    <w:semiHidden/>
    <w:rsid w:val="00230872"/>
    <w:pPr>
      <w:widowControl/>
      <w:numPr>
        <w:numId w:val="11"/>
      </w:numPr>
      <w:autoSpaceDE/>
      <w:autoSpaceDN/>
      <w:adjustRightInd/>
    </w:pPr>
    <w:rPr>
      <w:sz w:val="24"/>
    </w:rPr>
  </w:style>
  <w:style w:type="paragraph" w:styleId="ListNumber5">
    <w:name w:val="List Number 5"/>
    <w:basedOn w:val="Normal"/>
    <w:semiHidden/>
    <w:rsid w:val="00230872"/>
    <w:pPr>
      <w:widowControl/>
      <w:numPr>
        <w:numId w:val="12"/>
      </w:numPr>
      <w:autoSpaceDE/>
      <w:autoSpaceDN/>
      <w:adjustRightInd/>
    </w:pPr>
    <w:rPr>
      <w:sz w:val="24"/>
    </w:rPr>
  </w:style>
  <w:style w:type="paragraph" w:styleId="MessageHeader">
    <w:name w:val="Message Header"/>
    <w:basedOn w:val="Normal"/>
    <w:semiHidden/>
    <w:rsid w:val="0023087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230872"/>
    <w:pPr>
      <w:widowControl/>
      <w:autoSpaceDE/>
      <w:autoSpaceDN/>
      <w:adjustRightInd/>
    </w:pPr>
    <w:rPr>
      <w:sz w:val="24"/>
    </w:rPr>
  </w:style>
  <w:style w:type="paragraph" w:styleId="NormalIndent">
    <w:name w:val="Normal Indent"/>
    <w:basedOn w:val="Normal"/>
    <w:semiHidden/>
    <w:rsid w:val="00230872"/>
    <w:pPr>
      <w:widowControl/>
      <w:autoSpaceDE/>
      <w:autoSpaceDN/>
      <w:adjustRightInd/>
      <w:ind w:left="720"/>
    </w:pPr>
    <w:rPr>
      <w:sz w:val="24"/>
    </w:rPr>
  </w:style>
  <w:style w:type="paragraph" w:customStyle="1" w:styleId="NoteHeading">
    <w:name w:val="Note Heading"/>
    <w:basedOn w:val="Normal"/>
    <w:next w:val="Normal"/>
    <w:semiHidden/>
    <w:rsid w:val="00230872"/>
    <w:pPr>
      <w:widowControl/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pPr>
      <w:widowControl/>
      <w:autoSpaceDE/>
      <w:autoSpaceDN/>
      <w:adjustRightInd/>
    </w:pPr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230872"/>
    <w:pPr>
      <w:widowControl/>
      <w:autoSpaceDE/>
      <w:autoSpaceDN/>
      <w:adjustRightInd/>
    </w:pPr>
    <w:rPr>
      <w:sz w:val="24"/>
    </w:rPr>
  </w:style>
  <w:style w:type="paragraph" w:styleId="Signature">
    <w:name w:val="Signature"/>
    <w:basedOn w:val="Normal"/>
    <w:semiHidden/>
    <w:rsid w:val="00230872"/>
    <w:pPr>
      <w:widowControl/>
      <w:autoSpaceDE/>
      <w:autoSpaceDN/>
      <w:adjustRightInd/>
      <w:ind w:left="4320"/>
    </w:pPr>
    <w:rPr>
      <w:sz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widowControl/>
      <w:autoSpaceDE/>
      <w:autoSpaceDN/>
      <w:adjustRightInd/>
      <w:spacing w:after="60"/>
      <w:jc w:val="center"/>
      <w:outlineLvl w:val="1"/>
    </w:pPr>
    <w:rPr>
      <w:rFonts w:ascii="Arial" w:hAnsi="Arial" w:cs="Arial"/>
      <w:sz w:val="24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paragraph" w:customStyle="1" w:styleId="Default">
    <w:name w:val="Default"/>
    <w:rsid w:val="00FE36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0D6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657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659D4-867F-45F9-AD10-D7C4CEB58E76}"/>
</file>

<file path=customXml/itemProps2.xml><?xml version="1.0" encoding="utf-8"?>
<ds:datastoreItem xmlns:ds="http://schemas.openxmlformats.org/officeDocument/2006/customXml" ds:itemID="{0D2B8E7A-186F-4644-92F6-3BB17A206F87}"/>
</file>

<file path=customXml/itemProps3.xml><?xml version="1.0" encoding="utf-8"?>
<ds:datastoreItem xmlns:ds="http://schemas.openxmlformats.org/officeDocument/2006/customXml" ds:itemID="{1046B0D6-CA9F-4137-914C-C31087594A72}"/>
</file>

<file path=customXml/itemProps4.xml><?xml version="1.0" encoding="utf-8"?>
<ds:datastoreItem xmlns:ds="http://schemas.openxmlformats.org/officeDocument/2006/customXml" ds:itemID="{1ECFD058-0F20-4897-9EAE-083AD4BEA8BA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301</Words>
  <Characters>1780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2015-09-15T22:06:33Z</dcterms:created>
  <dcterms:modified xsi:type="dcterms:W3CDTF">2015-09-15T22:06:33Z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5551424.2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