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E25663">
        <w:rPr>
          <w:sz w:val="28"/>
          <w:szCs w:val="28"/>
        </w:rPr>
        <w:t xml:space="preserve">Compliance with </w:t>
      </w:r>
      <w:r w:rsidR="00BE4F6F">
        <w:rPr>
          <w:sz w:val="28"/>
          <w:szCs w:val="28"/>
        </w:rPr>
        <w:t>Condition 22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61A73" w:rsidRPr="00561A73">
        <w:t xml:space="preserve">CenturyLink’s </w:t>
      </w:r>
      <w:r w:rsidR="00E25663">
        <w:t xml:space="preserve">Compliance with </w:t>
      </w:r>
      <w:r w:rsidR="00BE4F6F">
        <w:t>Condition 22 to the Joint Applicants’ Agreement with Commission Staff and Public Counsel</w:t>
      </w:r>
      <w:r w:rsidR="00E25663">
        <w:t>, Docket UT</w:t>
      </w:r>
      <w:r w:rsidR="00BE4F6F">
        <w:t>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546900">
        <w:t>D this _________ day of June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D6447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447A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D6447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46900"/>
    <w:rsid w:val="00561A73"/>
    <w:rsid w:val="006C4317"/>
    <w:rsid w:val="006E0C23"/>
    <w:rsid w:val="00757D07"/>
    <w:rsid w:val="00792533"/>
    <w:rsid w:val="008127CD"/>
    <w:rsid w:val="00951F66"/>
    <w:rsid w:val="00B41B0B"/>
    <w:rsid w:val="00BE4F6F"/>
    <w:rsid w:val="00C30396"/>
    <w:rsid w:val="00C855EA"/>
    <w:rsid w:val="00D56701"/>
    <w:rsid w:val="00D6447A"/>
    <w:rsid w:val="00D9250C"/>
    <w:rsid w:val="00E25663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4A3A7-AEBB-46EF-A545-59C6198A88A6}"/>
</file>

<file path=customXml/itemProps2.xml><?xml version="1.0" encoding="utf-8"?>
<ds:datastoreItem xmlns:ds="http://schemas.openxmlformats.org/officeDocument/2006/customXml" ds:itemID="{ACE111AD-75AD-4AC0-80A4-672B0A9A48A4}"/>
</file>

<file path=customXml/itemProps3.xml><?xml version="1.0" encoding="utf-8"?>
<ds:datastoreItem xmlns:ds="http://schemas.openxmlformats.org/officeDocument/2006/customXml" ds:itemID="{94368AC1-A9C7-4576-BECB-A3FB0C51E63B}"/>
</file>

<file path=customXml/itemProps4.xml><?xml version="1.0" encoding="utf-8"?>
<ds:datastoreItem xmlns:ds="http://schemas.openxmlformats.org/officeDocument/2006/customXml" ds:itemID="{14F25820-6A5F-41FD-B3BA-36376888D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2011-06-30T19:56:00Z</dcterms:created>
  <dcterms:modified xsi:type="dcterms:W3CDTF">2011-06-30T19:56:00Z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