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  <w:bookmarkStart w:id="0" w:name="_GoBack"/>
      <w:bookmarkEnd w:id="0"/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457FF527" w:rsidR="00D06108" w:rsidRPr="00401D3C" w:rsidRDefault="000C3AAA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PRESIDENTIAL TRANSPORTATION</w:t>
            </w:r>
            <w:r w:rsidR="009B4B34">
              <w:rPr>
                <w:bCs/>
              </w:rPr>
              <w:t>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9E94F2C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0C3AAA">
              <w:t>TE-160724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BB0EC1">
      <w:pPr>
        <w:pStyle w:val="Heading1"/>
      </w:pPr>
      <w:r w:rsidRPr="00BB0EC1">
        <w:t>BACKGROUND</w:t>
      </w:r>
    </w:p>
    <w:p w14:paraId="70A613C6" w14:textId="1620982B" w:rsidR="00D06108" w:rsidRPr="00012344" w:rsidRDefault="00D06108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7F656026" w:rsidR="00D06108" w:rsidRPr="00401D3C" w:rsidRDefault="000C3AAA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Presidential Transportation</w:t>
      </w:r>
      <w:r w:rsidR="009B4B34">
        <w:rPr>
          <w:bCs/>
        </w:rPr>
        <w:t>, LLC</w:t>
      </w:r>
      <w:r w:rsidR="0067685E">
        <w:rPr>
          <w:bCs/>
        </w:rPr>
        <w:t xml:space="preserve"> (</w:t>
      </w:r>
      <w:r>
        <w:rPr>
          <w:bCs/>
        </w:rPr>
        <w:t>Presidential</w:t>
      </w:r>
      <w:r w:rsidR="00D06108">
        <w:rPr>
          <w:bCs/>
        </w:rPr>
        <w:t xml:space="preserve"> 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2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Presidential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290C8857" w:rsidR="00E6794F" w:rsidRDefault="00D06108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0C3AAA">
        <w:t>July 6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0C3AAA">
        <w:rPr>
          <w:bCs/>
        </w:rPr>
        <w:t>Presidential</w:t>
      </w:r>
      <w:r w:rsidR="000C3AAA" w:rsidRPr="00401D3C">
        <w:t xml:space="preserve"> </w:t>
      </w:r>
      <w:r w:rsidRPr="00401D3C">
        <w:t>responded to the Commission’s penalty assessment</w:t>
      </w:r>
      <w:r>
        <w:t xml:space="preserve">, admitting the </w:t>
      </w:r>
      <w:r w:rsidRPr="00BB0EC1">
        <w:rPr>
          <w:bCs/>
        </w:rPr>
        <w:t>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9B4B34">
        <w:t>In its response, the Company states, “</w:t>
      </w:r>
      <w:r w:rsidR="000C3AAA">
        <w:t>I failed to submit my annual report on time this year normally it was due January 31</w:t>
      </w:r>
      <w:r w:rsidR="000C3AAA" w:rsidRPr="000C3AAA">
        <w:rPr>
          <w:vertAlign w:val="superscript"/>
        </w:rPr>
        <w:t>st</w:t>
      </w:r>
      <w:r w:rsidR="000C3AAA">
        <w:t xml:space="preserve"> and recently was changed to May 1</w:t>
      </w:r>
      <w:r w:rsidR="000C3AAA" w:rsidRPr="000C3AAA">
        <w:rPr>
          <w:vertAlign w:val="superscript"/>
        </w:rPr>
        <w:t>st</w:t>
      </w:r>
      <w:r w:rsidR="000C3AAA">
        <w:t>. The documents I received were completed but not submitted and I apologize for the error.” The Company requested the Commission waive the penalty and provided assurances of future compliance.</w:t>
      </w:r>
      <w:r w:rsidR="009B4B34">
        <w:t xml:space="preserve"> </w:t>
      </w:r>
      <w:r w:rsidR="000C3AAA">
        <w:t>On July 11</w:t>
      </w:r>
      <w:r w:rsidR="009B4B34">
        <w:t xml:space="preserve">, the Company filed </w:t>
      </w:r>
      <w:r w:rsidR="000C3AAA">
        <w:t>its</w:t>
      </w:r>
      <w:r w:rsidR="009B4B34">
        <w:t xml:space="preserve"> annual report. </w:t>
      </w:r>
    </w:p>
    <w:p w14:paraId="4F3B61C5" w14:textId="2A52FCB2" w:rsidR="0067685E" w:rsidRDefault="005C1DD7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0C3AAA">
        <w:t>21</w:t>
      </w:r>
      <w:r w:rsidR="00D06108">
        <w:t>, 2016</w:t>
      </w:r>
      <w:r w:rsidR="00D06108" w:rsidRPr="00401D3C">
        <w:t xml:space="preserve">, </w:t>
      </w:r>
      <w:r w:rsidR="00D06108" w:rsidRPr="00BB0EC1">
        <w:rPr>
          <w:bCs/>
        </w:rPr>
        <w:t>Commission</w:t>
      </w:r>
      <w:r w:rsidR="00D06108">
        <w:t xml:space="preserve">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D06108" w:rsidRPr="00401D3C">
        <w:t xml:space="preserve">no prior violations of </w:t>
      </w:r>
      <w:r w:rsidR="0067685E">
        <w:t>WAC 480-30-071.</w:t>
      </w:r>
      <w:r w:rsidR="009B4B34">
        <w:t xml:space="preserve"> </w:t>
      </w:r>
    </w:p>
    <w:p w14:paraId="0A8E3A04" w14:textId="77777777" w:rsidR="00D06108" w:rsidRPr="00401D3C" w:rsidRDefault="00D06108" w:rsidP="00BB0EC1">
      <w:pPr>
        <w:pStyle w:val="Heading1"/>
      </w:pPr>
      <w:r w:rsidRPr="00401D3C">
        <w:lastRenderedPageBreak/>
        <w:t>DISCUSSION</w:t>
      </w:r>
    </w:p>
    <w:p w14:paraId="789124B7" w14:textId="3B1E8D19" w:rsidR="00D06108" w:rsidRDefault="00E6794F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>ensured its report was timely filed</w:t>
      </w:r>
      <w:r w:rsidR="00BB0EC1">
        <w:t>.</w:t>
      </w:r>
    </w:p>
    <w:p w14:paraId="733A85ED" w14:textId="506F76CF" w:rsidR="00D06108" w:rsidRPr="00725A2B" w:rsidRDefault="00D06108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</w:t>
      </w:r>
      <w:r w:rsidRPr="00BB0EC1">
        <w:rPr>
          <w:bCs/>
        </w:rPr>
        <w:t>number</w:t>
      </w:r>
      <w:r w:rsidRPr="00401D3C">
        <w:t xml:space="preserve">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1C2093">
        <w:rPr>
          <w:bCs/>
        </w:rPr>
        <w:t xml:space="preserve">Presidential </w:t>
      </w:r>
      <w:r w:rsidR="009B4B34">
        <w:t xml:space="preserve">has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</w:t>
      </w:r>
      <w:r w:rsidR="001C2093">
        <w:rPr>
          <w:bCs/>
        </w:rPr>
        <w:t>ince it became regulated in 2013</w:t>
      </w:r>
      <w:r w:rsidR="007177AB" w:rsidRPr="00A665DD">
        <w:t xml:space="preserve">. </w:t>
      </w:r>
      <w:r w:rsidR="007177AB">
        <w:t>Although the Company has a relatively brief history of compliance, we have routine</w:t>
      </w:r>
      <w:r w:rsidR="003B2E66">
        <w:t>ly granted mitigation for first-</w:t>
      </w:r>
      <w:r w:rsidR="007177AB">
        <w:t xml:space="preserve">time violations.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BB0EC1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BB0EC1">
      <w:pPr>
        <w:spacing w:after="240" w:line="288" w:lineRule="auto"/>
      </w:pPr>
      <w:r w:rsidRPr="00401D3C">
        <w:t xml:space="preserve">THE COMMISSION ORDERS: </w:t>
      </w:r>
    </w:p>
    <w:p w14:paraId="3AB66E6C" w14:textId="5CC18CDA" w:rsidR="00D06108" w:rsidRPr="00401D3C" w:rsidRDefault="00D06108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1C2093">
        <w:rPr>
          <w:bCs/>
        </w:rPr>
        <w:t>Presidential Transportation</w:t>
      </w:r>
      <w:r w:rsidR="009B4B34">
        <w:rPr>
          <w:bCs/>
        </w:rPr>
        <w:t>, 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2FB87A5C" w:rsidR="00D06108" w:rsidRDefault="00D06108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4B34">
        <w:t>August 24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BB0EC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</w:t>
      </w:r>
      <w:r w:rsidRPr="00BB0EC1">
        <w:rPr>
          <w:bCs/>
        </w:rPr>
        <w:t>been</w:t>
      </w:r>
      <w:r w:rsidRPr="00FA0D05">
        <w:rPr>
          <w:color w:val="000000"/>
        </w:rPr>
        <w:t xml:space="preserve">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7A35ADE6" w:rsidR="00D06108" w:rsidRPr="00401D3C" w:rsidRDefault="00D06108" w:rsidP="00BB0EC1">
      <w:pPr>
        <w:spacing w:after="240" w:line="288" w:lineRule="auto"/>
      </w:pPr>
      <w:r w:rsidRPr="00401D3C">
        <w:t xml:space="preserve">DATED at Olympia, Washington, and effective </w:t>
      </w:r>
      <w:r w:rsidR="009B4B34">
        <w:t>August 10</w:t>
      </w:r>
      <w:r>
        <w:t>, 2016</w:t>
      </w:r>
      <w:r w:rsidRPr="00401D3C">
        <w:t>.</w:t>
      </w:r>
    </w:p>
    <w:p w14:paraId="5BD1665A" w14:textId="77777777" w:rsidR="00D06108" w:rsidRPr="00401D3C" w:rsidRDefault="00D06108" w:rsidP="00BB0EC1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6B1AFD63" w:rsidR="00D06108" w:rsidRPr="00401D3C" w:rsidRDefault="00D06108" w:rsidP="00BB0EC1">
      <w:pPr>
        <w:spacing w:line="288" w:lineRule="auto"/>
        <w:ind w:left="4320"/>
      </w:pPr>
      <w:r w:rsidRPr="00401D3C">
        <w:t>STEVEN V. KING</w:t>
      </w:r>
      <w:r w:rsidR="00BB0EC1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29034" w14:textId="77777777" w:rsidR="005B005C" w:rsidRDefault="005B005C" w:rsidP="00D8495A">
      <w:r>
        <w:separator/>
      </w:r>
    </w:p>
  </w:endnote>
  <w:endnote w:type="continuationSeparator" w:id="0">
    <w:p w14:paraId="16025D7E" w14:textId="77777777" w:rsidR="005B005C" w:rsidRDefault="005B005C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81A48" w14:textId="77777777" w:rsidR="005B005C" w:rsidRDefault="005B005C" w:rsidP="00D8495A">
      <w:r>
        <w:separator/>
      </w:r>
    </w:p>
  </w:footnote>
  <w:footnote w:type="continuationSeparator" w:id="0">
    <w:p w14:paraId="4A5CE248" w14:textId="77777777" w:rsidR="005B005C" w:rsidRDefault="005B005C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34758879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</w:t>
    </w:r>
    <w:r w:rsidR="000C3AAA">
      <w:rPr>
        <w:b/>
        <w:bCs/>
        <w:sz w:val="20"/>
      </w:rPr>
      <w:t>160724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BB0EC1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BB0EC1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31EAB701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BB0EC1">
      <w:t>Service Date: August 10,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AAA"/>
    <w:rsid w:val="000C3D49"/>
    <w:rsid w:val="000E640C"/>
    <w:rsid w:val="000F0AF4"/>
    <w:rsid w:val="001431ED"/>
    <w:rsid w:val="00150C5A"/>
    <w:rsid w:val="00184767"/>
    <w:rsid w:val="001C2093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B2E66"/>
    <w:rsid w:val="003E329D"/>
    <w:rsid w:val="003E5D6F"/>
    <w:rsid w:val="00413942"/>
    <w:rsid w:val="00443FE3"/>
    <w:rsid w:val="0047345E"/>
    <w:rsid w:val="0048646C"/>
    <w:rsid w:val="004A3890"/>
    <w:rsid w:val="004B22B7"/>
    <w:rsid w:val="004D163E"/>
    <w:rsid w:val="00512420"/>
    <w:rsid w:val="00552600"/>
    <w:rsid w:val="005A6C74"/>
    <w:rsid w:val="005B005C"/>
    <w:rsid w:val="005B0C0C"/>
    <w:rsid w:val="005C1DD7"/>
    <w:rsid w:val="005C70B9"/>
    <w:rsid w:val="005E1CC2"/>
    <w:rsid w:val="00606618"/>
    <w:rsid w:val="006216CC"/>
    <w:rsid w:val="00655F70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A1956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9B4B34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B0EC1"/>
    <w:rsid w:val="00BC3CB0"/>
    <w:rsid w:val="00BC5753"/>
    <w:rsid w:val="00BD3A3E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698C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EC1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EC1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4FD0920552484EB5DC352F954E74BC" ma:contentTypeVersion="104" ma:contentTypeDescription="" ma:contentTypeScope="" ma:versionID="eee0880060936497563ef6925335f8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Presidential Transportation LLC</CaseCompanyNames>
    <DocketNumber xmlns="dc463f71-b30c-4ab2-9473-d307f9d35888">160724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E041-AF43-49A7-BD1C-89A2C664253E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6347B21F-460B-432B-ABBB-F65B8E03E9A7}"/>
</file>

<file path=customXml/itemProps5.xml><?xml version="1.0" encoding="utf-8"?>
<ds:datastoreItem xmlns:ds="http://schemas.openxmlformats.org/officeDocument/2006/customXml" ds:itemID="{778D8B79-0450-4323-8179-DE30DECB9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Twitchell, Jeremy (UTC)</dc:creator>
  <cp:keywords/>
  <dc:description/>
  <cp:lastModifiedBy>Doyle, Paige (UTC)</cp:lastModifiedBy>
  <cp:revision>2</cp:revision>
  <cp:lastPrinted>2016-08-10T16:44:00Z</cp:lastPrinted>
  <dcterms:created xsi:type="dcterms:W3CDTF">2016-08-10T16:44:00Z</dcterms:created>
  <dcterms:modified xsi:type="dcterms:W3CDTF">2016-08-10T16:44:00Z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0x0101006E56B4D1795A2E4DB2F0B01679ED314A00A34FD0920552484EB5DC352F954E74BC</vt:lpwstr>
  </property>
  <property fmtid="{D5CDD505-2E9C-101B-9397-08002B2CF9AE}" pid="3" name="_docset_NoMedatataSyncRequired">
    <vt:lpwstr>False</vt:lpwstr>
  </property>
</Properties>
</file>