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461506B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30F76">
        <w:t>TV-152101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83CCA4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16326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DFEFE8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6326">
        <w:rPr>
          <w:rFonts w:ascii="Times New Roman" w:hAnsi="Times New Roman"/>
          <w:sz w:val="24"/>
        </w:rPr>
        <w:t>January 6</w:t>
      </w:r>
      <w:r w:rsidR="003C5AF0">
        <w:rPr>
          <w:rFonts w:ascii="Times New Roman" w:hAnsi="Times New Roman"/>
          <w:sz w:val="24"/>
        </w:rPr>
        <w:t>, 201</w:t>
      </w:r>
      <w:r w:rsidR="00816326">
        <w:rPr>
          <w:rFonts w:ascii="Times New Roman" w:hAnsi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1B7EAC52" w:rsidR="00630FF0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Julio Mendez</w:t>
      </w:r>
    </w:p>
    <w:p w14:paraId="1FEB2888" w14:textId="12AF00F6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Rainier View Moving Co., LLC</w:t>
      </w:r>
    </w:p>
    <w:p w14:paraId="167E9F39" w14:textId="20F9C07F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31019 44</w:t>
      </w:r>
      <w:r w:rsidRPr="00130F76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 S</w:t>
      </w:r>
    </w:p>
    <w:p w14:paraId="500D155F" w14:textId="68BFD04C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Auburn, WA  98001</w:t>
      </w:r>
    </w:p>
    <w:p w14:paraId="6AD782BF" w14:textId="512627BF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556-0526</w:t>
      </w:r>
    </w:p>
    <w:p w14:paraId="6B7DB8C4" w14:textId="02856572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99455C">
          <w:rPr>
            <w:rStyle w:val="Hyperlink"/>
            <w:rFonts w:ascii="Times New Roman" w:hAnsi="Times New Roman"/>
            <w:sz w:val="24"/>
          </w:rPr>
          <w:t>rainiermove@gmail.com</w:t>
        </w:r>
      </w:hyperlink>
    </w:p>
    <w:p w14:paraId="10E2AF95" w14:textId="77777777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29168A8" w14:textId="77777777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C2D244" w14:textId="77777777" w:rsidR="00130F76" w:rsidRPr="00D45908" w:rsidRDefault="00130F76" w:rsidP="00130F7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816326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1632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C257B"/>
    <w:rsid w:val="000E5587"/>
    <w:rsid w:val="00130F76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16326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iniermove@gmail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EF8755C22CA4EBF099EB80E2E9BF0" ma:contentTypeVersion="119" ma:contentTypeDescription="" ma:contentTypeScope="" ma:versionID="4c7b588a509558dce6e091dfdee0c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2015-11-04T08:00:00+00:00</OpenedDate>
    <Date1 xmlns="dc463f71-b30c-4ab2-9473-d307f9d35888">2016-01-06T22:44:47+00:00</Date1>
    <IsDocumentOrder xmlns="dc463f71-b30c-4ab2-9473-d307f9d35888" xsi:nil="true"/>
    <IsHighlyConfidential xmlns="dc463f71-b30c-4ab2-9473-d307f9d35888">false</IsHighlyConfidential>
    <CaseCompanyNames xmlns="dc463f71-b30c-4ab2-9473-d307f9d35888">Rainier Moving Company LLC</CaseCompanyNames>
    <DocketNumber xmlns="dc463f71-b30c-4ab2-9473-d307f9d35888">152101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DA5B2E-6917-4881-93D4-A36CA52ACCD8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48DA787B-8FA5-4956-A26C-D775FEB45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2016-01-05T19:09:00Z</dcterms:created>
  <dcterms:modified xsi:type="dcterms:W3CDTF">2016-01-05T19:09:00Z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0x0101006E56B4D1795A2E4DB2F0B01679ED314A00195EF8755C22CA4EBF099EB80E2E9BF0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