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5B2" w:rsidRPr="006B10B4" w:rsidRDefault="007865B2" w:rsidP="006B10B4">
      <w:pPr>
        <w:pStyle w:val="Heading3"/>
        <w:ind w:left="2880" w:right="-720" w:firstLine="720"/>
        <w:jc w:val="left"/>
        <w:rPr>
          <w:rFonts w:ascii="Times New Roman" w:hAnsi="Times New Roman"/>
          <w:b w:val="0"/>
          <w:szCs w:val="24"/>
          <w:u w:val="none"/>
        </w:rPr>
      </w:pPr>
      <w:bookmarkStart w:id="0" w:name="_GoBack"/>
      <w:bookmarkEnd w:id="0"/>
      <w:r>
        <w:rPr>
          <w:rFonts w:ascii="Times New Roman" w:hAnsi="Times New Roman"/>
          <w:szCs w:val="24"/>
        </w:rPr>
        <w:t>LEGEND OF SYMBOLS</w:t>
      </w:r>
      <w:r w:rsidR="006B10B4">
        <w:rPr>
          <w:rFonts w:ascii="Times New Roman" w:hAnsi="Times New Roman"/>
          <w:b w:val="0"/>
          <w:szCs w:val="24"/>
          <w:u w:val="none"/>
        </w:rPr>
        <w:tab/>
      </w:r>
      <w:r w:rsidR="006B10B4">
        <w:rPr>
          <w:rFonts w:ascii="Times New Roman" w:hAnsi="Times New Roman"/>
          <w:b w:val="0"/>
          <w:szCs w:val="24"/>
          <w:u w:val="none"/>
        </w:rPr>
        <w:tab/>
      </w:r>
      <w:r w:rsidR="006B10B4">
        <w:rPr>
          <w:rFonts w:ascii="Times New Roman" w:hAnsi="Times New Roman"/>
          <w:b w:val="0"/>
          <w:szCs w:val="24"/>
          <w:u w:val="none"/>
        </w:rPr>
        <w:tab/>
      </w:r>
      <w:r w:rsidR="006B10B4">
        <w:rPr>
          <w:rFonts w:ascii="Times New Roman" w:hAnsi="Times New Roman"/>
          <w:b w:val="0"/>
          <w:szCs w:val="24"/>
          <w:u w:val="none"/>
        </w:rPr>
        <w:tab/>
      </w:r>
      <w:r w:rsidR="006B10B4">
        <w:rPr>
          <w:rFonts w:ascii="Times New Roman" w:hAnsi="Times New Roman"/>
          <w:b w:val="0"/>
          <w:szCs w:val="24"/>
          <w:u w:val="none"/>
        </w:rPr>
        <w:tab/>
        <w:t>(N)</w:t>
      </w:r>
    </w:p>
    <w:p w:rsidR="00C00625" w:rsidRDefault="00C00625" w:rsidP="00AD3312">
      <w:pPr>
        <w:rPr>
          <w:rFonts w:ascii="Arial" w:hAnsi="Arial" w:cs="Arial"/>
          <w:sz w:val="18"/>
          <w:szCs w:val="18"/>
        </w:rPr>
      </w:pPr>
    </w:p>
    <w:p w:rsidR="007865B2" w:rsidRPr="00364745" w:rsidRDefault="00364745" w:rsidP="00AD3312">
      <w:pPr>
        <w:rPr>
          <w:rFonts w:ascii="Times New Roman" w:hAnsi="Times New Roman" w:cs="Times New Roman"/>
          <w:sz w:val="24"/>
          <w:szCs w:val="24"/>
        </w:rPr>
      </w:pPr>
      <w:r>
        <w:rPr>
          <w:rFonts w:ascii="Times New Roman" w:hAnsi="Times New Roman" w:cs="Times New Roman"/>
          <w:b/>
          <w:bCs/>
          <w:sz w:val="24"/>
          <w:szCs w:val="24"/>
        </w:rPr>
        <w:t>Legend of symbols</w:t>
      </w:r>
      <w:r w:rsidRPr="00364745">
        <w:rPr>
          <w:rFonts w:ascii="Times New Roman" w:hAnsi="Times New Roman" w:cs="Times New Roman"/>
          <w:sz w:val="24"/>
          <w:szCs w:val="24"/>
        </w:rPr>
        <w:t xml:space="preserve"> </w:t>
      </w:r>
      <w:r w:rsidR="007865B2" w:rsidRPr="00364745">
        <w:rPr>
          <w:rFonts w:ascii="Times New Roman" w:hAnsi="Times New Roman" w:cs="Times New Roman"/>
          <w:sz w:val="24"/>
          <w:szCs w:val="24"/>
        </w:rPr>
        <w:t>This section will identify all symbols used in the tariff to identify changes resulting from the filing of the specific sheet change. The list will include the required symbols and their meanings, and any other utility-specific symbol with its meaning, consistent with the requirements identified in WAC</w:t>
      </w:r>
      <w:r w:rsidR="001E141E">
        <w:rPr>
          <w:rFonts w:ascii="Times New Roman" w:hAnsi="Times New Roman" w:cs="Times New Roman"/>
          <w:sz w:val="24"/>
          <w:szCs w:val="24"/>
        </w:rPr>
        <w:t xml:space="preserve"> 480-80</w:t>
      </w:r>
      <w:r w:rsidR="007865B2" w:rsidRPr="00364745">
        <w:rPr>
          <w:rFonts w:ascii="Times New Roman" w:hAnsi="Times New Roman" w:cs="Times New Roman"/>
          <w:sz w:val="24"/>
          <w:szCs w:val="24"/>
        </w:rPr>
        <w:t>.</w:t>
      </w:r>
    </w:p>
    <w:p w:rsidR="007865B2" w:rsidRPr="00364745" w:rsidRDefault="007865B2" w:rsidP="00AD3312">
      <w:pPr>
        <w:rPr>
          <w:rFonts w:ascii="Times New Roman" w:hAnsi="Times New Roman" w:cs="Times New Roman"/>
          <w:b/>
          <w:bCs/>
          <w:sz w:val="24"/>
          <w:szCs w:val="24"/>
        </w:rPr>
      </w:pPr>
    </w:p>
    <w:p w:rsidR="007865B2" w:rsidRPr="00364745" w:rsidRDefault="007865B2" w:rsidP="00AD3312">
      <w:pPr>
        <w:rPr>
          <w:rFonts w:ascii="Times New Roman" w:hAnsi="Times New Roman" w:cs="Times New Roman"/>
          <w:b/>
          <w:bCs/>
          <w:sz w:val="24"/>
          <w:szCs w:val="24"/>
        </w:rPr>
      </w:pPr>
      <w:r w:rsidRPr="00364745">
        <w:rPr>
          <w:rFonts w:ascii="Times New Roman" w:hAnsi="Times New Roman" w:cs="Times New Roman"/>
          <w:sz w:val="24"/>
          <w:szCs w:val="24"/>
        </w:rPr>
        <w:t>     (a) Locate the symbols on the right hand side of the changed text directly across from the change;</w:t>
      </w:r>
      <w:r w:rsidRPr="00364745">
        <w:rPr>
          <w:rFonts w:ascii="Times New Roman" w:hAnsi="Times New Roman" w:cs="Times New Roman"/>
          <w:sz w:val="24"/>
          <w:szCs w:val="24"/>
        </w:rPr>
        <w:br/>
      </w:r>
      <w:r w:rsidRPr="00364745">
        <w:rPr>
          <w:rFonts w:ascii="Times New Roman" w:hAnsi="Times New Roman" w:cs="Times New Roman"/>
          <w:sz w:val="24"/>
          <w:szCs w:val="24"/>
        </w:rPr>
        <w:br/>
        <w:t>     (b) Must use the following list of symbols to signify change:</w:t>
      </w:r>
      <w:r w:rsidRPr="00364745">
        <w:rPr>
          <w:rFonts w:ascii="Times New Roman" w:hAnsi="Times New Roman" w:cs="Times New Roman"/>
          <w:sz w:val="24"/>
          <w:szCs w:val="24"/>
        </w:rPr>
        <w:br/>
      </w:r>
    </w:p>
    <w:p w:rsidR="007865B2" w:rsidRPr="00364745" w:rsidRDefault="007865B2" w:rsidP="007865B2">
      <w:pPr>
        <w:rPr>
          <w:rFonts w:ascii="Times New Roman" w:hAnsi="Times New Roman" w:cs="Times New Roman"/>
          <w:sz w:val="24"/>
          <w:szCs w:val="24"/>
        </w:rPr>
      </w:pPr>
      <w:r w:rsidRPr="00364745">
        <w:rPr>
          <w:rFonts w:ascii="Times New Roman" w:hAnsi="Times New Roman" w:cs="Times New Roman"/>
          <w:sz w:val="24"/>
          <w:szCs w:val="24"/>
        </w:rPr>
        <w:t xml:space="preserve">     (c) May use additional symbols for other purposes when it has identified the symbols in its tariff as provided for in WAC </w:t>
      </w:r>
      <w:r w:rsidRPr="001E141E">
        <w:rPr>
          <w:rFonts w:ascii="Times New Roman" w:hAnsi="Times New Roman" w:cs="Times New Roman"/>
          <w:sz w:val="24"/>
          <w:szCs w:val="24"/>
        </w:rPr>
        <w:t>480-</w:t>
      </w:r>
      <w:r w:rsidR="001E141E">
        <w:rPr>
          <w:rFonts w:ascii="Times New Roman" w:hAnsi="Times New Roman" w:cs="Times New Roman"/>
          <w:sz w:val="24"/>
          <w:szCs w:val="24"/>
        </w:rPr>
        <w:t>80</w:t>
      </w:r>
      <w:r w:rsidRPr="00364745">
        <w:rPr>
          <w:rFonts w:ascii="Times New Roman" w:hAnsi="Times New Roman" w:cs="Times New Roman"/>
          <w:sz w:val="24"/>
          <w:szCs w:val="24"/>
        </w:rPr>
        <w:t>.</w:t>
      </w:r>
    </w:p>
    <w:p w:rsidR="007865B2" w:rsidRPr="00364745" w:rsidRDefault="007865B2" w:rsidP="00AD3312">
      <w:pPr>
        <w:rPr>
          <w:rFonts w:ascii="Times New Roman" w:hAnsi="Times New Roman" w:cs="Times New Roman"/>
          <w:b/>
          <w:bCs/>
          <w:sz w:val="24"/>
          <w:szCs w:val="24"/>
        </w:rPr>
      </w:pPr>
    </w:p>
    <w:p w:rsidR="00664ED6" w:rsidRPr="001E141E" w:rsidRDefault="00364745" w:rsidP="001E141E">
      <w:pPr>
        <w:rPr>
          <w:rFonts w:ascii="Times New Roman" w:hAnsi="Times New Roman" w:cs="Times New Roman"/>
          <w:sz w:val="24"/>
          <w:szCs w:val="24"/>
        </w:rPr>
      </w:pPr>
      <w:r>
        <w:rPr>
          <w:rFonts w:ascii="Times New Roman" w:hAnsi="Times New Roman" w:cs="Times New Roman"/>
          <w:b/>
          <w:bCs/>
          <w:sz w:val="24"/>
          <w:szCs w:val="24"/>
        </w:rPr>
        <w:t>Tariff symbols</w:t>
      </w:r>
      <w:r w:rsidRPr="00364745">
        <w:rPr>
          <w:rFonts w:ascii="Times New Roman" w:hAnsi="Times New Roman" w:cs="Times New Roman"/>
          <w:b/>
          <w:bCs/>
          <w:sz w:val="24"/>
          <w:szCs w:val="24"/>
        </w:rPr>
        <w:t xml:space="preserve"> </w:t>
      </w:r>
      <w:r w:rsidR="00C00625" w:rsidRPr="00364745">
        <w:rPr>
          <w:rFonts w:ascii="Times New Roman" w:hAnsi="Times New Roman" w:cs="Times New Roman"/>
          <w:sz w:val="24"/>
          <w:szCs w:val="24"/>
        </w:rPr>
        <w:t xml:space="preserve">Each time a tariff sheet(s) is revised, a utility must code all changes with the tariff symbol that best reflects the purpose and </w:t>
      </w:r>
      <w:r w:rsidR="007865B2" w:rsidRPr="00364745">
        <w:rPr>
          <w:rFonts w:ascii="Times New Roman" w:hAnsi="Times New Roman" w:cs="Times New Roman"/>
          <w:sz w:val="24"/>
          <w:szCs w:val="24"/>
        </w:rPr>
        <w:t>effect of the change.</w:t>
      </w:r>
      <w:r w:rsidR="00C00625" w:rsidRPr="00364745">
        <w:rPr>
          <w:rFonts w:ascii="Times New Roman" w:hAnsi="Times New Roman" w:cs="Times New Roman"/>
          <w:sz w:val="24"/>
          <w:szCs w:val="24"/>
        </w:rPr>
        <w:br/>
      </w:r>
      <w:r w:rsidR="00C00625" w:rsidRPr="00364745">
        <w:rPr>
          <w:rFonts w:ascii="Times New Roman" w:hAnsi="Times New Roman" w:cs="Times New Roman"/>
          <w:sz w:val="24"/>
          <w:szCs w:val="24"/>
        </w:rPr>
        <w:br/>
        <w:t xml:space="preserve">     </w:t>
      </w:r>
      <w:r w:rsidR="00C00625" w:rsidRPr="00364745">
        <w:rPr>
          <w:rFonts w:ascii="Times New Roman" w:hAnsi="Times New Roman" w:cs="Times New Roman"/>
          <w:b/>
          <w:bCs/>
          <w:sz w:val="24"/>
          <w:szCs w:val="24"/>
        </w:rPr>
        <w:t xml:space="preserve">D - </w:t>
      </w:r>
      <w:r w:rsidR="00C00625" w:rsidRPr="00364745">
        <w:rPr>
          <w:rFonts w:ascii="Times New Roman" w:hAnsi="Times New Roman" w:cs="Times New Roman"/>
          <w:sz w:val="24"/>
          <w:szCs w:val="24"/>
        </w:rPr>
        <w:t>discontinued rate, service, regulation, or condition;</w:t>
      </w:r>
      <w:r w:rsidR="00C00625" w:rsidRPr="00364745">
        <w:rPr>
          <w:rFonts w:ascii="Times New Roman" w:hAnsi="Times New Roman" w:cs="Times New Roman"/>
          <w:sz w:val="24"/>
          <w:szCs w:val="24"/>
        </w:rPr>
        <w:br/>
      </w:r>
      <w:r w:rsidR="00C00625" w:rsidRPr="00364745">
        <w:rPr>
          <w:rFonts w:ascii="Times New Roman" w:hAnsi="Times New Roman" w:cs="Times New Roman"/>
          <w:sz w:val="24"/>
          <w:szCs w:val="24"/>
        </w:rPr>
        <w:br/>
        <w:t xml:space="preserve">     </w:t>
      </w:r>
      <w:r w:rsidR="00C00625" w:rsidRPr="00364745">
        <w:rPr>
          <w:rFonts w:ascii="Times New Roman" w:hAnsi="Times New Roman" w:cs="Times New Roman"/>
          <w:b/>
          <w:bCs/>
          <w:sz w:val="24"/>
          <w:szCs w:val="24"/>
        </w:rPr>
        <w:t xml:space="preserve">N - </w:t>
      </w:r>
      <w:r w:rsidR="00C00625" w:rsidRPr="00364745">
        <w:rPr>
          <w:rFonts w:ascii="Times New Roman" w:hAnsi="Times New Roman" w:cs="Times New Roman"/>
          <w:sz w:val="24"/>
          <w:szCs w:val="24"/>
        </w:rPr>
        <w:t>new rate, service, regulation, condition, or sheet;</w:t>
      </w:r>
      <w:r w:rsidR="00C00625" w:rsidRPr="00364745">
        <w:rPr>
          <w:rFonts w:ascii="Times New Roman" w:hAnsi="Times New Roman" w:cs="Times New Roman"/>
          <w:sz w:val="24"/>
          <w:szCs w:val="24"/>
        </w:rPr>
        <w:br/>
      </w:r>
      <w:r w:rsidR="00C00625" w:rsidRPr="00364745">
        <w:rPr>
          <w:rFonts w:ascii="Times New Roman" w:hAnsi="Times New Roman" w:cs="Times New Roman"/>
          <w:sz w:val="24"/>
          <w:szCs w:val="24"/>
        </w:rPr>
        <w:br/>
        <w:t xml:space="preserve">     </w:t>
      </w:r>
      <w:r w:rsidR="00C00625" w:rsidRPr="00364745">
        <w:rPr>
          <w:rFonts w:ascii="Times New Roman" w:hAnsi="Times New Roman" w:cs="Times New Roman"/>
          <w:b/>
          <w:bCs/>
          <w:sz w:val="24"/>
          <w:szCs w:val="24"/>
        </w:rPr>
        <w:t xml:space="preserve">I - </w:t>
      </w:r>
      <w:r w:rsidR="00C00625" w:rsidRPr="00364745">
        <w:rPr>
          <w:rFonts w:ascii="Times New Roman" w:hAnsi="Times New Roman" w:cs="Times New Roman"/>
          <w:sz w:val="24"/>
          <w:szCs w:val="24"/>
        </w:rPr>
        <w:t>a rate increase;</w:t>
      </w:r>
      <w:r w:rsidR="00C00625" w:rsidRPr="00364745">
        <w:rPr>
          <w:rFonts w:ascii="Times New Roman" w:hAnsi="Times New Roman" w:cs="Times New Roman"/>
          <w:sz w:val="24"/>
          <w:szCs w:val="24"/>
        </w:rPr>
        <w:br/>
      </w:r>
      <w:r w:rsidR="00C00625" w:rsidRPr="00364745">
        <w:rPr>
          <w:rFonts w:ascii="Times New Roman" w:hAnsi="Times New Roman" w:cs="Times New Roman"/>
          <w:sz w:val="24"/>
          <w:szCs w:val="24"/>
        </w:rPr>
        <w:br/>
        <w:t xml:space="preserve">     </w:t>
      </w:r>
      <w:r w:rsidR="00C00625" w:rsidRPr="00364745">
        <w:rPr>
          <w:rFonts w:ascii="Times New Roman" w:hAnsi="Times New Roman" w:cs="Times New Roman"/>
          <w:b/>
          <w:bCs/>
          <w:sz w:val="24"/>
          <w:szCs w:val="24"/>
        </w:rPr>
        <w:t xml:space="preserve">R - </w:t>
      </w:r>
      <w:r w:rsidR="00C00625" w:rsidRPr="00364745">
        <w:rPr>
          <w:rFonts w:ascii="Times New Roman" w:hAnsi="Times New Roman" w:cs="Times New Roman"/>
          <w:sz w:val="24"/>
          <w:szCs w:val="24"/>
        </w:rPr>
        <w:t>a rate reduction;</w:t>
      </w:r>
      <w:r w:rsidR="00C00625" w:rsidRPr="00364745">
        <w:rPr>
          <w:rFonts w:ascii="Times New Roman" w:hAnsi="Times New Roman" w:cs="Times New Roman"/>
          <w:sz w:val="24"/>
          <w:szCs w:val="24"/>
        </w:rPr>
        <w:br/>
      </w:r>
      <w:r w:rsidR="00C00625" w:rsidRPr="00364745">
        <w:rPr>
          <w:rFonts w:ascii="Times New Roman" w:hAnsi="Times New Roman" w:cs="Times New Roman"/>
          <w:sz w:val="24"/>
          <w:szCs w:val="24"/>
        </w:rPr>
        <w:br/>
        <w:t xml:space="preserve">     </w:t>
      </w:r>
      <w:r w:rsidR="00C00625" w:rsidRPr="00364745">
        <w:rPr>
          <w:rFonts w:ascii="Times New Roman" w:hAnsi="Times New Roman" w:cs="Times New Roman"/>
          <w:b/>
          <w:bCs/>
          <w:sz w:val="24"/>
          <w:szCs w:val="24"/>
        </w:rPr>
        <w:t xml:space="preserve">C - </w:t>
      </w:r>
      <w:r w:rsidR="00C00625" w:rsidRPr="00364745">
        <w:rPr>
          <w:rFonts w:ascii="Times New Roman" w:hAnsi="Times New Roman" w:cs="Times New Roman"/>
          <w:sz w:val="24"/>
          <w:szCs w:val="24"/>
        </w:rPr>
        <w:t>changed condition or regulation;</w:t>
      </w:r>
      <w:r w:rsidR="00C00625" w:rsidRPr="00364745">
        <w:rPr>
          <w:rFonts w:ascii="Times New Roman" w:hAnsi="Times New Roman" w:cs="Times New Roman"/>
          <w:sz w:val="24"/>
          <w:szCs w:val="24"/>
        </w:rPr>
        <w:br/>
      </w:r>
      <w:r w:rsidR="00C00625" w:rsidRPr="00364745">
        <w:rPr>
          <w:rFonts w:ascii="Times New Roman" w:hAnsi="Times New Roman" w:cs="Times New Roman"/>
          <w:sz w:val="24"/>
          <w:szCs w:val="24"/>
        </w:rPr>
        <w:br/>
        <w:t xml:space="preserve">     </w:t>
      </w:r>
      <w:r w:rsidR="00C00625" w:rsidRPr="00364745">
        <w:rPr>
          <w:rFonts w:ascii="Times New Roman" w:hAnsi="Times New Roman" w:cs="Times New Roman"/>
          <w:b/>
          <w:bCs/>
          <w:sz w:val="24"/>
          <w:szCs w:val="24"/>
        </w:rPr>
        <w:t xml:space="preserve">K - </w:t>
      </w:r>
      <w:r w:rsidR="00C00625" w:rsidRPr="00364745">
        <w:rPr>
          <w:rFonts w:ascii="Times New Roman" w:hAnsi="Times New Roman" w:cs="Times New Roman"/>
          <w:sz w:val="24"/>
          <w:szCs w:val="24"/>
        </w:rPr>
        <w:t>that material has been transferred</w:t>
      </w:r>
      <w:r w:rsidR="00C00625" w:rsidRPr="00364745">
        <w:rPr>
          <w:rFonts w:ascii="Times New Roman" w:hAnsi="Times New Roman" w:cs="Times New Roman"/>
          <w:b/>
          <w:bCs/>
          <w:sz w:val="24"/>
          <w:szCs w:val="24"/>
        </w:rPr>
        <w:t xml:space="preserve"> to</w:t>
      </w:r>
      <w:r w:rsidR="00C00625" w:rsidRPr="00364745">
        <w:rPr>
          <w:rFonts w:ascii="Times New Roman" w:hAnsi="Times New Roman" w:cs="Times New Roman"/>
          <w:sz w:val="24"/>
          <w:szCs w:val="24"/>
        </w:rPr>
        <w:t xml:space="preserve"> another sheet in the tariff. (A footnote is required on the tariff sheet to identify the material's new sheet number);</w:t>
      </w:r>
      <w:r w:rsidR="00C00625" w:rsidRPr="00364745">
        <w:rPr>
          <w:rFonts w:ascii="Times New Roman" w:hAnsi="Times New Roman" w:cs="Times New Roman"/>
          <w:sz w:val="24"/>
          <w:szCs w:val="24"/>
        </w:rPr>
        <w:br/>
      </w:r>
      <w:r w:rsidR="00C00625" w:rsidRPr="00364745">
        <w:rPr>
          <w:rFonts w:ascii="Times New Roman" w:hAnsi="Times New Roman" w:cs="Times New Roman"/>
          <w:sz w:val="24"/>
          <w:szCs w:val="24"/>
        </w:rPr>
        <w:br/>
        <w:t xml:space="preserve">     </w:t>
      </w:r>
      <w:r w:rsidR="00C00625" w:rsidRPr="00364745">
        <w:rPr>
          <w:rFonts w:ascii="Times New Roman" w:hAnsi="Times New Roman" w:cs="Times New Roman"/>
          <w:b/>
          <w:bCs/>
          <w:sz w:val="24"/>
          <w:szCs w:val="24"/>
        </w:rPr>
        <w:t xml:space="preserve">M - </w:t>
      </w:r>
      <w:r w:rsidR="00C00625" w:rsidRPr="00364745">
        <w:rPr>
          <w:rFonts w:ascii="Times New Roman" w:hAnsi="Times New Roman" w:cs="Times New Roman"/>
          <w:sz w:val="24"/>
          <w:szCs w:val="24"/>
        </w:rPr>
        <w:t xml:space="preserve">that material has been transferred </w:t>
      </w:r>
      <w:r w:rsidR="00C00625" w:rsidRPr="00364745">
        <w:rPr>
          <w:rFonts w:ascii="Times New Roman" w:hAnsi="Times New Roman" w:cs="Times New Roman"/>
          <w:b/>
          <w:bCs/>
          <w:sz w:val="24"/>
          <w:szCs w:val="24"/>
        </w:rPr>
        <w:t>from</w:t>
      </w:r>
      <w:r w:rsidR="00C00625" w:rsidRPr="00364745">
        <w:rPr>
          <w:rFonts w:ascii="Times New Roman" w:hAnsi="Times New Roman" w:cs="Times New Roman"/>
          <w:sz w:val="24"/>
          <w:szCs w:val="24"/>
        </w:rPr>
        <w:t xml:space="preserve"> another sheet in the tariff. (A footnote is required on the tariff sheet to identify the material's former sheet number);</w:t>
      </w:r>
      <w:r w:rsidR="00C00625" w:rsidRPr="00364745">
        <w:rPr>
          <w:rFonts w:ascii="Times New Roman" w:hAnsi="Times New Roman" w:cs="Times New Roman"/>
          <w:sz w:val="24"/>
          <w:szCs w:val="24"/>
        </w:rPr>
        <w:br/>
      </w:r>
      <w:r w:rsidR="00C00625" w:rsidRPr="00364745">
        <w:rPr>
          <w:rFonts w:ascii="Times New Roman" w:hAnsi="Times New Roman" w:cs="Times New Roman"/>
          <w:sz w:val="24"/>
          <w:szCs w:val="24"/>
        </w:rPr>
        <w:br/>
        <w:t xml:space="preserve">     </w:t>
      </w:r>
      <w:r w:rsidR="00C00625" w:rsidRPr="00364745">
        <w:rPr>
          <w:rFonts w:ascii="Times New Roman" w:hAnsi="Times New Roman" w:cs="Times New Roman"/>
          <w:b/>
          <w:bCs/>
          <w:sz w:val="24"/>
          <w:szCs w:val="24"/>
        </w:rPr>
        <w:t xml:space="preserve">T - </w:t>
      </w:r>
      <w:r w:rsidR="00C00625" w:rsidRPr="00364745">
        <w:rPr>
          <w:rFonts w:ascii="Times New Roman" w:hAnsi="Times New Roman" w:cs="Times New Roman"/>
          <w:sz w:val="24"/>
          <w:szCs w:val="24"/>
        </w:rPr>
        <w:t>a change in text for clarification;</w:t>
      </w:r>
      <w:r w:rsidR="00C00625" w:rsidRPr="00364745">
        <w:rPr>
          <w:rFonts w:ascii="Times New Roman" w:hAnsi="Times New Roman" w:cs="Times New Roman"/>
          <w:sz w:val="24"/>
          <w:szCs w:val="24"/>
        </w:rPr>
        <w:br/>
      </w:r>
      <w:r w:rsidR="00C00625" w:rsidRPr="00364745">
        <w:rPr>
          <w:rFonts w:ascii="Times New Roman" w:hAnsi="Times New Roman" w:cs="Times New Roman"/>
          <w:sz w:val="24"/>
          <w:szCs w:val="24"/>
        </w:rPr>
        <w:br/>
        <w:t xml:space="preserve">     </w:t>
      </w:r>
      <w:r w:rsidR="00C00625" w:rsidRPr="00364745">
        <w:rPr>
          <w:rFonts w:ascii="Times New Roman" w:hAnsi="Times New Roman" w:cs="Times New Roman"/>
          <w:b/>
          <w:bCs/>
          <w:sz w:val="24"/>
          <w:szCs w:val="24"/>
        </w:rPr>
        <w:t xml:space="preserve">O - </w:t>
      </w:r>
      <w:r w:rsidR="00C00625" w:rsidRPr="00364745">
        <w:rPr>
          <w:rFonts w:ascii="Times New Roman" w:hAnsi="Times New Roman" w:cs="Times New Roman"/>
          <w:sz w:val="24"/>
          <w:szCs w:val="24"/>
        </w:rPr>
        <w:t>no change. (This symbol is discretionary unless specifically r</w:t>
      </w:r>
      <w:r w:rsidR="001E141E">
        <w:rPr>
          <w:rFonts w:ascii="Times New Roman" w:hAnsi="Times New Roman" w:cs="Times New Roman"/>
          <w:sz w:val="24"/>
          <w:szCs w:val="24"/>
        </w:rPr>
        <w:t>equested by the commission).</w:t>
      </w:r>
      <w:r w:rsidR="00C00625" w:rsidRPr="00364745">
        <w:rPr>
          <w:rFonts w:ascii="Times New Roman" w:hAnsi="Times New Roman" w:cs="Times New Roman"/>
          <w:sz w:val="24"/>
          <w:szCs w:val="24"/>
        </w:rPr>
        <w:br/>
      </w:r>
      <w:r w:rsidR="00C00625" w:rsidRPr="00364745">
        <w:rPr>
          <w:rFonts w:ascii="Times New Roman" w:hAnsi="Times New Roman" w:cs="Times New Roman"/>
          <w:sz w:val="24"/>
          <w:szCs w:val="24"/>
        </w:rPr>
        <w:br/>
      </w:r>
    </w:p>
    <w:sectPr w:rsidR="00664ED6" w:rsidRPr="001E141E" w:rsidSect="006B10B4">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620" w:rsidRDefault="00844620" w:rsidP="00C00625">
      <w:r>
        <w:separator/>
      </w:r>
    </w:p>
  </w:endnote>
  <w:endnote w:type="continuationSeparator" w:id="0">
    <w:p w:rsidR="00844620" w:rsidRDefault="00844620" w:rsidP="00C0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25" w:rsidRPr="00C00625" w:rsidRDefault="00D16C43" w:rsidP="00C00625">
    <w:pPr>
      <w:widowControl w:val="0"/>
      <w:rPr>
        <w:rFonts w:ascii="Arial" w:eastAsia="Times New Roman" w:hAnsi="Arial" w:cs="Times New Roman"/>
        <w:snapToGrid w:val="0"/>
        <w:sz w:val="24"/>
        <w:szCs w:val="20"/>
      </w:rPr>
    </w:pPr>
    <w:r>
      <w:rPr>
        <w:noProof/>
      </w:rPr>
      <mc:AlternateContent>
        <mc:Choice Requires="wps">
          <w:drawing>
            <wp:anchor distT="4294967295" distB="4294967295" distL="114300" distR="114300" simplePos="0" relativeHeight="251661312" behindDoc="0" locked="0" layoutInCell="0" allowOverlap="1">
              <wp:simplePos x="0" y="0"/>
              <wp:positionH relativeFrom="column">
                <wp:posOffset>0</wp:posOffset>
              </wp:positionH>
              <wp:positionV relativeFrom="paragraph">
                <wp:posOffset>30479</wp:posOffset>
              </wp:positionV>
              <wp:extent cx="6217920" cy="0"/>
              <wp:effectExtent l="0" t="19050" r="1143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pt" to="489.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0r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" o:allowincell="f" strokeweight="2.25pt"/>
          </w:pict>
        </mc:Fallback>
      </mc:AlternateContent>
    </w:r>
  </w:p>
  <w:p w:rsidR="00C00625" w:rsidRPr="00C00625" w:rsidRDefault="00C00625" w:rsidP="00C00625">
    <w:pPr>
      <w:widowControl w:val="0"/>
      <w:rPr>
        <w:rFonts w:ascii="Arial" w:eastAsia="Times New Roman" w:hAnsi="Arial" w:cs="Times New Roman"/>
        <w:b/>
        <w:snapToGrid w:val="0"/>
        <w:sz w:val="20"/>
        <w:szCs w:val="20"/>
      </w:rPr>
    </w:pPr>
    <w:r w:rsidRPr="00C00625">
      <w:rPr>
        <w:rFonts w:ascii="Arial" w:eastAsia="Times New Roman" w:hAnsi="Arial" w:cs="Times New Roman"/>
        <w:b/>
        <w:snapToGrid w:val="0"/>
        <w:sz w:val="20"/>
        <w:szCs w:val="20"/>
      </w:rPr>
      <w:t>Issued_________________________</w:t>
    </w:r>
    <w:r w:rsidRPr="00C00625">
      <w:rPr>
        <w:rFonts w:ascii="Arial" w:eastAsia="Times New Roman" w:hAnsi="Arial" w:cs="Times New Roman"/>
        <w:b/>
        <w:snapToGrid w:val="0"/>
        <w:sz w:val="20"/>
        <w:szCs w:val="20"/>
      </w:rPr>
      <w:tab/>
    </w:r>
    <w:r w:rsidRPr="00C00625">
      <w:rPr>
        <w:rFonts w:ascii="Arial" w:eastAsia="Times New Roman" w:hAnsi="Arial" w:cs="Times New Roman"/>
        <w:b/>
        <w:snapToGrid w:val="0"/>
        <w:sz w:val="20"/>
        <w:szCs w:val="20"/>
      </w:rPr>
      <w:tab/>
      <w:t>Effective____________________________</w:t>
    </w:r>
  </w:p>
  <w:p w:rsidR="00C00625" w:rsidRPr="00C00625" w:rsidRDefault="00C00625" w:rsidP="00C00625">
    <w:pPr>
      <w:widowControl w:val="0"/>
      <w:rPr>
        <w:rFonts w:ascii="Arial" w:eastAsia="Times New Roman" w:hAnsi="Arial" w:cs="Times New Roman"/>
        <w:b/>
        <w:snapToGrid w:val="0"/>
        <w:sz w:val="20"/>
        <w:szCs w:val="20"/>
      </w:rPr>
    </w:pPr>
  </w:p>
  <w:p w:rsidR="00C00625" w:rsidRPr="006B10B4" w:rsidRDefault="00C00625" w:rsidP="00C00625">
    <w:pPr>
      <w:widowControl w:val="0"/>
      <w:rPr>
        <w:rFonts w:ascii="Arial" w:eastAsia="Times New Roman" w:hAnsi="Arial" w:cs="Times New Roman"/>
        <w:b/>
        <w:snapToGrid w:val="0"/>
        <w:sz w:val="20"/>
        <w:szCs w:val="20"/>
        <w:u w:val="single"/>
      </w:rPr>
    </w:pPr>
    <w:r w:rsidRPr="00C00625">
      <w:rPr>
        <w:rFonts w:ascii="Arial" w:eastAsia="Times New Roman" w:hAnsi="Arial" w:cs="Times New Roman"/>
        <w:b/>
        <w:snapToGrid w:val="0"/>
        <w:sz w:val="20"/>
        <w:szCs w:val="20"/>
      </w:rPr>
      <w:t>Issued by</w:t>
    </w:r>
    <w:r w:rsidR="006B10B4">
      <w:rPr>
        <w:rFonts w:ascii="Arial" w:eastAsia="Times New Roman" w:hAnsi="Arial" w:cs="Times New Roman"/>
        <w:b/>
        <w:snapToGrid w:val="0"/>
        <w:sz w:val="20"/>
        <w:szCs w:val="20"/>
      </w:rPr>
      <w:t xml:space="preserve">: </w:t>
    </w:r>
    <w:r w:rsidR="006B10B4" w:rsidRPr="006B10B4">
      <w:rPr>
        <w:rFonts w:ascii="Arial" w:eastAsia="Times New Roman" w:hAnsi="Arial" w:cs="Times New Roman"/>
        <w:b/>
        <w:snapToGrid w:val="0"/>
        <w:sz w:val="20"/>
        <w:szCs w:val="20"/>
        <w:u w:val="single"/>
      </w:rPr>
      <w:t>Cristalina, LLC</w:t>
    </w:r>
  </w:p>
  <w:p w:rsidR="00C00625" w:rsidRPr="00C00625" w:rsidRDefault="00C00625" w:rsidP="00C00625">
    <w:pPr>
      <w:widowControl w:val="0"/>
      <w:rPr>
        <w:rFonts w:ascii="Arial" w:eastAsia="Times New Roman" w:hAnsi="Arial" w:cs="Times New Roman"/>
        <w:b/>
        <w:snapToGrid w:val="0"/>
        <w:sz w:val="20"/>
        <w:szCs w:val="20"/>
      </w:rPr>
    </w:pPr>
  </w:p>
  <w:p w:rsidR="00C00625" w:rsidRPr="00C00625" w:rsidRDefault="00C00625" w:rsidP="00C00625">
    <w:pPr>
      <w:widowControl w:val="0"/>
      <w:rPr>
        <w:rFonts w:ascii="Arial" w:eastAsia="Times New Roman" w:hAnsi="Arial" w:cs="Times New Roman"/>
        <w:b/>
        <w:snapToGrid w:val="0"/>
        <w:sz w:val="20"/>
        <w:szCs w:val="20"/>
      </w:rPr>
    </w:pPr>
    <w:r w:rsidRPr="00C00625">
      <w:rPr>
        <w:rFonts w:ascii="Arial" w:eastAsia="Times New Roman" w:hAnsi="Arial" w:cs="Times New Roman"/>
        <w:b/>
        <w:snapToGrid w:val="0"/>
        <w:sz w:val="20"/>
        <w:szCs w:val="20"/>
      </w:rPr>
      <w:t xml:space="preserve"> By_________________________________</w:t>
    </w:r>
    <w:r w:rsidRPr="00C00625">
      <w:rPr>
        <w:rFonts w:ascii="Arial" w:eastAsia="Times New Roman" w:hAnsi="Arial" w:cs="Times New Roman"/>
        <w:b/>
        <w:snapToGrid w:val="0"/>
        <w:sz w:val="20"/>
        <w:szCs w:val="20"/>
      </w:rPr>
      <w:tab/>
      <w:t>Title________________________________</w:t>
    </w:r>
  </w:p>
  <w:p w:rsidR="00C00625" w:rsidRDefault="00C006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41E" w:rsidRPr="00C00625" w:rsidRDefault="00D16C43" w:rsidP="001E141E">
    <w:pPr>
      <w:widowControl w:val="0"/>
      <w:rPr>
        <w:rFonts w:ascii="Arial" w:eastAsia="Times New Roman" w:hAnsi="Arial" w:cs="Times New Roman"/>
        <w:snapToGrid w:val="0"/>
        <w:sz w:val="24"/>
        <w:szCs w:val="20"/>
      </w:rPr>
    </w:pPr>
    <w:r>
      <w:rPr>
        <w:noProof/>
      </w:rPr>
      <mc:AlternateContent>
        <mc:Choice Requires="wps">
          <w:drawing>
            <wp:anchor distT="4294967295" distB="4294967295" distL="114300" distR="114300" simplePos="0" relativeHeight="251665408" behindDoc="0" locked="0" layoutInCell="0" allowOverlap="1">
              <wp:simplePos x="0" y="0"/>
              <wp:positionH relativeFrom="column">
                <wp:posOffset>0</wp:posOffset>
              </wp:positionH>
              <wp:positionV relativeFrom="paragraph">
                <wp:posOffset>30479</wp:posOffset>
              </wp:positionV>
              <wp:extent cx="6217920" cy="0"/>
              <wp:effectExtent l="0" t="19050" r="1143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pt" to="489.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zq6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" o:allowincell="f" strokeweight="2.25pt"/>
          </w:pict>
        </mc:Fallback>
      </mc:AlternateContent>
    </w:r>
  </w:p>
  <w:p w:rsidR="001E141E" w:rsidRPr="00C00625" w:rsidRDefault="001E141E" w:rsidP="001E141E">
    <w:pPr>
      <w:widowControl w:val="0"/>
      <w:rPr>
        <w:rFonts w:ascii="Arial" w:eastAsia="Times New Roman" w:hAnsi="Arial" w:cs="Times New Roman"/>
        <w:b/>
        <w:snapToGrid w:val="0"/>
        <w:sz w:val="20"/>
        <w:szCs w:val="20"/>
      </w:rPr>
    </w:pPr>
    <w:r w:rsidRPr="00C00625">
      <w:rPr>
        <w:rFonts w:ascii="Arial" w:eastAsia="Times New Roman" w:hAnsi="Arial" w:cs="Times New Roman"/>
        <w:b/>
        <w:snapToGrid w:val="0"/>
        <w:sz w:val="20"/>
        <w:szCs w:val="20"/>
      </w:rPr>
      <w:t>Issued______</w:t>
    </w:r>
    <w:r w:rsidR="000F675B">
      <w:rPr>
        <w:rFonts w:ascii="Arial" w:eastAsia="Times New Roman" w:hAnsi="Arial" w:cs="Times New Roman"/>
        <w:b/>
        <w:snapToGrid w:val="0"/>
        <w:sz w:val="20"/>
        <w:szCs w:val="20"/>
      </w:rPr>
      <w:t>09/14/11______________</w:t>
    </w:r>
    <w:r w:rsidR="000F675B">
      <w:rPr>
        <w:rFonts w:ascii="Arial" w:eastAsia="Times New Roman" w:hAnsi="Arial" w:cs="Times New Roman"/>
        <w:b/>
        <w:snapToGrid w:val="0"/>
        <w:sz w:val="20"/>
        <w:szCs w:val="20"/>
      </w:rPr>
      <w:tab/>
    </w:r>
    <w:r w:rsidRPr="00C00625">
      <w:rPr>
        <w:rFonts w:ascii="Arial" w:eastAsia="Times New Roman" w:hAnsi="Arial" w:cs="Times New Roman"/>
        <w:b/>
        <w:snapToGrid w:val="0"/>
        <w:sz w:val="20"/>
        <w:szCs w:val="20"/>
      </w:rPr>
      <w:t>Effective_________</w:t>
    </w:r>
    <w:r w:rsidR="000F675B">
      <w:rPr>
        <w:rFonts w:ascii="Arial" w:eastAsia="Times New Roman" w:hAnsi="Arial" w:cs="Times New Roman"/>
        <w:b/>
        <w:snapToGrid w:val="0"/>
        <w:sz w:val="20"/>
        <w:szCs w:val="20"/>
      </w:rPr>
      <w:t>10/15/11</w:t>
    </w:r>
    <w:r w:rsidRPr="00C00625">
      <w:rPr>
        <w:rFonts w:ascii="Arial" w:eastAsia="Times New Roman" w:hAnsi="Arial" w:cs="Times New Roman"/>
        <w:b/>
        <w:snapToGrid w:val="0"/>
        <w:sz w:val="20"/>
        <w:szCs w:val="20"/>
      </w:rPr>
      <w:t>___________________</w:t>
    </w:r>
  </w:p>
  <w:p w:rsidR="001E141E" w:rsidRPr="00C00625" w:rsidRDefault="001E141E" w:rsidP="001E141E">
    <w:pPr>
      <w:widowControl w:val="0"/>
      <w:rPr>
        <w:rFonts w:ascii="Arial" w:eastAsia="Times New Roman" w:hAnsi="Arial" w:cs="Times New Roman"/>
        <w:b/>
        <w:snapToGrid w:val="0"/>
        <w:sz w:val="20"/>
        <w:szCs w:val="20"/>
      </w:rPr>
    </w:pPr>
  </w:p>
  <w:p w:rsidR="001E141E" w:rsidRPr="006B10B4" w:rsidRDefault="001E141E" w:rsidP="001E141E">
    <w:pPr>
      <w:widowControl w:val="0"/>
      <w:rPr>
        <w:rFonts w:ascii="Arial" w:eastAsia="Times New Roman" w:hAnsi="Arial" w:cs="Times New Roman"/>
        <w:b/>
        <w:snapToGrid w:val="0"/>
        <w:sz w:val="20"/>
        <w:szCs w:val="20"/>
        <w:u w:val="single"/>
      </w:rPr>
    </w:pPr>
    <w:r w:rsidRPr="00C00625">
      <w:rPr>
        <w:rFonts w:ascii="Arial" w:eastAsia="Times New Roman" w:hAnsi="Arial" w:cs="Times New Roman"/>
        <w:b/>
        <w:snapToGrid w:val="0"/>
        <w:sz w:val="20"/>
        <w:szCs w:val="20"/>
      </w:rPr>
      <w:t>Issued by</w:t>
    </w:r>
    <w:r>
      <w:rPr>
        <w:rFonts w:ascii="Arial" w:eastAsia="Times New Roman" w:hAnsi="Arial" w:cs="Times New Roman"/>
        <w:b/>
        <w:snapToGrid w:val="0"/>
        <w:sz w:val="20"/>
        <w:szCs w:val="20"/>
      </w:rPr>
      <w:t xml:space="preserve">: </w:t>
    </w:r>
    <w:r w:rsidRPr="006B10B4">
      <w:rPr>
        <w:rFonts w:ascii="Arial" w:eastAsia="Times New Roman" w:hAnsi="Arial" w:cs="Times New Roman"/>
        <w:b/>
        <w:snapToGrid w:val="0"/>
        <w:sz w:val="20"/>
        <w:szCs w:val="20"/>
        <w:u w:val="single"/>
      </w:rPr>
      <w:t>Cristalina, LLC</w:t>
    </w:r>
  </w:p>
  <w:p w:rsidR="001E141E" w:rsidRPr="00C00625" w:rsidRDefault="001E141E" w:rsidP="001E141E">
    <w:pPr>
      <w:widowControl w:val="0"/>
      <w:rPr>
        <w:rFonts w:ascii="Arial" w:eastAsia="Times New Roman" w:hAnsi="Arial" w:cs="Times New Roman"/>
        <w:b/>
        <w:snapToGrid w:val="0"/>
        <w:sz w:val="20"/>
        <w:szCs w:val="20"/>
      </w:rPr>
    </w:pPr>
  </w:p>
  <w:p w:rsidR="001E141E" w:rsidRPr="001E141E" w:rsidRDefault="001E141E" w:rsidP="001E141E">
    <w:pPr>
      <w:widowControl w:val="0"/>
      <w:rPr>
        <w:rFonts w:ascii="Arial" w:eastAsia="Times New Roman" w:hAnsi="Arial" w:cs="Times New Roman"/>
        <w:b/>
        <w:snapToGrid w:val="0"/>
        <w:sz w:val="20"/>
        <w:szCs w:val="20"/>
      </w:rPr>
    </w:pPr>
    <w:r w:rsidRPr="00C00625">
      <w:rPr>
        <w:rFonts w:ascii="Arial" w:eastAsia="Times New Roman" w:hAnsi="Arial" w:cs="Times New Roman"/>
        <w:b/>
        <w:snapToGrid w:val="0"/>
        <w:sz w:val="20"/>
        <w:szCs w:val="20"/>
      </w:rPr>
      <w:t xml:space="preserve"> By_</w:t>
    </w:r>
    <w:r w:rsidR="006B158C">
      <w:rPr>
        <w:rFonts w:ascii="Arial" w:eastAsia="Times New Roman" w:hAnsi="Arial" w:cs="Times New Roman"/>
        <w:b/>
        <w:snapToGrid w:val="0"/>
        <w:sz w:val="20"/>
        <w:szCs w:val="20"/>
      </w:rPr>
      <w:t>Maria Lindberg</w:t>
    </w:r>
    <w:r w:rsidRPr="00C00625">
      <w:rPr>
        <w:rFonts w:ascii="Arial" w:eastAsia="Times New Roman" w:hAnsi="Arial" w:cs="Times New Roman"/>
        <w:b/>
        <w:snapToGrid w:val="0"/>
        <w:sz w:val="20"/>
        <w:szCs w:val="20"/>
      </w:rPr>
      <w:t>___________________________</w:t>
    </w:r>
    <w:r w:rsidRPr="00C00625">
      <w:rPr>
        <w:rFonts w:ascii="Arial" w:eastAsia="Times New Roman" w:hAnsi="Arial" w:cs="Times New Roman"/>
        <w:b/>
        <w:snapToGrid w:val="0"/>
        <w:sz w:val="20"/>
        <w:szCs w:val="20"/>
      </w:rPr>
      <w:tab/>
      <w:t>Title____</w:t>
    </w:r>
    <w:r w:rsidR="006B158C">
      <w:rPr>
        <w:rFonts w:ascii="Arial" w:eastAsia="Times New Roman" w:hAnsi="Arial" w:cs="Times New Roman"/>
        <w:b/>
        <w:snapToGrid w:val="0"/>
        <w:sz w:val="20"/>
        <w:szCs w:val="20"/>
      </w:rPr>
      <w:t>Manager</w:t>
    </w:r>
    <w:r w:rsidRPr="00C00625">
      <w:rPr>
        <w:rFonts w:ascii="Arial" w:eastAsia="Times New Roman" w:hAnsi="Arial" w:cs="Times New Roman"/>
        <w:b/>
        <w:snapToGrid w:val="0"/>
        <w:sz w:val="20"/>
        <w:szCs w:val="20"/>
      </w:rPr>
      <w:t>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620" w:rsidRDefault="00844620" w:rsidP="00C00625">
      <w:r>
        <w:separator/>
      </w:r>
    </w:p>
  </w:footnote>
  <w:footnote w:type="continuationSeparator" w:id="0">
    <w:p w:rsidR="00844620" w:rsidRDefault="00844620" w:rsidP="00C00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ED6" w:rsidRDefault="00664ED6" w:rsidP="00C00625">
    <w:pPr>
      <w:pStyle w:val="Header"/>
      <w:rPr>
        <w:rFonts w:ascii="Times New Roman" w:hAnsi="Times New Roman"/>
        <w:sz w:val="24"/>
        <w:szCs w:val="24"/>
      </w:rPr>
    </w:pPr>
    <w:r>
      <w:rPr>
        <w:rFonts w:ascii="Times New Roman" w:hAnsi="Times New Roman"/>
        <w:sz w:val="24"/>
        <w:szCs w:val="24"/>
      </w:rPr>
      <w:t>First Revision Sheet No. 2</w:t>
    </w:r>
  </w:p>
  <w:p w:rsidR="00C00625" w:rsidRPr="00E44D38" w:rsidRDefault="00664ED6" w:rsidP="00C00625">
    <w:pPr>
      <w:pStyle w:val="Header"/>
      <w:rPr>
        <w:rFonts w:ascii="Times New Roman" w:hAnsi="Times New Roman"/>
        <w:sz w:val="24"/>
        <w:szCs w:val="24"/>
      </w:rPr>
    </w:pPr>
    <w:r>
      <w:rPr>
        <w:rFonts w:ascii="Times New Roman" w:hAnsi="Times New Roman"/>
        <w:sz w:val="24"/>
        <w:szCs w:val="24"/>
      </w:rPr>
      <w:t xml:space="preserve">Canceling </w:t>
    </w:r>
    <w:r w:rsidR="00C00625" w:rsidRPr="00E44D38">
      <w:rPr>
        <w:rFonts w:ascii="Times New Roman" w:hAnsi="Times New Roman"/>
        <w:sz w:val="24"/>
        <w:szCs w:val="24"/>
      </w:rPr>
      <w:t xml:space="preserve">Original Sheet No. </w:t>
    </w:r>
    <w:r>
      <w:rPr>
        <w:rFonts w:ascii="Times New Roman" w:hAnsi="Times New Roman"/>
        <w:sz w:val="24"/>
        <w:szCs w:val="24"/>
      </w:rPr>
      <w:t>2</w:t>
    </w:r>
  </w:p>
  <w:p w:rsidR="00C00625" w:rsidRDefault="00C00625" w:rsidP="00C00625">
    <w:pPr>
      <w:pStyle w:val="Header"/>
      <w:rPr>
        <w:rFonts w:ascii="Times New Roman" w:hAnsi="Times New Roman"/>
        <w:sz w:val="24"/>
        <w:szCs w:val="24"/>
      </w:rPr>
    </w:pPr>
    <w:r w:rsidRPr="00E44D38">
      <w:rPr>
        <w:rFonts w:ascii="Times New Roman" w:hAnsi="Times New Roman"/>
        <w:sz w:val="24"/>
        <w:szCs w:val="24"/>
      </w:rPr>
      <w:t>WN U-1</w:t>
    </w:r>
  </w:p>
  <w:p w:rsidR="00C00625" w:rsidRPr="00364745" w:rsidRDefault="00664ED6" w:rsidP="00C00625">
    <w:pPr>
      <w:pStyle w:val="Header"/>
      <w:rPr>
        <w:rFonts w:ascii="Times New Roman" w:hAnsi="Times New Roman"/>
        <w:sz w:val="20"/>
        <w:szCs w:val="20"/>
      </w:rPr>
    </w:pPr>
    <w:r>
      <w:rPr>
        <w:rFonts w:ascii="Times New Roman" w:hAnsi="Times New Roman"/>
        <w:sz w:val="24"/>
        <w:szCs w:val="24"/>
      </w:rPr>
      <w:t>Cristalina, LLC</w:t>
    </w:r>
    <w:r w:rsidR="00C00625" w:rsidRPr="00E44D38">
      <w:rPr>
        <w:rFonts w:ascii="Times New Roman" w:hAnsi="Times New Roman"/>
        <w:sz w:val="24"/>
        <w:szCs w:val="24"/>
      </w:rPr>
      <w:tab/>
    </w:r>
    <w:r w:rsidR="00C00625" w:rsidRPr="00E44D38">
      <w:rPr>
        <w:rFonts w:ascii="Times New Roman" w:hAnsi="Times New Roman"/>
        <w:sz w:val="24"/>
        <w:szCs w:val="24"/>
      </w:rPr>
      <w:tab/>
    </w:r>
    <w:r w:rsidR="00C00625" w:rsidRPr="00364745">
      <w:rPr>
        <w:rFonts w:ascii="Times New Roman" w:hAnsi="Times New Roman"/>
        <w:b/>
        <w:sz w:val="20"/>
        <w:szCs w:val="20"/>
      </w:rPr>
      <w:t>For Commission's Receipt Stamp</w:t>
    </w:r>
  </w:p>
  <w:p w:rsidR="00C00625" w:rsidRPr="00C00625" w:rsidRDefault="00D16C43">
    <w:pPr>
      <w:pStyle w:val="Header"/>
      <w:rPr>
        <w:rFonts w:ascii="Times New Roman" w:hAnsi="Times New Roman"/>
        <w:sz w:val="24"/>
        <w:szCs w:val="24"/>
      </w:rPr>
    </w:pPr>
    <w:r>
      <w:rPr>
        <w:noProof/>
      </w:rPr>
      <mc:AlternateContent>
        <mc:Choice Requires="wps">
          <w:drawing>
            <wp:anchor distT="4294967295" distB="4294967295" distL="114300" distR="114300" simplePos="0" relativeHeight="251659264" behindDoc="0" locked="0" layoutInCell="0" allowOverlap="1">
              <wp:simplePos x="0" y="0"/>
              <wp:positionH relativeFrom="column">
                <wp:posOffset>0</wp:posOffset>
              </wp:positionH>
              <wp:positionV relativeFrom="paragraph">
                <wp:posOffset>30479</wp:posOffset>
              </wp:positionV>
              <wp:extent cx="5955665" cy="0"/>
              <wp:effectExtent l="0" t="19050" r="6985" b="190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ejEwIAACk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" o:allowincell="f" strokeweight="2.2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0B4" w:rsidRPr="00E44D38" w:rsidRDefault="006B10B4" w:rsidP="006B10B4">
    <w:pPr>
      <w:pStyle w:val="Header"/>
      <w:rPr>
        <w:rFonts w:ascii="Times New Roman" w:hAnsi="Times New Roman"/>
        <w:sz w:val="24"/>
        <w:szCs w:val="24"/>
      </w:rPr>
    </w:pPr>
    <w:r w:rsidRPr="00E44D38">
      <w:rPr>
        <w:rFonts w:ascii="Times New Roman" w:hAnsi="Times New Roman"/>
        <w:sz w:val="24"/>
        <w:szCs w:val="24"/>
      </w:rPr>
      <w:t xml:space="preserve">Original Sheet No. </w:t>
    </w:r>
    <w:r>
      <w:rPr>
        <w:rFonts w:ascii="Times New Roman" w:hAnsi="Times New Roman"/>
        <w:sz w:val="24"/>
        <w:szCs w:val="24"/>
      </w:rPr>
      <w:t>3</w:t>
    </w:r>
  </w:p>
  <w:p w:rsidR="006B10B4" w:rsidRDefault="006B10B4" w:rsidP="006B10B4">
    <w:pPr>
      <w:pStyle w:val="Header"/>
      <w:rPr>
        <w:rFonts w:ascii="Times New Roman" w:hAnsi="Times New Roman"/>
        <w:sz w:val="24"/>
        <w:szCs w:val="24"/>
      </w:rPr>
    </w:pPr>
    <w:r w:rsidRPr="00E44D38">
      <w:rPr>
        <w:rFonts w:ascii="Times New Roman" w:hAnsi="Times New Roman"/>
        <w:sz w:val="24"/>
        <w:szCs w:val="24"/>
      </w:rPr>
      <w:t>WN U-1</w:t>
    </w:r>
  </w:p>
  <w:p w:rsidR="006B10B4" w:rsidRPr="00364745" w:rsidRDefault="006B10B4" w:rsidP="006B10B4">
    <w:pPr>
      <w:pStyle w:val="Header"/>
      <w:rPr>
        <w:rFonts w:ascii="Times New Roman" w:hAnsi="Times New Roman"/>
        <w:sz w:val="20"/>
        <w:szCs w:val="20"/>
      </w:rPr>
    </w:pPr>
    <w:r>
      <w:rPr>
        <w:rFonts w:ascii="Times New Roman" w:hAnsi="Times New Roman"/>
        <w:sz w:val="24"/>
        <w:szCs w:val="24"/>
      </w:rPr>
      <w:t>Cristalina, LLC</w:t>
    </w:r>
    <w:r w:rsidRPr="00E44D38">
      <w:rPr>
        <w:rFonts w:ascii="Times New Roman" w:hAnsi="Times New Roman"/>
        <w:sz w:val="24"/>
        <w:szCs w:val="24"/>
      </w:rPr>
      <w:tab/>
    </w:r>
    <w:r w:rsidRPr="00E44D38">
      <w:rPr>
        <w:rFonts w:ascii="Times New Roman" w:hAnsi="Times New Roman"/>
        <w:sz w:val="24"/>
        <w:szCs w:val="24"/>
      </w:rPr>
      <w:tab/>
    </w:r>
    <w:r w:rsidRPr="00364745">
      <w:rPr>
        <w:rFonts w:ascii="Times New Roman" w:hAnsi="Times New Roman"/>
        <w:b/>
        <w:sz w:val="20"/>
        <w:szCs w:val="20"/>
      </w:rPr>
      <w:t>For Commission's Receipt Stamp</w:t>
    </w:r>
  </w:p>
  <w:p w:rsidR="006B10B4" w:rsidRPr="006B10B4" w:rsidRDefault="00D16C43">
    <w:pPr>
      <w:pStyle w:val="Header"/>
      <w:rPr>
        <w:rFonts w:ascii="Times New Roman" w:hAnsi="Times New Roman"/>
        <w:sz w:val="24"/>
        <w:szCs w:val="24"/>
      </w:rPr>
    </w:pPr>
    <w:r>
      <w:rPr>
        <w:noProof/>
      </w:rPr>
      <mc:AlternateContent>
        <mc:Choice Requires="wps">
          <w:drawing>
            <wp:anchor distT="4294967295" distB="4294967295" distL="114300" distR="114300" simplePos="0" relativeHeight="251663360" behindDoc="0" locked="0" layoutInCell="0" allowOverlap="1">
              <wp:simplePos x="0" y="0"/>
              <wp:positionH relativeFrom="column">
                <wp:posOffset>0</wp:posOffset>
              </wp:positionH>
              <wp:positionV relativeFrom="paragraph">
                <wp:posOffset>30479</wp:posOffset>
              </wp:positionV>
              <wp:extent cx="5955665" cy="0"/>
              <wp:effectExtent l="0" t="19050" r="6985"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Sc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" o:allowincell="f"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91852"/>
    <w:multiLevelType w:val="hybridMultilevel"/>
    <w:tmpl w:val="91BA212E"/>
    <w:lvl w:ilvl="0" w:tplc="0F72E520">
      <w:start w:val="10"/>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6A062805"/>
    <w:multiLevelType w:val="hybridMultilevel"/>
    <w:tmpl w:val="6D54893A"/>
    <w:lvl w:ilvl="0" w:tplc="4A2E303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25"/>
    <w:rsid w:val="0009128E"/>
    <w:rsid w:val="000C4172"/>
    <w:rsid w:val="000E640C"/>
    <w:rsid w:val="000F675B"/>
    <w:rsid w:val="001B3584"/>
    <w:rsid w:val="001C5AB1"/>
    <w:rsid w:val="001E141E"/>
    <w:rsid w:val="001E1D7A"/>
    <w:rsid w:val="002C039A"/>
    <w:rsid w:val="00364745"/>
    <w:rsid w:val="003F24CC"/>
    <w:rsid w:val="0042662A"/>
    <w:rsid w:val="00552600"/>
    <w:rsid w:val="005A6C74"/>
    <w:rsid w:val="00664ED6"/>
    <w:rsid w:val="00672F7B"/>
    <w:rsid w:val="006A41EE"/>
    <w:rsid w:val="006B10B4"/>
    <w:rsid w:val="006B158C"/>
    <w:rsid w:val="007865B2"/>
    <w:rsid w:val="00844620"/>
    <w:rsid w:val="008F5C87"/>
    <w:rsid w:val="00967EF3"/>
    <w:rsid w:val="00982FAC"/>
    <w:rsid w:val="00A54CA1"/>
    <w:rsid w:val="00A84C2A"/>
    <w:rsid w:val="00AD3312"/>
    <w:rsid w:val="00AE273E"/>
    <w:rsid w:val="00B13041"/>
    <w:rsid w:val="00C00625"/>
    <w:rsid w:val="00D16C43"/>
    <w:rsid w:val="00D53F99"/>
    <w:rsid w:val="00DA1B86"/>
    <w:rsid w:val="00DD2A47"/>
    <w:rsid w:val="00E71EB4"/>
    <w:rsid w:val="00EA2DB5"/>
    <w:rsid w:val="00F21B68"/>
    <w:rsid w:val="00F602C5"/>
    <w:rsid w:val="00FE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865B2"/>
    <w:pPr>
      <w:keepNext/>
      <w:widowControl w:val="0"/>
      <w:jc w:val="center"/>
      <w:outlineLvl w:val="2"/>
    </w:pPr>
    <w:rPr>
      <w:rFonts w:ascii="Arial" w:eastAsia="Times New Roman" w:hAnsi="Arial" w:cs="Times New Roman"/>
      <w:b/>
      <w:snapToGrid w:val="0"/>
      <w:sz w:val="24"/>
      <w:szCs w:val="20"/>
      <w:u w:val="single"/>
    </w:rPr>
  </w:style>
  <w:style w:type="paragraph" w:styleId="Heading6">
    <w:name w:val="heading 6"/>
    <w:basedOn w:val="Normal"/>
    <w:next w:val="Normal"/>
    <w:link w:val="Heading6Char"/>
    <w:uiPriority w:val="9"/>
    <w:semiHidden/>
    <w:unhideWhenUsed/>
    <w:qFormat/>
    <w:rsid w:val="00F602C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02C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02C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C00625"/>
    <w:rPr>
      <w:color w:val="2B674D"/>
      <w:u w:val="single"/>
    </w:rPr>
  </w:style>
  <w:style w:type="paragraph" w:styleId="Header">
    <w:name w:val="header"/>
    <w:basedOn w:val="Normal"/>
    <w:link w:val="HeaderChar"/>
    <w:unhideWhenUsed/>
    <w:rsid w:val="00C00625"/>
    <w:pPr>
      <w:tabs>
        <w:tab w:val="center" w:pos="4680"/>
        <w:tab w:val="right" w:pos="9360"/>
      </w:tabs>
    </w:pPr>
  </w:style>
  <w:style w:type="character" w:customStyle="1" w:styleId="HeaderChar">
    <w:name w:val="Header Char"/>
    <w:basedOn w:val="DefaultParagraphFont"/>
    <w:link w:val="Header"/>
    <w:uiPriority w:val="99"/>
    <w:rsid w:val="00C00625"/>
  </w:style>
  <w:style w:type="paragraph" w:styleId="Footer">
    <w:name w:val="footer"/>
    <w:basedOn w:val="Normal"/>
    <w:link w:val="FooterChar"/>
    <w:uiPriority w:val="99"/>
    <w:unhideWhenUsed/>
    <w:rsid w:val="00C00625"/>
    <w:pPr>
      <w:tabs>
        <w:tab w:val="center" w:pos="4680"/>
        <w:tab w:val="right" w:pos="9360"/>
      </w:tabs>
    </w:pPr>
  </w:style>
  <w:style w:type="character" w:customStyle="1" w:styleId="FooterChar">
    <w:name w:val="Footer Char"/>
    <w:basedOn w:val="DefaultParagraphFont"/>
    <w:link w:val="Footer"/>
    <w:uiPriority w:val="99"/>
    <w:rsid w:val="00C00625"/>
  </w:style>
  <w:style w:type="character" w:customStyle="1" w:styleId="Heading3Char">
    <w:name w:val="Heading 3 Char"/>
    <w:basedOn w:val="DefaultParagraphFont"/>
    <w:link w:val="Heading3"/>
    <w:rsid w:val="007865B2"/>
    <w:rPr>
      <w:rFonts w:ascii="Arial" w:eastAsia="Times New Roman" w:hAnsi="Arial" w:cs="Times New Roman"/>
      <w:b/>
      <w:snapToGrid w:val="0"/>
      <w:sz w:val="24"/>
      <w:szCs w:val="20"/>
      <w:u w:val="single"/>
    </w:rPr>
  </w:style>
  <w:style w:type="character" w:customStyle="1" w:styleId="Heading6Char">
    <w:name w:val="Heading 6 Char"/>
    <w:basedOn w:val="DefaultParagraphFont"/>
    <w:link w:val="Heading6"/>
    <w:uiPriority w:val="9"/>
    <w:semiHidden/>
    <w:rsid w:val="00F602C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602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602C5"/>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664E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865B2"/>
    <w:pPr>
      <w:keepNext/>
      <w:widowControl w:val="0"/>
      <w:jc w:val="center"/>
      <w:outlineLvl w:val="2"/>
    </w:pPr>
    <w:rPr>
      <w:rFonts w:ascii="Arial" w:eastAsia="Times New Roman" w:hAnsi="Arial" w:cs="Times New Roman"/>
      <w:b/>
      <w:snapToGrid w:val="0"/>
      <w:sz w:val="24"/>
      <w:szCs w:val="20"/>
      <w:u w:val="single"/>
    </w:rPr>
  </w:style>
  <w:style w:type="paragraph" w:styleId="Heading6">
    <w:name w:val="heading 6"/>
    <w:basedOn w:val="Normal"/>
    <w:next w:val="Normal"/>
    <w:link w:val="Heading6Char"/>
    <w:uiPriority w:val="9"/>
    <w:semiHidden/>
    <w:unhideWhenUsed/>
    <w:qFormat/>
    <w:rsid w:val="00F602C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02C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02C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C00625"/>
    <w:rPr>
      <w:color w:val="2B674D"/>
      <w:u w:val="single"/>
    </w:rPr>
  </w:style>
  <w:style w:type="paragraph" w:styleId="Header">
    <w:name w:val="header"/>
    <w:basedOn w:val="Normal"/>
    <w:link w:val="HeaderChar"/>
    <w:unhideWhenUsed/>
    <w:rsid w:val="00C00625"/>
    <w:pPr>
      <w:tabs>
        <w:tab w:val="center" w:pos="4680"/>
        <w:tab w:val="right" w:pos="9360"/>
      </w:tabs>
    </w:pPr>
  </w:style>
  <w:style w:type="character" w:customStyle="1" w:styleId="HeaderChar">
    <w:name w:val="Header Char"/>
    <w:basedOn w:val="DefaultParagraphFont"/>
    <w:link w:val="Header"/>
    <w:uiPriority w:val="99"/>
    <w:rsid w:val="00C00625"/>
  </w:style>
  <w:style w:type="paragraph" w:styleId="Footer">
    <w:name w:val="footer"/>
    <w:basedOn w:val="Normal"/>
    <w:link w:val="FooterChar"/>
    <w:uiPriority w:val="99"/>
    <w:unhideWhenUsed/>
    <w:rsid w:val="00C00625"/>
    <w:pPr>
      <w:tabs>
        <w:tab w:val="center" w:pos="4680"/>
        <w:tab w:val="right" w:pos="9360"/>
      </w:tabs>
    </w:pPr>
  </w:style>
  <w:style w:type="character" w:customStyle="1" w:styleId="FooterChar">
    <w:name w:val="Footer Char"/>
    <w:basedOn w:val="DefaultParagraphFont"/>
    <w:link w:val="Footer"/>
    <w:uiPriority w:val="99"/>
    <w:rsid w:val="00C00625"/>
  </w:style>
  <w:style w:type="character" w:customStyle="1" w:styleId="Heading3Char">
    <w:name w:val="Heading 3 Char"/>
    <w:basedOn w:val="DefaultParagraphFont"/>
    <w:link w:val="Heading3"/>
    <w:rsid w:val="007865B2"/>
    <w:rPr>
      <w:rFonts w:ascii="Arial" w:eastAsia="Times New Roman" w:hAnsi="Arial" w:cs="Times New Roman"/>
      <w:b/>
      <w:snapToGrid w:val="0"/>
      <w:sz w:val="24"/>
      <w:szCs w:val="20"/>
      <w:u w:val="single"/>
    </w:rPr>
  </w:style>
  <w:style w:type="character" w:customStyle="1" w:styleId="Heading6Char">
    <w:name w:val="Heading 6 Char"/>
    <w:basedOn w:val="DefaultParagraphFont"/>
    <w:link w:val="Heading6"/>
    <w:uiPriority w:val="9"/>
    <w:semiHidden/>
    <w:rsid w:val="00F602C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602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602C5"/>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664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2F0B931A535A4B9DB105AD33726125" ma:contentTypeVersion="143" ma:contentTypeDescription="" ma:contentTypeScope="" ma:versionID="e93661a710286c303889449d4d62e0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2011-09-15T07:00:00+00:00</OpenedDate>
    <Date1 xmlns="dc463f71-b30c-4ab2-9473-d307f9d35888">2011-12-06T08:00:00+00:00</Date1>
    <IsDocumentOrder xmlns="dc463f71-b30c-4ab2-9473-d307f9d35888" xsi:nil="true"/>
    <IsHighlyConfidential xmlns="dc463f71-b30c-4ab2-9473-d307f9d35888">false</IsHighlyConfidential>
    <CaseCompanyNames xmlns="dc463f71-b30c-4ab2-9473-d307f9d35888">Cristalina L.L.C.</CaseCompanyNames>
    <DocketNumber xmlns="dc463f71-b30c-4ab2-9473-d307f9d35888">111675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13D4DC6-5450-49B3-BCAF-8BA45D2361E5}"/>
</file>

<file path=customXml/itemProps2.xml><?xml version="1.0" encoding="utf-8"?>
<ds:datastoreItem xmlns:ds="http://schemas.openxmlformats.org/officeDocument/2006/customXml" ds:itemID="{0DDE8B3C-6C6E-4552-A8C7-722DE4C08275}"/>
</file>

<file path=customXml/itemProps3.xml><?xml version="1.0" encoding="utf-8"?>
<ds:datastoreItem xmlns:ds="http://schemas.openxmlformats.org/officeDocument/2006/customXml" ds:itemID="{99743402-DE6A-4F67-9041-67441E3E743E}"/>
</file>

<file path=customXml/itemProps4.xml><?xml version="1.0" encoding="utf-8"?>
<ds:datastoreItem xmlns:ds="http://schemas.openxmlformats.org/officeDocument/2006/customXml" ds:itemID="{1BB20E01-8B52-433B-8B8E-E7B21B2B1DED}"/>
</file>

<file path=docProps/app.xml><?xml version="1.0" encoding="utf-8"?>
<Properties xmlns="http://schemas.openxmlformats.org/officeDocument/2006/extended-properties" xmlns:vt="http://schemas.openxmlformats.org/officeDocument/2006/docPropsVTypes">
  <Template>Normal.dotm</Template>
  <TotalTime>4</TotalTime>
  <Pages>1</Pages>
  <Words>230</Words>
  <Characters>1316</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Ward</dc:creator>
  <cp:lastModifiedBy>Catherine Taliaferro</cp:lastModifiedBy>
  <cp:revision>2</cp:revision>
  <cp:lastPrinted>2011-11-23T19:54:00Z</cp:lastPrinted>
  <dcterms:created xsi:type="dcterms:W3CDTF">2011-12-07T20:23:00Z</dcterms:created>
  <dcterms:modified xsi:type="dcterms:W3CDTF">2011-12-07T20:23:00Z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0x0101006E56B4D1795A2E4DB2F0B01679ED314A00E42F0B931A535A4B9DB105AD33726125</vt:lpwstr>
  </property>
  <property fmtid="{D5CDD505-2E9C-101B-9397-08002B2CF9AE}" pid="3" name="_docset_NoMedatataSyncRequired">
    <vt:lpwstr>False</vt:lpwstr>
  </property>
</Properties>
</file>