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1631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000000" w:rsidRDefault="005F1631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000000" w:rsidRDefault="005F1631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      </w:t>
      </w:r>
    </w:p>
    <w:p w:rsidR="00000000" w:rsidRDefault="005F1631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000000" w:rsidRDefault="005F1631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000000" w:rsidRDefault="005F1631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000000" w:rsidRDefault="005F1631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PENINSULA SANITATION SERVICE, INC.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>G- 11        UBI No.600-367-197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000000" w:rsidRDefault="005F1631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  <w:proofErr w:type="gramEnd"/>
    </w:p>
    <w:p w:rsidR="00000000" w:rsidRDefault="005F1631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15</w:t>
      </w:r>
      <w:r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000000" w:rsidRDefault="005F1631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000000" w:rsidRDefault="005F1631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</w:t>
      </w:r>
      <w:r>
        <w:rPr>
          <w:rFonts w:ascii="Palatino Linotype" w:hAnsi="Palatino Linotype" w:cs="Arial"/>
          <w:sz w:val="20"/>
        </w:rPr>
        <w:t>ber 15 on Less the Statutory Notice to include a Special Fuel Surcharge Tariff Supplement to recover the rising cost of fuel.  Fuel index prices have increased from $1.8734 per gallon for the base period to $2.8747 per gallon current price.  Proposed chang</w:t>
      </w:r>
      <w:r>
        <w:rPr>
          <w:rFonts w:ascii="Palatino Linotype" w:hAnsi="Palatino Linotype" w:cs="Arial"/>
          <w:sz w:val="20"/>
        </w:rPr>
        <w:t>es are to add a Special Fuel Surcharge Supplement No. 19 in the amount of .99%.</w:t>
      </w:r>
    </w:p>
    <w:p w:rsidR="00000000" w:rsidRDefault="005F1631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5F1631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000000" w:rsidRDefault="005F1631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5F1631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  <w:u w:val="single"/>
        </w:rPr>
        <w:t xml:space="preserve">  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.</w:t>
      </w:r>
      <w:proofErr w:type="gramEnd"/>
    </w:p>
    <w:p w:rsidR="00000000" w:rsidRDefault="005F1631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000000" w:rsidRDefault="005F1631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October 1, 2010   to expire on:  December 31, 2010.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000000" w:rsidRDefault="005F1631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</w:t>
      </w:r>
      <w:r>
        <w:rPr>
          <w:rFonts w:ascii="Palatino Linotype" w:hAnsi="Palatino Linotype" w:cs="Arial"/>
          <w:sz w:val="20"/>
        </w:rPr>
        <w:t>ature and Title of Issuing Agent: Diane Carter, Manager</w:t>
      </w:r>
    </w:p>
    <w:p w:rsidR="00000000" w:rsidRDefault="005F1631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Diane Carter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5F1631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 360-642-2541</w:t>
      </w:r>
      <w:r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</w:rPr>
        <w:t xml:space="preserve"> FAX No. 360-642-4757</w:t>
      </w:r>
      <w:r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 E-mail pss@willapabay.org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5F1631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PO Box </w:t>
      </w:r>
      <w:proofErr w:type="gramStart"/>
      <w:r>
        <w:rPr>
          <w:rFonts w:ascii="Palatino Linotype" w:hAnsi="Palatino Linotype" w:cs="Arial"/>
          <w:sz w:val="20"/>
          <w:u w:val="single"/>
        </w:rPr>
        <w:t>A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</w:t>
      </w:r>
      <w:r>
        <w:rPr>
          <w:rFonts w:ascii="Palatino Linotype" w:hAnsi="Palatino Linotype" w:cs="Arial"/>
          <w:sz w:val="20"/>
        </w:rPr>
        <w:t xml:space="preserve"> C</w:t>
      </w:r>
      <w:r>
        <w:rPr>
          <w:rFonts w:ascii="Palatino Linotype" w:hAnsi="Palatino Linotype" w:cs="Arial"/>
          <w:sz w:val="20"/>
        </w:rPr>
        <w:t>ity</w:t>
      </w:r>
      <w:r>
        <w:rPr>
          <w:rFonts w:ascii="Palatino Linotype" w:hAnsi="Palatino Linotype" w:cs="Arial"/>
          <w:sz w:val="20"/>
          <w:u w:val="single"/>
        </w:rPr>
        <w:t xml:space="preserve"> Ilwaco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>Zip 98624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5F1631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00000" w:rsidRDefault="005F1631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000000" w:rsidRDefault="005F1631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000000" w:rsidRDefault="005F1631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000000" w:rsidRDefault="005F1631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000000" w:rsidRDefault="005F1631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000000" w:rsidRDefault="005F1631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</w:t>
      </w:r>
      <w:r>
        <w:rPr>
          <w:rFonts w:ascii="Palatino Linotype" w:hAnsi="Palatino Linotype"/>
          <w:sz w:val="20"/>
        </w:rPr>
        <w:t>ess Than Statutory Notice on</w:t>
      </w:r>
      <w:r>
        <w:rPr>
          <w:rFonts w:ascii="Palatino Linotype" w:hAnsi="Palatino Linotype"/>
          <w:sz w:val="20"/>
          <w:u w:val="single"/>
        </w:rPr>
        <w:t>: October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000000" w:rsidRDefault="005F1631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on: December 31, 2010.</w:t>
      </w:r>
    </w:p>
    <w:p w:rsidR="00000000" w:rsidRDefault="005F1631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.99% fuel surcharge in all rates and charges is the result of increased fuel costs incurred by the company du</w:t>
      </w:r>
      <w:r>
        <w:rPr>
          <w:rFonts w:ascii="Palatino Linotype" w:hAnsi="Palatino Linotype" w:cs="Arial"/>
          <w:sz w:val="20"/>
        </w:rPr>
        <w:t>ring the months of July and August 2010, to be collected from customers as follows:</w:t>
      </w:r>
    </w:p>
    <w:p w:rsidR="00000000" w:rsidRDefault="005F1631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5F1631">
      <w:pPr>
        <w:pStyle w:val="BlockText"/>
      </w:pPr>
      <w:r>
        <w:tab/>
        <w:t>For customers who are billed monthly for services in arrears, the fuel surcharge applies to all services provided in the months of October through November 2010.</w:t>
      </w:r>
    </w:p>
    <w:p w:rsidR="00000000" w:rsidRDefault="005F1631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000000" w:rsidRDefault="005F1631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one month in arrears and current month:</w:t>
      </w:r>
    </w:p>
    <w:p w:rsidR="00000000" w:rsidRDefault="005F1631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163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163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</w:t>
            </w:r>
            <w:r>
              <w:rPr>
                <w:rFonts w:ascii="Palatino Linotype" w:hAnsi="Palatino Linotype" w:cs="Arial"/>
                <w:b/>
                <w:sz w:val="20"/>
              </w:rPr>
              <w:t>onths of:</w:t>
            </w:r>
          </w:p>
        </w:tc>
      </w:tr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163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 xml:space="preserve"> November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163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 2010 and November 2010</w:t>
            </w:r>
          </w:p>
        </w:tc>
      </w:tr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163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 xml:space="preserve"> December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163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 2010 and December 2010</w:t>
            </w:r>
          </w:p>
        </w:tc>
      </w:tr>
    </w:tbl>
    <w:p w:rsidR="00000000" w:rsidRDefault="005F1631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5F1631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5F1631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5F1631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000000" w:rsidRDefault="005F1631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00000" w:rsidRDefault="005F1631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000000" w:rsidRDefault="005F1631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5F1631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5F1631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5F163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</w: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David W. Danner</w:t>
      </w:r>
    </w:p>
    <w:p w:rsidR="00000000" w:rsidRDefault="005F163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>
        <w:rPr>
          <w:rFonts w:ascii="Palatino Linotype" w:hAnsi="Palatino Linotype" w:cs="Arial"/>
          <w:color w:val="FF0000"/>
          <w:sz w:val="20"/>
        </w:rPr>
        <w:t>8/08</w:t>
      </w:r>
      <w:r>
        <w:rPr>
          <w:rFonts w:ascii="Palatino Linotype" w:hAnsi="Palatino Linotype" w:cs="Arial"/>
          <w:sz w:val="20"/>
        </w:rPr>
        <w:t xml:space="preserve">                                       Executive Director and Secretary</w:t>
      </w:r>
    </w:p>
    <w:p w:rsidR="00000000" w:rsidRDefault="005F163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000000" w:rsidRDefault="005F163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5F163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000000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noPunctuationKerning/>
  <w:characterSpacingControl w:val="doNotCompress"/>
  <w:compat/>
  <w:rsids>
    <w:rsidRoot w:val="005F1631"/>
    <w:rsid w:val="005F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2010-09-20T07:00:00+00:00</OpenedDate>
    <Date1 xmlns="dc463f71-b30c-4ab2-9473-d307f9d35888">2010-09-29T07:00:00+00:00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101567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F4B551BF32D84B8BB8A6BFB65B8D8C" ma:contentTypeVersion="131" ma:contentTypeDescription="" ma:contentTypeScope="" ma:versionID="096e3c70c0817a0d9077e77ea9554e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5568D5-F82A-4371-B021-713390B97935}"/>
</file>

<file path=customXml/itemProps2.xml><?xml version="1.0" encoding="utf-8"?>
<ds:datastoreItem xmlns:ds="http://schemas.openxmlformats.org/officeDocument/2006/customXml" ds:itemID="{6D6BAB3F-0171-45D5-91D5-2C4B43D22A3A}"/>
</file>

<file path=customXml/itemProps3.xml><?xml version="1.0" encoding="utf-8"?>
<ds:datastoreItem xmlns:ds="http://schemas.openxmlformats.org/officeDocument/2006/customXml" ds:itemID="{4A323DCE-63F8-4A0E-ADFA-BAA13BFD2FA9}"/>
</file>

<file path=customXml/itemProps4.xml><?xml version="1.0" encoding="utf-8"?>
<ds:datastoreItem xmlns:ds="http://schemas.openxmlformats.org/officeDocument/2006/customXml" ds:itemID="{77F85B3E-6152-44A7-8C9D-EA28B7A742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2010-09-20T22:35:00Z</cp:lastPrinted>
  <dcterms:created xsi:type="dcterms:W3CDTF">2010-09-29T21:24:00Z</dcterms:created>
  <dcterms:modified xsi:type="dcterms:W3CDTF">2010-09-29T21:24:00Z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0x0101006E56B4D1795A2E4DB2F0B01679ED314A00C5F4B551BF32D84B8BB8A6BFB65B8D8C</vt:lpwstr>
  </property>
  <property fmtid="{D5CDD505-2E9C-101B-9397-08002B2CF9AE}" pid="3" name="_docset_NoMedatataSyncRequired">
    <vt:lpwstr>False</vt:lpwstr>
  </property>
</Properties>
</file>