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 STATE</w:t>
      </w:r>
    </w:p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BB3516">
        <w:rPr>
          <w:b/>
          <w:bCs/>
        </w:rPr>
        <w:t>COMMISSION</w:t>
      </w:r>
    </w:p>
    <w:p w:rsidR="00680661" w:rsidRPr="00BC55AD" w:rsidRDefault="00680661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8E5BB3" w:rsidRPr="00BC55AD" w:rsidTr="00EE7636">
        <w:tc>
          <w:tcPr>
            <w:tcW w:w="4108" w:type="dxa"/>
          </w:tcPr>
          <w:p w:rsidR="008E5BB3" w:rsidRPr="00BC55AD" w:rsidRDefault="008E5BB3" w:rsidP="00EE7636">
            <w:r w:rsidRPr="00BC55AD">
              <w:t xml:space="preserve">WASHINGTON UTILITIES AND TRANSPORTATION </w:t>
            </w:r>
            <w:r w:rsidR="00BB3516">
              <w:t>COMMISSION</w:t>
            </w:r>
            <w:r w:rsidRPr="00BC55AD">
              <w:t>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:rsidR="008E5BB3" w:rsidRPr="00BC55AD" w:rsidRDefault="008E5BB3" w:rsidP="00EE7636"/>
          <w:p w:rsidR="005F640F" w:rsidRPr="00BC55AD" w:rsidRDefault="0077126A" w:rsidP="00EE7636">
            <w:r>
              <w:t>HAROLD LEMAY ENTERPRISES, INC., D/B/A CITY SANITARY, JOE</w:t>
            </w:r>
            <w:r w:rsidR="00BB3516">
              <w:t>’</w:t>
            </w:r>
            <w:r>
              <w:t>S REFUSE AND WHITE PASS GARBAGE</w:t>
            </w:r>
            <w:r w:rsidR="008E5BB3" w:rsidRPr="00BC55AD">
              <w:t>,</w:t>
            </w:r>
            <w:r w:rsidR="00924AE7">
              <w:t xml:space="preserve"> G-98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:rsidR="00C9349E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C9349E">
              <w:t>)</w:t>
            </w:r>
          </w:p>
          <w:p w:rsidR="00C9349E" w:rsidRDefault="00C9349E" w:rsidP="00EE7636">
            <w:pPr>
              <w:jc w:val="center"/>
            </w:pPr>
            <w:r>
              <w:t>)</w:t>
            </w:r>
          </w:p>
          <w:p w:rsidR="00C9349E" w:rsidRDefault="00C9349E" w:rsidP="00EE7636">
            <w:pPr>
              <w:jc w:val="center"/>
            </w:pPr>
            <w:r>
              <w:t>)</w:t>
            </w:r>
          </w:p>
          <w:p w:rsidR="008E5BB3" w:rsidRPr="00BC55AD" w:rsidRDefault="008E5BB3" w:rsidP="00EE7636">
            <w:pPr>
              <w:jc w:val="center"/>
            </w:pPr>
            <w:r w:rsidRPr="00BC55AD">
              <w:t>)</w:t>
            </w:r>
          </w:p>
        </w:tc>
        <w:tc>
          <w:tcPr>
            <w:tcW w:w="3900" w:type="dxa"/>
          </w:tcPr>
          <w:p w:rsidR="008E5BB3" w:rsidRPr="00BC55AD" w:rsidRDefault="008E5BB3" w:rsidP="00EE7636">
            <w:r w:rsidRPr="00BC55AD">
              <w:t xml:space="preserve">DOCKET </w:t>
            </w:r>
            <w:r w:rsidR="0077126A">
              <w:t>TG-081886</w:t>
            </w:r>
          </w:p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EE7636">
            <w:r w:rsidRPr="00BC55AD">
              <w:t xml:space="preserve">ORDER </w:t>
            </w:r>
            <w:r w:rsidR="0077126A">
              <w:t>02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ind w:left="720"/>
            </w:pPr>
          </w:p>
          <w:p w:rsidR="00C9349E" w:rsidRDefault="00C9349E" w:rsidP="00EE7636"/>
          <w:p w:rsidR="00C9349E" w:rsidRDefault="00C9349E" w:rsidP="00EE7636"/>
          <w:p w:rsidR="00C9349E" w:rsidRDefault="00C9349E" w:rsidP="00EE7636"/>
          <w:p w:rsidR="008E5BB3" w:rsidRPr="00BC55AD" w:rsidRDefault="008E5BB3" w:rsidP="00EE7636">
            <w:r w:rsidRPr="00BC55AD">
              <w:t xml:space="preserve">ORDER DISMISSING COMPLAINT AND ORDER SUSPENDING TARIFF </w:t>
            </w:r>
            <w:r w:rsidR="00BB3516">
              <w:rPr>
                <w:noProof/>
              </w:rPr>
              <w:t>REVISIONS</w:t>
            </w:r>
            <w:r w:rsidRPr="00BC55AD">
              <w:t xml:space="preserve">; ALLOWING TARIFF </w:t>
            </w:r>
            <w:r w:rsidR="00BB3516">
              <w:rPr>
                <w:noProof/>
              </w:rPr>
              <w:t>REVISIONS</w:t>
            </w:r>
          </w:p>
        </w:tc>
      </w:tr>
    </w:tbl>
    <w:p w:rsidR="008E5BB3" w:rsidRPr="00BC55AD" w:rsidRDefault="008E5BB3" w:rsidP="008E5BB3"/>
    <w:p w:rsidR="008E5BB3" w:rsidRPr="00BC55AD" w:rsidRDefault="008E5BB3" w:rsidP="008E5BB3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:rsidR="008E5BB3" w:rsidRPr="00BC55AD" w:rsidRDefault="008E5BB3" w:rsidP="008E5BB3"/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77126A">
        <w:t>October 17, 2008</w:t>
      </w:r>
      <w:r w:rsidRPr="00BC55AD">
        <w:t xml:space="preserve">, </w:t>
      </w:r>
      <w:r w:rsidR="0077126A">
        <w:t>Harold LeMay Enterprises, Inc., d/b/a City Sanitary, Joe</w:t>
      </w:r>
      <w:r w:rsidR="00BB3516">
        <w:t>’</w:t>
      </w:r>
      <w:r w:rsidR="0077126A">
        <w:t>s Refuse and White Pass Garbage</w:t>
      </w:r>
      <w:r w:rsidRPr="00BC55AD">
        <w:t xml:space="preserve"> (</w:t>
      </w:r>
      <w:r w:rsidR="0077126A">
        <w:t>LeMay</w:t>
      </w:r>
      <w:r w:rsidRPr="00BC55AD">
        <w:t xml:space="preserve"> or Company) filed with the Washington Utilities and Transportation </w:t>
      </w:r>
      <w:r w:rsidR="00BB3516">
        <w:t>Commission</w:t>
      </w:r>
      <w:r w:rsidRPr="00BC55AD">
        <w:t xml:space="preserve"> (</w:t>
      </w:r>
      <w:r w:rsidR="00BB3516">
        <w:t>Commission</w:t>
      </w:r>
      <w:r w:rsidRPr="00BC55AD">
        <w:t xml:space="preserve">) </w:t>
      </w:r>
      <w:r w:rsidR="00BB3516">
        <w:rPr>
          <w:noProof/>
        </w:rPr>
        <w:t>revisions</w:t>
      </w:r>
      <w:r w:rsidRPr="00BC55AD">
        <w:t xml:space="preserve"> to its currently effective Tariff </w:t>
      </w:r>
      <w:r w:rsidR="007E1AB2">
        <w:t xml:space="preserve">No. </w:t>
      </w:r>
      <w:r w:rsidR="0077126A">
        <w:t>9.3</w:t>
      </w:r>
      <w:r w:rsidR="00924AE7">
        <w:t>.</w:t>
      </w:r>
      <w:r w:rsidR="00116BEE">
        <w:t xml:space="preserve"> </w:t>
      </w:r>
      <w:r w:rsidRPr="00BC55AD">
        <w:t xml:space="preserve"> </w:t>
      </w:r>
      <w:r w:rsidR="00924AE7">
        <w:t xml:space="preserve">The tariff revisions proposed to increase rates for </w:t>
      </w:r>
      <w:r w:rsidR="00BB3516">
        <w:t xml:space="preserve">garbage </w:t>
      </w:r>
      <w:r w:rsidR="00924AE7">
        <w:t>collection.  The stated effective date was December 1, 2008.</w:t>
      </w:r>
    </w:p>
    <w:p w:rsidR="008E5BB3" w:rsidRPr="00BC55AD" w:rsidRDefault="008E5BB3" w:rsidP="00D153C6">
      <w:pPr>
        <w:pStyle w:val="Header"/>
        <w:tabs>
          <w:tab w:val="clear" w:pos="4320"/>
          <w:tab w:val="clear" w:pos="8640"/>
          <w:tab w:val="num" w:pos="0"/>
        </w:tabs>
        <w:spacing w:line="288" w:lineRule="auto"/>
        <w:ind w:hanging="720"/>
      </w:pPr>
    </w:p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77126A">
        <w:t>November 26, 2008</w:t>
      </w:r>
      <w:r w:rsidRPr="00BC55AD">
        <w:t xml:space="preserve">, the </w:t>
      </w:r>
      <w:r w:rsidR="00BB3516">
        <w:t>Commission</w:t>
      </w:r>
      <w:r w:rsidRPr="00BC55AD">
        <w:t xml:space="preserve"> entered a Complaint and Order Suspending Tariff</w:t>
      </w:r>
      <w:r w:rsidR="00C9349E">
        <w:t xml:space="preserve"> </w:t>
      </w:r>
      <w:r w:rsidRPr="00BC55AD">
        <w:t xml:space="preserve"> </w:t>
      </w:r>
      <w:r w:rsidR="00BB3516">
        <w:rPr>
          <w:noProof/>
        </w:rPr>
        <w:t>Revisions</w:t>
      </w:r>
      <w:r w:rsidRPr="00BC55AD">
        <w:t xml:space="preserve"> pending an investigation to determine whether the </w:t>
      </w:r>
      <w:r w:rsidR="00BB3516">
        <w:rPr>
          <w:noProof/>
        </w:rPr>
        <w:t>revisions</w:t>
      </w:r>
      <w:r w:rsidRPr="00BC55AD">
        <w:t xml:space="preserve"> </w:t>
      </w:r>
      <w:r w:rsidR="00BB3516">
        <w:rPr>
          <w:noProof/>
        </w:rPr>
        <w:t>are</w:t>
      </w:r>
      <w:r w:rsidRPr="00BC55AD">
        <w:t xml:space="preserve"> fair, just, reasonable and sufficient.</w:t>
      </w:r>
    </w:p>
    <w:p w:rsidR="008E5BB3" w:rsidRPr="00BC55AD" w:rsidRDefault="008E5BB3" w:rsidP="00D153C6">
      <w:pPr>
        <w:tabs>
          <w:tab w:val="num" w:pos="0"/>
        </w:tabs>
        <w:spacing w:line="288" w:lineRule="auto"/>
        <w:ind w:hanging="720"/>
      </w:pPr>
    </w:p>
    <w:p w:rsidR="00680661" w:rsidRDefault="00BB3516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Staff’</w:t>
      </w:r>
      <w:r w:rsidR="00924AE7">
        <w:t xml:space="preserve">s review of </w:t>
      </w:r>
      <w:r w:rsidR="008D08B4">
        <w:t>LeMay</w:t>
      </w:r>
      <w:r>
        <w:t>’</w:t>
      </w:r>
      <w:r w:rsidR="008D08B4">
        <w:t xml:space="preserve">s </w:t>
      </w:r>
      <w:r w:rsidR="00924AE7">
        <w:t>filing revealed the proposed rates were excessive.  The Company</w:t>
      </w:r>
      <w:r>
        <w:t>’</w:t>
      </w:r>
      <w:r w:rsidR="00924AE7">
        <w:t>s proposed rates were designed to increase revenues by approximately $</w:t>
      </w:r>
      <w:r w:rsidR="008D08B4">
        <w:t>124,000</w:t>
      </w:r>
      <w:r w:rsidR="00924AE7">
        <w:t xml:space="preserve"> (</w:t>
      </w:r>
      <w:r w:rsidR="00DF2EF6">
        <w:t>2</w:t>
      </w:r>
      <w:r w:rsidR="00924AE7">
        <w:t>.</w:t>
      </w:r>
      <w:r w:rsidR="00DF2EF6">
        <w:t>8</w:t>
      </w:r>
      <w:r w:rsidR="00924AE7">
        <w:t xml:space="preserve"> percent) annually.  </w:t>
      </w:r>
      <w:r>
        <w:t>Staff</w:t>
      </w:r>
      <w:r w:rsidR="00924AE7">
        <w:t xml:space="preserve"> and </w:t>
      </w:r>
      <w:r w:rsidR="00DF2EF6">
        <w:t xml:space="preserve">LeMay </w:t>
      </w:r>
      <w:r w:rsidR="00924AE7">
        <w:t>negotiated revised rates that would increase annual revenues by approximately $</w:t>
      </w:r>
      <w:r w:rsidR="008D08B4">
        <w:t>109</w:t>
      </w:r>
      <w:r w:rsidR="00924AE7">
        <w:t>,000 (</w:t>
      </w:r>
      <w:r w:rsidR="00DF2EF6">
        <w:t>2</w:t>
      </w:r>
      <w:r w:rsidR="00924AE7">
        <w:t>.</w:t>
      </w:r>
      <w:r w:rsidR="00DF2EF6">
        <w:t>5</w:t>
      </w:r>
      <w:r w:rsidR="00924AE7">
        <w:t xml:space="preserve"> percent).  On </w:t>
      </w:r>
      <w:r w:rsidR="00DF2EF6">
        <w:t xml:space="preserve">November </w:t>
      </w:r>
      <w:r w:rsidR="00924AE7">
        <w:t>1</w:t>
      </w:r>
      <w:r w:rsidR="00DF2EF6">
        <w:t>4</w:t>
      </w:r>
      <w:r w:rsidR="00924AE7">
        <w:t xml:space="preserve">, 2008, </w:t>
      </w:r>
      <w:r w:rsidR="00DF2EF6">
        <w:t xml:space="preserve">LeMay </w:t>
      </w:r>
      <w:r w:rsidR="00924AE7">
        <w:t>filed revised lower rates on substitute tariff pages to reflect the lower revenue requirement</w:t>
      </w:r>
      <w:r w:rsidR="008E5BB3" w:rsidRPr="00BC55AD">
        <w:t>.</w:t>
      </w:r>
    </w:p>
    <w:p w:rsidR="00DF2EF6" w:rsidRDefault="00DF2EF6" w:rsidP="00DF2EF6">
      <w:pPr>
        <w:pStyle w:val="ListParagraph"/>
      </w:pPr>
    </w:p>
    <w:p w:rsidR="00DF2EF6" w:rsidRDefault="00DF2EF6" w:rsidP="00DF2EF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At the open meeting on November 26, 2008, the </w:t>
      </w:r>
      <w:r w:rsidR="00BB3516">
        <w:t>Commission</w:t>
      </w:r>
      <w:r>
        <w:t xml:space="preserve"> allowed the revised rates filed on November 14, 2008, to become effective December 1, 2008, on a temporary basis, subject to refund.</w:t>
      </w:r>
    </w:p>
    <w:p w:rsidR="00DF2EF6" w:rsidRDefault="00DF2EF6" w:rsidP="00DF2EF6">
      <w:pPr>
        <w:pStyle w:val="ListParagraph"/>
      </w:pPr>
    </w:p>
    <w:p w:rsidR="00DF2EF6" w:rsidRDefault="00DF2EF6" w:rsidP="00DF2EF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lastRenderedPageBreak/>
        <w:t xml:space="preserve">Eleven customers commented on the original filing.  </w:t>
      </w:r>
      <w:r w:rsidR="00BB3516">
        <w:t>Staff</w:t>
      </w:r>
      <w:r>
        <w:t xml:space="preserve"> summarized 10</w:t>
      </w:r>
      <w:r w:rsidR="00CF659A">
        <w:t xml:space="preserve"> </w:t>
      </w:r>
      <w:r>
        <w:t xml:space="preserve">comments and responded to them in its </w:t>
      </w:r>
      <w:r w:rsidR="00285402">
        <w:t xml:space="preserve">November </w:t>
      </w:r>
      <w:r w:rsidR="0032753A">
        <w:t>1</w:t>
      </w:r>
      <w:r w:rsidR="00285402">
        <w:t xml:space="preserve">3, 2008, and </w:t>
      </w:r>
      <w:r>
        <w:t>November 26, 2008, memorand</w:t>
      </w:r>
      <w:r w:rsidR="00924B7F">
        <w:t>a</w:t>
      </w:r>
      <w:r>
        <w:t xml:space="preserve">.  </w:t>
      </w:r>
      <w:r w:rsidRPr="00DC504D">
        <w:t xml:space="preserve">The </w:t>
      </w:r>
      <w:r w:rsidR="00BB3516">
        <w:t>Commission</w:t>
      </w:r>
      <w:r w:rsidRPr="00DC504D">
        <w:t xml:space="preserve"> received </w:t>
      </w:r>
      <w:r>
        <w:t>one additional comment</w:t>
      </w:r>
      <w:r w:rsidRPr="00DC504D">
        <w:t xml:space="preserve"> that raised </w:t>
      </w:r>
      <w:r>
        <w:t xml:space="preserve">a new issue.  </w:t>
      </w:r>
      <w:r w:rsidR="00116BEE">
        <w:t xml:space="preserve">The </w:t>
      </w:r>
      <w:r>
        <w:t xml:space="preserve">customer </w:t>
      </w:r>
      <w:r w:rsidR="00860742">
        <w:t xml:space="preserve">suggested </w:t>
      </w:r>
      <w:r>
        <w:t>that the</w:t>
      </w:r>
      <w:r w:rsidR="00E52636">
        <w:t xml:space="preserve"> C</w:t>
      </w:r>
      <w:r w:rsidR="00860742">
        <w:t xml:space="preserve">ompany could save money if the customers </w:t>
      </w:r>
      <w:r w:rsidR="00BC1CC0">
        <w:t xml:space="preserve">all </w:t>
      </w:r>
      <w:r w:rsidR="00860742">
        <w:t>put their garbage carts on one side of the street</w:t>
      </w:r>
      <w:r>
        <w:t xml:space="preserve">.  </w:t>
      </w:r>
      <w:r w:rsidR="00860742">
        <w:t xml:space="preserve">The garbage truck would then only have to make one trip on a street rather than going up one side and down the other to collect the carts.  </w:t>
      </w:r>
    </w:p>
    <w:p w:rsidR="00DF2EF6" w:rsidRDefault="00DF2EF6" w:rsidP="00DF2EF6">
      <w:pPr>
        <w:pStyle w:val="ListParagraph"/>
      </w:pPr>
    </w:p>
    <w:p w:rsidR="00DF2EF6" w:rsidRDefault="00DF2EF6" w:rsidP="00DF2EF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Consumer Protection </w:t>
      </w:r>
      <w:r w:rsidR="00BB3516">
        <w:t>Staff</w:t>
      </w:r>
      <w:r>
        <w:t xml:space="preserve"> contacted the </w:t>
      </w:r>
      <w:r w:rsidR="00116BEE">
        <w:t>customer</w:t>
      </w:r>
      <w:r>
        <w:t xml:space="preserve"> and explained </w:t>
      </w:r>
      <w:r w:rsidR="00DA2CF6">
        <w:t>that from a consumer safety standpoint, it is unwise to require customers to cross roadways to place and retrieve their garbage carts.</w:t>
      </w:r>
      <w:r>
        <w:t xml:space="preserve">  </w:t>
      </w:r>
    </w:p>
    <w:p w:rsidR="006476FF" w:rsidRDefault="006476FF" w:rsidP="006476FF">
      <w:pPr>
        <w:pStyle w:val="ListParagraph"/>
      </w:pPr>
    </w:p>
    <w:p w:rsidR="00DF2EF6" w:rsidRDefault="00DF2EF6" w:rsidP="00DF2EF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 xml:space="preserve">On </w:t>
      </w:r>
      <w:r w:rsidR="00E8517D">
        <w:t>November 26</w:t>
      </w:r>
      <w:r>
        <w:t xml:space="preserve">, 2008, </w:t>
      </w:r>
      <w:r w:rsidR="00E8517D">
        <w:t xml:space="preserve">Consumer </w:t>
      </w:r>
      <w:r>
        <w:t xml:space="preserve">Protection </w:t>
      </w:r>
      <w:r w:rsidR="00BB3516">
        <w:t>Staff</w:t>
      </w:r>
      <w:r>
        <w:t xml:space="preserve"> sent all customers who previously commented on the Company</w:t>
      </w:r>
      <w:r w:rsidR="00BB3516">
        <w:t>’</w:t>
      </w:r>
      <w:r>
        <w:t xml:space="preserve">s filing a letter advising them of the </w:t>
      </w:r>
      <w:r w:rsidR="00BB3516">
        <w:t>Staff’</w:t>
      </w:r>
      <w:r>
        <w:t>s recommended revised rates.  No customers commented on the revised rates.</w:t>
      </w:r>
    </w:p>
    <w:p w:rsidR="00DF2EF6" w:rsidRDefault="00DF2EF6" w:rsidP="00DF2EF6">
      <w:pPr>
        <w:tabs>
          <w:tab w:val="num" w:pos="0"/>
        </w:tabs>
        <w:spacing w:line="288" w:lineRule="auto"/>
      </w:pPr>
    </w:p>
    <w:p w:rsidR="00DF2EF6" w:rsidRDefault="00DF2EF6" w:rsidP="00DF2EF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The additional customer comment d</w:t>
      </w:r>
      <w:r w:rsidR="00116BEE">
        <w:t>id</w:t>
      </w:r>
      <w:r>
        <w:t xml:space="preserve"> not provide any new information that causes </w:t>
      </w:r>
      <w:r w:rsidR="00BB3516">
        <w:t>Staff</w:t>
      </w:r>
      <w:r>
        <w:t xml:space="preserve"> to change its opinion that the Company</w:t>
      </w:r>
      <w:r w:rsidR="00BB3516">
        <w:t>’</w:t>
      </w:r>
      <w:r>
        <w:t xml:space="preserve">s books and records support the revised revenue requirement and the revised, temporary rates are fair, just, reasonable, and sufficient.  </w:t>
      </w:r>
    </w:p>
    <w:p w:rsidR="00680661" w:rsidRPr="00BC55AD" w:rsidRDefault="00680661" w:rsidP="00D153C6">
      <w:pPr>
        <w:tabs>
          <w:tab w:val="num" w:pos="0"/>
        </w:tabs>
        <w:spacing w:line="288" w:lineRule="auto"/>
        <w:ind w:hanging="720"/>
      </w:pPr>
    </w:p>
    <w:p w:rsidR="00680661" w:rsidRPr="00BC55AD" w:rsidRDefault="00680661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:rsidR="00680661" w:rsidRPr="00BC55AD" w:rsidRDefault="00680661">
      <w:pPr>
        <w:spacing w:line="288" w:lineRule="auto"/>
      </w:pPr>
    </w:p>
    <w:p w:rsidR="001D3412" w:rsidRPr="00BC55AD" w:rsidRDefault="00680661" w:rsidP="00AA2982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BB3516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Pr="00BC55AD">
        <w:t xml:space="preserve">companies.  </w:t>
      </w:r>
      <w:r w:rsidR="008E5BB3" w:rsidRPr="00BB3516">
        <w:rPr>
          <w:i/>
        </w:rPr>
        <w:t>RCW 80.01.040</w:t>
      </w:r>
      <w:r w:rsidR="008E5BB3" w:rsidRPr="00BC55AD">
        <w:rPr>
          <w:i/>
        </w:rPr>
        <w:t xml:space="preserve">, </w:t>
      </w:r>
      <w:r w:rsidR="008E5BB3" w:rsidRPr="00BB3516">
        <w:rPr>
          <w:i/>
        </w:rPr>
        <w:t>RCW 81.01</w:t>
      </w:r>
      <w:r w:rsidR="008E5BB3" w:rsidRPr="00BC55AD">
        <w:rPr>
          <w:i/>
        </w:rPr>
        <w:t xml:space="preserve">, </w:t>
      </w:r>
      <w:r w:rsidR="008E5BB3" w:rsidRPr="00BB3516">
        <w:rPr>
          <w:i/>
        </w:rPr>
        <w:t>RCW 81.04</w:t>
      </w:r>
      <w:r w:rsidR="008E5BB3" w:rsidRPr="00BC55AD">
        <w:rPr>
          <w:i/>
        </w:rPr>
        <w:t xml:space="preserve">, </w:t>
      </w:r>
      <w:r w:rsidR="008E5BB3" w:rsidRPr="00BB3516">
        <w:rPr>
          <w:i/>
        </w:rPr>
        <w:t>RCW 81.16</w:t>
      </w:r>
      <w:r w:rsidR="008E5BB3" w:rsidRPr="00BC55AD">
        <w:rPr>
          <w:i/>
        </w:rPr>
        <w:t xml:space="preserve">, </w:t>
      </w:r>
      <w:r w:rsidR="008E5BB3" w:rsidRPr="00BB3516">
        <w:rPr>
          <w:i/>
        </w:rPr>
        <w:t>RCW 81.28</w:t>
      </w:r>
      <w:r w:rsidR="008E5BB3" w:rsidRPr="00BC55AD">
        <w:rPr>
          <w:i/>
        </w:rPr>
        <w:t xml:space="preserve"> and </w:t>
      </w:r>
      <w:r w:rsidR="008E5BB3" w:rsidRPr="00BB3516">
        <w:rPr>
          <w:i/>
        </w:rPr>
        <w:t>RCW 81.77</w:t>
      </w:r>
      <w:r w:rsidRPr="00BC55AD">
        <w:rPr>
          <w:i/>
          <w:iCs/>
        </w:rPr>
        <w:t>.</w:t>
      </w:r>
      <w:r w:rsidR="00D153C6" w:rsidRPr="00BC55AD">
        <w:rPr>
          <w:i/>
          <w:iCs/>
        </w:rPr>
        <w:br/>
      </w:r>
    </w:p>
    <w:p w:rsidR="00680661" w:rsidRPr="00BC55AD" w:rsidRDefault="00680661" w:rsidP="00AA2982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</w:r>
      <w:r w:rsidR="0077126A">
        <w:t>LeMay</w:t>
      </w:r>
      <w:r w:rsidR="008E5BB3" w:rsidRPr="00BC55AD">
        <w:t xml:space="preserve">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BB3516">
        <w:t>Commission</w:t>
      </w:r>
      <w:r w:rsidR="000A1FA6" w:rsidRPr="00BC55AD">
        <w:t xml:space="preserve"> </w:t>
      </w:r>
      <w:r w:rsidRPr="00BC55AD">
        <w:t>jurisdiction.</w:t>
      </w:r>
      <w:r w:rsidR="00D153C6" w:rsidRPr="00BC55AD">
        <w:br/>
      </w:r>
    </w:p>
    <w:p w:rsidR="00C9349E" w:rsidRDefault="00680661" w:rsidP="00AA2982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</w:t>
      </w:r>
      <w:r w:rsidR="00BB3516">
        <w:t>Commission</w:t>
      </w:r>
      <w:r w:rsidRPr="00BC55AD">
        <w:t xml:space="preserve"> at its regularly scheduled meeting on</w:t>
      </w:r>
      <w:r w:rsidR="008D0141" w:rsidRPr="00BC55AD">
        <w:t xml:space="preserve"> </w:t>
      </w:r>
      <w:r w:rsidR="0077126A">
        <w:t>December 11, 2008</w:t>
      </w:r>
      <w:r w:rsidR="008E5BB3" w:rsidRPr="00BC55AD">
        <w:t>.</w:t>
      </w:r>
    </w:p>
    <w:p w:rsidR="00124795" w:rsidRDefault="00124795" w:rsidP="00124795">
      <w:pPr>
        <w:spacing w:line="288" w:lineRule="auto"/>
      </w:pPr>
    </w:p>
    <w:p w:rsidR="00124795" w:rsidRDefault="00124795" w:rsidP="00124795">
      <w:pPr>
        <w:spacing w:line="288" w:lineRule="auto"/>
      </w:pPr>
    </w:p>
    <w:p w:rsidR="00680661" w:rsidRPr="00BC55AD" w:rsidRDefault="00680661" w:rsidP="00C9349E">
      <w:pPr>
        <w:pStyle w:val="FindingsConclusions"/>
        <w:numPr>
          <w:ilvl w:val="0"/>
          <w:numId w:val="0"/>
        </w:numPr>
        <w:ind w:left="720"/>
      </w:pPr>
    </w:p>
    <w:p w:rsidR="00680661" w:rsidRPr="00BC55AD" w:rsidRDefault="00680661" w:rsidP="00AA2982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lastRenderedPageBreak/>
        <w:t>(4)</w:t>
      </w:r>
      <w:r w:rsidRPr="00BC55AD">
        <w:tab/>
      </w:r>
      <w:r w:rsidR="008E5BB3" w:rsidRPr="00BC55AD">
        <w:t xml:space="preserve">The tariff </w:t>
      </w:r>
      <w:r w:rsidR="00BB3516">
        <w:rPr>
          <w:noProof/>
        </w:rPr>
        <w:t>revisions</w:t>
      </w:r>
      <w:r w:rsidR="008E5BB3" w:rsidRPr="00BC55AD">
        <w:t xml:space="preserve"> presently under suspension </w:t>
      </w:r>
      <w:bookmarkStart w:id="0" w:name="Dropdown3"/>
      <w:r w:rsidR="00BB3516" w:rsidRPr="00BC55AD">
        <w:rPr>
          <w:noProof/>
        </w:rPr>
        <w:t>are</w:t>
      </w:r>
      <w:bookmarkEnd w:id="0"/>
      <w:r w:rsidR="008E5BB3" w:rsidRPr="00BC55AD">
        <w:t xml:space="preserve"> fair, just, reasonable and sufficient because </w:t>
      </w:r>
      <w:r w:rsidR="0051733B">
        <w:t xml:space="preserve">LeMay has demonstrated that it requires additional revenues and has filed revised rates at </w:t>
      </w:r>
      <w:r w:rsidR="00BB3516">
        <w:t>Staff’</w:t>
      </w:r>
      <w:r w:rsidR="0051733B">
        <w:t>s recommended levels</w:t>
      </w:r>
      <w:r w:rsidRPr="00BC55AD">
        <w:t>.</w:t>
      </w:r>
      <w:r w:rsidR="00D153C6" w:rsidRPr="00BC55AD">
        <w:br/>
      </w:r>
    </w:p>
    <w:p w:rsidR="0032753A" w:rsidRDefault="00680661" w:rsidP="00AA2982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>(5)</w:t>
      </w:r>
      <w:r w:rsidRPr="00BC55AD">
        <w:tab/>
      </w:r>
      <w:r w:rsidR="008E5BB3" w:rsidRPr="00BC55AD">
        <w:t xml:space="preserve">After reviewing the tariff </w:t>
      </w:r>
      <w:r w:rsidR="00BB3516">
        <w:rPr>
          <w:noProof/>
        </w:rPr>
        <w:t>revisions</w:t>
      </w:r>
      <w:r w:rsidR="008E5BB3" w:rsidRPr="00BC55AD">
        <w:t xml:space="preserve"> </w:t>
      </w:r>
      <w:r w:rsidR="0077126A">
        <w:t>LeMay</w:t>
      </w:r>
      <w:r w:rsidR="008E5BB3" w:rsidRPr="00BC55AD">
        <w:t xml:space="preserve"> filed in Docket </w:t>
      </w:r>
      <w:r w:rsidR="0077126A">
        <w:t>TG-081886</w:t>
      </w:r>
      <w:r w:rsidR="008E5BB3" w:rsidRPr="00BC55AD">
        <w:t xml:space="preserve"> and giving due consideration, the </w:t>
      </w:r>
      <w:r w:rsidR="00BB3516">
        <w:t>Commission</w:t>
      </w:r>
      <w:r w:rsidR="008E5BB3" w:rsidRPr="00BC55AD">
        <w:t xml:space="preserve"> finds it is consistent with the public interest to dismiss the Complaint and Order Suspending Tariff </w:t>
      </w:r>
      <w:r w:rsidR="00BB3516">
        <w:rPr>
          <w:noProof/>
        </w:rPr>
        <w:t>Revisions</w:t>
      </w:r>
      <w:r w:rsidR="008E5BB3" w:rsidRPr="00BC55AD">
        <w:t xml:space="preserve"> in Docket </w:t>
      </w:r>
    </w:p>
    <w:p w:rsidR="00680661" w:rsidRPr="00BC55AD" w:rsidRDefault="0077126A" w:rsidP="0032753A">
      <w:pPr>
        <w:pStyle w:val="FindingsConclusions"/>
        <w:numPr>
          <w:ilvl w:val="0"/>
          <w:numId w:val="0"/>
        </w:numPr>
        <w:ind w:left="720"/>
      </w:pPr>
      <w:r>
        <w:t>TG-081886</w:t>
      </w:r>
      <w:r w:rsidR="008E5BB3" w:rsidRPr="00BC55AD">
        <w:t xml:space="preserve">, dated </w:t>
      </w:r>
      <w:r>
        <w:t>November 26, 2008</w:t>
      </w:r>
      <w:r w:rsidR="008E5BB3" w:rsidRPr="00BC55AD">
        <w:t xml:space="preserve">, and </w:t>
      </w:r>
      <w:r w:rsidR="00FC72BD">
        <w:t xml:space="preserve">to </w:t>
      </w:r>
      <w:r w:rsidR="008E5BB3" w:rsidRPr="00BC55AD">
        <w:t xml:space="preserve">allow the </w:t>
      </w:r>
      <w:r w:rsidR="00BB3516">
        <w:t xml:space="preserve">revised </w:t>
      </w:r>
      <w:r w:rsidR="00FC72BD">
        <w:t>tariff revisions</w:t>
      </w:r>
      <w:r w:rsidR="00BB3516">
        <w:t xml:space="preserve"> filed on November 14, 2008, </w:t>
      </w:r>
      <w:r w:rsidR="008E5BB3" w:rsidRPr="00BC55AD">
        <w:t xml:space="preserve">to become effective on </w:t>
      </w:r>
      <w:r>
        <w:t>December 12, 2008</w:t>
      </w:r>
      <w:r w:rsidR="008E5BB3" w:rsidRPr="00BC55AD">
        <w:t>.</w:t>
      </w:r>
      <w:r w:rsidR="00D153C6" w:rsidRPr="00BC55AD">
        <w:br/>
      </w:r>
    </w:p>
    <w:p w:rsidR="00680661" w:rsidRPr="00BC55AD" w:rsidRDefault="00680661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BB3516">
        <w:rPr>
          <w:b/>
        </w:rPr>
        <w:t>COMMISSION</w:t>
      </w:r>
      <w:r w:rsidRPr="00BC55AD">
        <w:rPr>
          <w:b/>
        </w:rPr>
        <w:t xml:space="preserve"> ORDERS:</w:t>
      </w:r>
    </w:p>
    <w:p w:rsidR="00680661" w:rsidRPr="00BC55AD" w:rsidRDefault="00680661">
      <w:pPr>
        <w:spacing w:line="288" w:lineRule="auto"/>
      </w:pPr>
    </w:p>
    <w:p w:rsidR="008E5BB3" w:rsidRPr="00BC55AD" w:rsidRDefault="00680661" w:rsidP="00AA2982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(1) </w:t>
      </w:r>
      <w:r w:rsidRPr="00BC55AD">
        <w:tab/>
      </w:r>
      <w:r w:rsidR="008E5BB3" w:rsidRPr="00BC55AD">
        <w:t xml:space="preserve">The Complaint and Order Suspending Tariff </w:t>
      </w:r>
      <w:r w:rsidR="00BB3516">
        <w:rPr>
          <w:noProof/>
        </w:rPr>
        <w:t>Revisions</w:t>
      </w:r>
      <w:r w:rsidR="008E5BB3" w:rsidRPr="00BC55AD">
        <w:t xml:space="preserve"> in Docket </w:t>
      </w:r>
      <w:r w:rsidR="0077126A">
        <w:t>TG-081886</w:t>
      </w:r>
      <w:r w:rsidR="008E5BB3" w:rsidRPr="00BC55AD">
        <w:t xml:space="preserve">, entered on </w:t>
      </w:r>
      <w:r w:rsidR="0077126A" w:rsidRPr="0077126A">
        <w:rPr>
          <w:bCs/>
        </w:rPr>
        <w:t>November 26, 2008</w:t>
      </w:r>
      <w:r w:rsidR="008E5BB3" w:rsidRPr="00BC55AD">
        <w:t>, is dismissed.</w:t>
      </w:r>
      <w:r w:rsidR="00D153C6" w:rsidRPr="00BC55AD">
        <w:br/>
      </w:r>
    </w:p>
    <w:p w:rsidR="003F34E0" w:rsidRDefault="008E5BB3" w:rsidP="00AA2982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hanging="1440"/>
      </w:pPr>
      <w:r w:rsidRPr="00BC55AD">
        <w:t xml:space="preserve">(2) </w:t>
      </w:r>
      <w:r w:rsidRPr="00BC55AD">
        <w:tab/>
        <w:t xml:space="preserve">The </w:t>
      </w:r>
      <w:r w:rsidR="003F34E0">
        <w:t xml:space="preserve">proposed revised </w:t>
      </w:r>
      <w:r w:rsidRPr="00BC55AD">
        <w:t xml:space="preserve">tariff </w:t>
      </w:r>
      <w:r w:rsidR="00BB3516">
        <w:rPr>
          <w:noProof/>
        </w:rPr>
        <w:t>revisions</w:t>
      </w:r>
      <w:r w:rsidRPr="00BC55AD">
        <w:t xml:space="preserve"> </w:t>
      </w:r>
      <w:r w:rsidR="0077126A">
        <w:t>Harold LeMay Enterprises, Inc., d/b/a City Sanitary, Joe</w:t>
      </w:r>
      <w:r w:rsidR="00BB3516">
        <w:t>’</w:t>
      </w:r>
      <w:r w:rsidR="0077126A">
        <w:t>s Refuse and White Pass Garbage</w:t>
      </w:r>
      <w:r w:rsidRPr="00BC55AD">
        <w:t xml:space="preserve"> filed in this docket on </w:t>
      </w:r>
    </w:p>
    <w:p w:rsidR="00680661" w:rsidRPr="00BC55AD" w:rsidRDefault="003F34E0" w:rsidP="003F34E0">
      <w:pPr>
        <w:pStyle w:val="FindingsConclusions"/>
        <w:numPr>
          <w:ilvl w:val="0"/>
          <w:numId w:val="0"/>
        </w:numPr>
        <w:ind w:left="720"/>
      </w:pPr>
      <w:r>
        <w:t xml:space="preserve">November 14, 2008, </w:t>
      </w:r>
      <w:r w:rsidR="008E5BB3" w:rsidRPr="00BC55AD">
        <w:t xml:space="preserve">shall become effective on </w:t>
      </w:r>
      <w:r w:rsidR="0077126A">
        <w:t>December 12, 2008</w:t>
      </w:r>
      <w:r w:rsidR="00CB05CE">
        <w:t>, on a permanent basis.</w:t>
      </w:r>
      <w:r w:rsidR="00680661" w:rsidRPr="00BC55AD">
        <w:t xml:space="preserve">   </w:t>
      </w:r>
      <w:r w:rsidR="004B398A" w:rsidRPr="00BC55AD">
        <w:br/>
      </w:r>
    </w:p>
    <w:p w:rsidR="00680661" w:rsidRPr="00BC55AD" w:rsidRDefault="00680661">
      <w:pPr>
        <w:spacing w:line="288" w:lineRule="auto"/>
      </w:pPr>
      <w:r w:rsidRPr="00BC55AD">
        <w:t xml:space="preserve">DATED at Olympia, Washington, and </w:t>
      </w:r>
      <w:r w:rsidR="008E5BB3" w:rsidRPr="00BC55AD">
        <w:t xml:space="preserve">effective </w:t>
      </w:r>
      <w:r w:rsidR="0077126A">
        <w:t>December 11, 2008</w:t>
      </w:r>
      <w:r w:rsidRPr="00BC55AD">
        <w:t>.</w:t>
      </w:r>
    </w:p>
    <w:p w:rsidR="00680661" w:rsidRPr="00BC55AD" w:rsidRDefault="00680661">
      <w:pPr>
        <w:pStyle w:val="Header"/>
        <w:tabs>
          <w:tab w:val="clear" w:pos="4320"/>
          <w:tab w:val="clear" w:pos="8640"/>
        </w:tabs>
        <w:spacing w:line="288" w:lineRule="auto"/>
      </w:pPr>
    </w:p>
    <w:p w:rsidR="00680661" w:rsidRPr="00BC55AD" w:rsidRDefault="00680661">
      <w:pPr>
        <w:spacing w:line="288" w:lineRule="auto"/>
        <w:jc w:val="center"/>
      </w:pPr>
      <w:r w:rsidRPr="00BC55AD">
        <w:t xml:space="preserve">WASHINGTON UTILITIES AND TRANSPORTATION </w:t>
      </w:r>
      <w:r w:rsidR="00BB3516">
        <w:t>COMMISSION</w:t>
      </w:r>
    </w:p>
    <w:p w:rsidR="00680661" w:rsidRPr="00BC55AD" w:rsidRDefault="00680661">
      <w:pPr>
        <w:spacing w:line="288" w:lineRule="auto"/>
      </w:pPr>
    </w:p>
    <w:p w:rsidR="00680661" w:rsidRDefault="00680661">
      <w:pPr>
        <w:spacing w:line="288" w:lineRule="auto"/>
      </w:pPr>
    </w:p>
    <w:p w:rsidR="00124795" w:rsidRPr="00BC55AD" w:rsidRDefault="00124795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  <w:t xml:space="preserve">PATRICK J. OSHIE, </w:t>
      </w:r>
      <w:r w:rsidR="00BB3516">
        <w:t>Commission</w:t>
      </w:r>
      <w:r w:rsidRPr="00BC55AD">
        <w:t>er</w:t>
      </w: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</w:p>
    <w:p w:rsidR="004B398A" w:rsidRPr="00BC55AD" w:rsidRDefault="004B398A" w:rsidP="004B398A">
      <w:pPr>
        <w:spacing w:line="288" w:lineRule="auto"/>
      </w:pPr>
      <w:r w:rsidRPr="00BC55AD">
        <w:tab/>
      </w:r>
      <w:r w:rsidRPr="00BC55AD">
        <w:tab/>
      </w:r>
      <w:r w:rsidRPr="00BC55AD">
        <w:tab/>
      </w:r>
      <w:r w:rsidRPr="00BC55AD">
        <w:tab/>
        <w:t xml:space="preserve">PHILIP B. JONES, </w:t>
      </w:r>
      <w:r w:rsidR="00BB3516">
        <w:t>Commission</w:t>
      </w:r>
      <w:r w:rsidRPr="00BC55AD">
        <w:t>er</w:t>
      </w:r>
    </w:p>
    <w:p w:rsidR="00E504B6" w:rsidRPr="00BC55AD" w:rsidRDefault="00E504B6" w:rsidP="00E504B6">
      <w:pPr>
        <w:spacing w:line="288" w:lineRule="auto"/>
        <w:jc w:val="center"/>
      </w:pPr>
      <w:r w:rsidRPr="00BC55AD">
        <w:t xml:space="preserve"> </w:t>
      </w:r>
    </w:p>
    <w:p w:rsidR="00E47BC0" w:rsidRPr="00BC55AD" w:rsidRDefault="00E47BC0" w:rsidP="008B5199">
      <w:pPr>
        <w:pStyle w:val="Header"/>
        <w:tabs>
          <w:tab w:val="clear" w:pos="4320"/>
          <w:tab w:val="clear" w:pos="8640"/>
        </w:tabs>
        <w:spacing w:line="288" w:lineRule="auto"/>
        <w:ind w:left="4300"/>
      </w:pPr>
    </w:p>
    <w:sectPr w:rsidR="00E47BC0" w:rsidRPr="00BC55AD" w:rsidSect="00B3022C">
      <w:headerReference w:type="defaul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16" w:rsidRDefault="00BB3516">
      <w:r>
        <w:separator/>
      </w:r>
    </w:p>
  </w:endnote>
  <w:endnote w:type="continuationSeparator" w:id="1">
    <w:p w:rsidR="00BB3516" w:rsidRDefault="00BB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16" w:rsidRDefault="00BB3516">
      <w:r>
        <w:separator/>
      </w:r>
    </w:p>
  </w:footnote>
  <w:footnote w:type="continuationSeparator" w:id="1">
    <w:p w:rsidR="00BB3516" w:rsidRDefault="00BB3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16" w:rsidRPr="00A748CC" w:rsidRDefault="00BB3516" w:rsidP="00EE763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77126A">
      <w:rPr>
        <w:b/>
        <w:sz w:val="20"/>
      </w:rPr>
      <w:t>TG-081886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0748C2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0748C2" w:rsidRPr="00A748CC">
      <w:rPr>
        <w:rStyle w:val="PageNumber"/>
        <w:b/>
        <w:sz w:val="20"/>
      </w:rPr>
      <w:fldChar w:fldCharType="separate"/>
    </w:r>
    <w:r w:rsidR="00603CA5">
      <w:rPr>
        <w:rStyle w:val="PageNumber"/>
        <w:b/>
        <w:noProof/>
        <w:sz w:val="20"/>
      </w:rPr>
      <w:t>3</w:t>
    </w:r>
    <w:r w:rsidR="000748C2" w:rsidRPr="00A748CC">
      <w:rPr>
        <w:rStyle w:val="PageNumber"/>
        <w:b/>
        <w:sz w:val="20"/>
      </w:rPr>
      <w:fldChar w:fldCharType="end"/>
    </w:r>
  </w:p>
  <w:p w:rsidR="00BB3516" w:rsidRPr="0050337D" w:rsidRDefault="00BB3516" w:rsidP="00EE763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77126A">
      <w:rPr>
        <w:b/>
        <w:sz w:val="20"/>
      </w:rPr>
      <w:t>02</w:t>
    </w:r>
  </w:p>
  <w:p w:rsidR="00BB3516" w:rsidRPr="00322D92" w:rsidRDefault="00BB3516">
    <w:pPr>
      <w:pStyle w:val="Header"/>
      <w:tabs>
        <w:tab w:val="left" w:pos="7000"/>
      </w:tabs>
      <w:rPr>
        <w:rStyle w:val="PageNumber"/>
        <w:sz w:val="20"/>
      </w:rPr>
    </w:pPr>
  </w:p>
  <w:p w:rsidR="00BB3516" w:rsidRPr="00322D92" w:rsidRDefault="00BB3516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6BDA21CE"/>
    <w:lvl w:ilvl="0" w:tplc="65FCCD22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4AE7"/>
    <w:rsid w:val="00036AB6"/>
    <w:rsid w:val="00040DF1"/>
    <w:rsid w:val="0005503B"/>
    <w:rsid w:val="00061A94"/>
    <w:rsid w:val="000748C2"/>
    <w:rsid w:val="00082E3F"/>
    <w:rsid w:val="000A1FA6"/>
    <w:rsid w:val="000D41FA"/>
    <w:rsid w:val="00102F0D"/>
    <w:rsid w:val="00116BEE"/>
    <w:rsid w:val="00124795"/>
    <w:rsid w:val="001839AB"/>
    <w:rsid w:val="001D3412"/>
    <w:rsid w:val="00285402"/>
    <w:rsid w:val="002977E7"/>
    <w:rsid w:val="002E7FAD"/>
    <w:rsid w:val="0031713E"/>
    <w:rsid w:val="0032753A"/>
    <w:rsid w:val="003456E4"/>
    <w:rsid w:val="003621D7"/>
    <w:rsid w:val="003855A0"/>
    <w:rsid w:val="003A4A0D"/>
    <w:rsid w:val="003B347D"/>
    <w:rsid w:val="003E0B5F"/>
    <w:rsid w:val="003F33F9"/>
    <w:rsid w:val="003F34E0"/>
    <w:rsid w:val="00434BCA"/>
    <w:rsid w:val="00461A20"/>
    <w:rsid w:val="004A6A3E"/>
    <w:rsid w:val="004B398A"/>
    <w:rsid w:val="004C2BF2"/>
    <w:rsid w:val="0051733B"/>
    <w:rsid w:val="005967B6"/>
    <w:rsid w:val="005A2B93"/>
    <w:rsid w:val="005A4B17"/>
    <w:rsid w:val="005F640F"/>
    <w:rsid w:val="00603CA5"/>
    <w:rsid w:val="0062629F"/>
    <w:rsid w:val="006277B1"/>
    <w:rsid w:val="006453D1"/>
    <w:rsid w:val="006476FF"/>
    <w:rsid w:val="00667FD4"/>
    <w:rsid w:val="00680661"/>
    <w:rsid w:val="006C2E91"/>
    <w:rsid w:val="006F0378"/>
    <w:rsid w:val="0077126A"/>
    <w:rsid w:val="0077193D"/>
    <w:rsid w:val="007D1C1E"/>
    <w:rsid w:val="007E1AB2"/>
    <w:rsid w:val="008072C0"/>
    <w:rsid w:val="00860742"/>
    <w:rsid w:val="008A7AA6"/>
    <w:rsid w:val="008B5199"/>
    <w:rsid w:val="008D0141"/>
    <w:rsid w:val="008D08B4"/>
    <w:rsid w:val="008E1C28"/>
    <w:rsid w:val="008E5BB3"/>
    <w:rsid w:val="008F03C8"/>
    <w:rsid w:val="00904819"/>
    <w:rsid w:val="00907C4F"/>
    <w:rsid w:val="00916153"/>
    <w:rsid w:val="00920608"/>
    <w:rsid w:val="00924AE7"/>
    <w:rsid w:val="00924B7F"/>
    <w:rsid w:val="00925819"/>
    <w:rsid w:val="00933C3C"/>
    <w:rsid w:val="0093746F"/>
    <w:rsid w:val="0094001F"/>
    <w:rsid w:val="009C034A"/>
    <w:rsid w:val="009D2154"/>
    <w:rsid w:val="009E0424"/>
    <w:rsid w:val="00A1115E"/>
    <w:rsid w:val="00A53514"/>
    <w:rsid w:val="00AA2982"/>
    <w:rsid w:val="00AA3CD6"/>
    <w:rsid w:val="00AE4ACE"/>
    <w:rsid w:val="00AF02D9"/>
    <w:rsid w:val="00B1701C"/>
    <w:rsid w:val="00B3022C"/>
    <w:rsid w:val="00B63A01"/>
    <w:rsid w:val="00B66000"/>
    <w:rsid w:val="00B804A1"/>
    <w:rsid w:val="00BA052A"/>
    <w:rsid w:val="00BA5180"/>
    <w:rsid w:val="00BA5AAF"/>
    <w:rsid w:val="00BB3516"/>
    <w:rsid w:val="00BC1CC0"/>
    <w:rsid w:val="00BC55AD"/>
    <w:rsid w:val="00C116F1"/>
    <w:rsid w:val="00C26B1B"/>
    <w:rsid w:val="00C3351E"/>
    <w:rsid w:val="00C57E8B"/>
    <w:rsid w:val="00C9349E"/>
    <w:rsid w:val="00CB05CE"/>
    <w:rsid w:val="00CF5CD3"/>
    <w:rsid w:val="00CF659A"/>
    <w:rsid w:val="00D153C6"/>
    <w:rsid w:val="00D6127B"/>
    <w:rsid w:val="00D67D47"/>
    <w:rsid w:val="00D84471"/>
    <w:rsid w:val="00DA2CF6"/>
    <w:rsid w:val="00DB6F17"/>
    <w:rsid w:val="00DD6602"/>
    <w:rsid w:val="00DF2EF6"/>
    <w:rsid w:val="00E47BC0"/>
    <w:rsid w:val="00E504B6"/>
    <w:rsid w:val="00E50911"/>
    <w:rsid w:val="00E52636"/>
    <w:rsid w:val="00E57F1A"/>
    <w:rsid w:val="00E64D3F"/>
    <w:rsid w:val="00E8517D"/>
    <w:rsid w:val="00E900E2"/>
    <w:rsid w:val="00EB7CFA"/>
    <w:rsid w:val="00ED1448"/>
    <w:rsid w:val="00EE2000"/>
    <w:rsid w:val="00EE7636"/>
    <w:rsid w:val="00F14F25"/>
    <w:rsid w:val="00F20883"/>
    <w:rsid w:val="00F25CFC"/>
    <w:rsid w:val="00F67495"/>
    <w:rsid w:val="00F7520F"/>
    <w:rsid w:val="00F8609F"/>
    <w:rsid w:val="00F8705B"/>
    <w:rsid w:val="00F960D1"/>
    <w:rsid w:val="00FC72BD"/>
    <w:rsid w:val="00FD3712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B302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022C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022C"/>
    <w:pPr>
      <w:jc w:val="center"/>
    </w:pPr>
  </w:style>
  <w:style w:type="paragraph" w:styleId="Header">
    <w:name w:val="header"/>
    <w:basedOn w:val="Normal"/>
    <w:rsid w:val="00B30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0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022C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02F0D"/>
    <w:pPr>
      <w:numPr>
        <w:numId w:val="14"/>
      </w:numPr>
      <w:tabs>
        <w:tab w:val="clear" w:pos="720"/>
      </w:tabs>
      <w:spacing w:line="288" w:lineRule="auto"/>
      <w:ind w:hanging="1440"/>
    </w:pPr>
  </w:style>
  <w:style w:type="character" w:styleId="Hyperlink">
    <w:name w:val="Hyperlink"/>
    <w:basedOn w:val="DefaultParagraphFont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DF2E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21CCFD4A7DC0498B9D9572CECC55FC" ma:contentTypeVersion="135" ma:contentTypeDescription="" ma:contentTypeScope="" ma:versionID="b36d64d6a51cad1863f21ba1652c07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2008-10-17T07:00:00+00:00</OpenedDate>
    <Date1 xmlns="dc463f71-b30c-4ab2-9473-d307f9d35888">2008-12-11T08:00:00+00:00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081886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ACC63-3F30-4B50-8E4E-BCBCDCF70A3B}"/>
</file>

<file path=customXml/itemProps2.xml><?xml version="1.0" encoding="utf-8"?>
<ds:datastoreItem xmlns:ds="http://schemas.openxmlformats.org/officeDocument/2006/customXml" ds:itemID="{32AFAE7B-3A45-45C5-885F-CEA2D1ADBAF6}"/>
</file>

<file path=customXml/itemProps3.xml><?xml version="1.0" encoding="utf-8"?>
<ds:datastoreItem xmlns:ds="http://schemas.openxmlformats.org/officeDocument/2006/customXml" ds:itemID="{53E51750-4CA9-44FD-A304-C3A1C0B109EC}"/>
</file>

<file path=customXml/itemProps4.xml><?xml version="1.0" encoding="utf-8"?>
<ds:datastoreItem xmlns:ds="http://schemas.openxmlformats.org/officeDocument/2006/customXml" ds:itemID="{F499DCF1-51B5-4E3F-8C8E-FB893AA7CF00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Waste).dot</Template>
  <TotalTime>1</TotalTime>
  <Pages>3</Pages>
  <Words>738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TG</vt:lpstr>
      <vt:lpstr>    BACKGROUND</vt:lpstr>
      <vt:lpstr>    FINDINGS AND CONCLUSIONS</vt:lpstr>
      <vt:lpstr>    O R D E R</vt:lpstr>
    </vt:vector>
  </TitlesOfParts>
  <Company>WUTC</Company>
  <LinksUpToDate>false</LinksUpToDate>
  <CharactersWithSpaces>4686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</dc:title>
  <dc:subject/>
  <dc:creator>NJohnson</dc:creator>
  <cp:keywords/>
  <dc:description/>
  <cp:lastModifiedBy> Cathy Kern</cp:lastModifiedBy>
  <cp:revision>2</cp:revision>
  <cp:lastPrinted>2008-12-04T00:35:00Z</cp:lastPrinted>
  <dcterms:created xsi:type="dcterms:W3CDTF">2008-12-11T00:16:00Z</dcterms:created>
  <dcterms:modified xsi:type="dcterms:W3CDTF">2008-12-11T00:16:00Z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0x0101006E56B4D1795A2E4DB2F0B01679ED314A003721CCFD4A7DC0498B9D9572CECC55FC</vt:lpwstr>
  </property>
  <property fmtid="{D5CDD505-2E9C-101B-9397-08002B2CF9AE}" pid="3" name="_docset_NoMedatataSyncRequired">
    <vt:lpwstr>False</vt:lpwstr>
  </property>
</Properties>
</file>