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97" w:rsidRDefault="007A1E97" w:rsidP="007A1E97">
      <w:pPr>
        <w:rPr>
          <w:rFonts w:asciiTheme="minorHAnsi" w:hAnsiTheme="minorHAnsi" w:cstheme="minorBidi"/>
          <w:color w:val="1F497D" w:themeColor="dark2"/>
          <w:sz w:val="22"/>
          <w:szCs w:val="22"/>
        </w:rPr>
      </w:pPr>
    </w:p>
    <w:p w:rsidR="007A1E97" w:rsidRDefault="007A1E97" w:rsidP="007A1E97">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Rose, Patricia A BrigGen USAF AFMC HQ AFMC/A4MA [mailto:Patricia.Rose@wpafb.af.mil]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March 28, 2011 4:39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7A1E97" w:rsidRDefault="007A1E97" w:rsidP="007A1E97"/>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March 28, 2011</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Commissioners</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Washington Utilities and Transportation Commission</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Olympia, Washington</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Re:  Comments Docket T-101661 and Docket A-042090</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Commissioners:</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While I live and work in Coupeville, I am also an active reservist for the Air Force and I perform frequent duty requiring me to fly out of SeaTac. Whidbey Seatac Shuttle is a blessing to this island.  Their staff is professional and courteous and their rates are reasonable.</w:t>
      </w:r>
      <w:r>
        <w:rPr>
          <w:rFonts w:ascii="Arial" w:hAnsi="Arial" w:cs="Arial"/>
          <w:color w:val="000000"/>
          <w:sz w:val="20"/>
          <w:szCs w:val="20"/>
        </w:rPr>
        <w:br/>
      </w:r>
      <w:r>
        <w:rPr>
          <w:rFonts w:ascii="Arial" w:hAnsi="Arial" w:cs="Arial"/>
          <w:color w:val="000000"/>
          <w:sz w:val="20"/>
          <w:szCs w:val="20"/>
        </w:rPr>
        <w:br/>
        <w:t>I do not understand your recent attempt to deny them the ability to recover spiking fuel costs via fuel surcharges.  The shuttle is an integral part of our transportation here on the Island and I depend greatly on them to provide quality, reliable service.  They have done so, and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Sincerely,</w:t>
      </w:r>
    </w:p>
    <w:p w:rsidR="007A1E97" w:rsidRDefault="007A1E97" w:rsidP="007A1E97">
      <w:pPr>
        <w:pStyle w:val="nospacing"/>
        <w:spacing w:before="0" w:beforeAutospacing="0" w:after="0" w:afterAutospacing="0"/>
        <w:rPr>
          <w:rFonts w:ascii="Arial" w:hAnsi="Arial" w:cs="Arial"/>
          <w:color w:val="000000"/>
          <w:sz w:val="20"/>
          <w:szCs w:val="20"/>
        </w:rPr>
      </w:pPr>
    </w:p>
    <w:p w:rsidR="007A1E97" w:rsidRDefault="007A1E97" w:rsidP="007A1E97">
      <w:pPr>
        <w:pStyle w:val="nospacing"/>
        <w:spacing w:before="0" w:beforeAutospacing="0" w:after="0" w:afterAutospacing="0"/>
        <w:rPr>
          <w:rFonts w:ascii="Arial" w:hAnsi="Arial" w:cs="Arial"/>
          <w:color w:val="000000"/>
          <w:sz w:val="20"/>
          <w:szCs w:val="20"/>
        </w:rPr>
      </w:pPr>
      <w:r>
        <w:rPr>
          <w:rFonts w:ascii="Arial" w:hAnsi="Arial" w:cs="Arial"/>
          <w:color w:val="000000"/>
          <w:sz w:val="20"/>
          <w:szCs w:val="20"/>
        </w:rPr>
        <w:t>Patricia A. Rose</w:t>
      </w:r>
    </w:p>
    <w:p w:rsidR="007A1E97" w:rsidRDefault="007A1E97" w:rsidP="007A1E97">
      <w:pPr>
        <w:pStyle w:val="nospacing"/>
        <w:spacing w:before="0" w:beforeAutospacing="0" w:after="0" w:afterAutospacing="0"/>
      </w:pPr>
      <w:r>
        <w:rPr>
          <w:rFonts w:ascii="Arial" w:hAnsi="Arial" w:cs="Arial"/>
          <w:color w:val="000000"/>
          <w:sz w:val="20"/>
          <w:szCs w:val="20"/>
        </w:rPr>
        <w:t>Coupeville, WA</w:t>
      </w:r>
    </w:p>
    <w:p w:rsidR="007A1E97" w:rsidRDefault="007A1E97" w:rsidP="007A1E97">
      <w:pPr>
        <w:rPr>
          <w:rFonts w:eastAsia="Times New Roman"/>
        </w:rPr>
      </w:pPr>
      <w:r>
        <w:rPr>
          <w:rFonts w:eastAsia="Times New Roman"/>
        </w:rPr>
        <w:t> </w:t>
      </w:r>
    </w:p>
    <w:p w:rsidR="007A1E97" w:rsidRDefault="007A1E97" w:rsidP="007A1E97">
      <w:pPr>
        <w:rPr>
          <w:rFonts w:eastAsia="Times New Roman"/>
        </w:rPr>
      </w:pPr>
      <w:r>
        <w:rPr>
          <w:rFonts w:ascii="Arial" w:eastAsia="Times New Roman" w:hAnsi="Arial" w:cs="Arial"/>
          <w:color w:val="000000"/>
          <w:sz w:val="20"/>
          <w:szCs w:val="20"/>
        </w:rPr>
        <w:t>Patricia A. Rose, Brig Gen, USAFR</w:t>
      </w:r>
      <w:r>
        <w:rPr>
          <w:rFonts w:ascii="Arial" w:eastAsia="Times New Roman" w:hAnsi="Arial" w:cs="Arial"/>
          <w:color w:val="000000"/>
          <w:sz w:val="20"/>
          <w:szCs w:val="20"/>
        </w:rPr>
        <w:br/>
        <w:t>Mobilization Assistant, HQ AFMC/A4</w:t>
      </w:r>
    </w:p>
    <w:p w:rsidR="007A1E97" w:rsidRDefault="007A1E97" w:rsidP="007A1E97">
      <w:pPr>
        <w:spacing w:after="240"/>
        <w:rPr>
          <w:rFonts w:ascii="Arial" w:eastAsia="Times New Roman" w:hAnsi="Arial" w:cs="Arial"/>
          <w:color w:val="000000"/>
          <w:sz w:val="20"/>
          <w:szCs w:val="20"/>
        </w:rPr>
      </w:pPr>
      <w:r>
        <w:rPr>
          <w:rFonts w:ascii="Arial" w:eastAsia="Times New Roman" w:hAnsi="Arial" w:cs="Arial"/>
          <w:color w:val="000000"/>
          <w:sz w:val="20"/>
          <w:szCs w:val="20"/>
        </w:rPr>
        <w:t>Wright Patterson AFB, Ohio</w:t>
      </w:r>
      <w:r>
        <w:rPr>
          <w:rFonts w:ascii="Arial" w:eastAsia="Times New Roman" w:hAnsi="Arial" w:cs="Arial"/>
          <w:color w:val="000000"/>
          <w:sz w:val="20"/>
          <w:szCs w:val="20"/>
        </w:rPr>
        <w:br/>
        <w:t>DSN 672-6521; COMM (937) 522-6521</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1E97"/>
    <w:rsid w:val="00071779"/>
    <w:rsid w:val="00116397"/>
    <w:rsid w:val="00132F59"/>
    <w:rsid w:val="00434BF3"/>
    <w:rsid w:val="00594BA3"/>
    <w:rsid w:val="007A1E97"/>
    <w:rsid w:val="00AB36E4"/>
    <w:rsid w:val="00AF51AD"/>
    <w:rsid w:val="00BB3919"/>
    <w:rsid w:val="00C40F5E"/>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E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
    <w:name w:val="nospacing"/>
    <w:basedOn w:val="Normal"/>
    <w:rsid w:val="007A1E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995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C90759B-406F-443D-A30C-2DCB1ACCB6C2}"/>
</file>

<file path=customXml/itemProps2.xml><?xml version="1.0" encoding="utf-8"?>
<ds:datastoreItem xmlns:ds="http://schemas.openxmlformats.org/officeDocument/2006/customXml" ds:itemID="{6DBF4A60-5343-44B4-B64D-C1CB08FBDD80}"/>
</file>

<file path=customXml/itemProps3.xml><?xml version="1.0" encoding="utf-8"?>
<ds:datastoreItem xmlns:ds="http://schemas.openxmlformats.org/officeDocument/2006/customXml" ds:itemID="{6AB7ABDE-92BC-491C-8703-FDAEA9A4B143}"/>
</file>

<file path=customXml/itemProps4.xml><?xml version="1.0" encoding="utf-8"?>
<ds:datastoreItem xmlns:ds="http://schemas.openxmlformats.org/officeDocument/2006/customXml" ds:itemID="{E9B30E64-698E-4520-8134-E6BA58AF2B19}"/>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2011-03-29T16:36:00Z</cp:lastPrinted>
  <dcterms:created xsi:type="dcterms:W3CDTF">2011-03-29T19:56:00Z</dcterms:created>
  <dcterms:modified xsi:type="dcterms:W3CDTF">2011-03-29T19:56:00Z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