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2916DE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May 6</w:t>
      </w:r>
      <w:r w:rsidR="000128F0">
        <w:rPr>
          <w:rFonts w:ascii="Times New Roman" w:hAnsi="Times New Roman"/>
          <w:b w:val="0"/>
        </w:rPr>
        <w:t>, 2011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EE53FC" w:rsidRDefault="00EE53FC" w:rsidP="00EE53FC">
      <w:pPr>
        <w:pStyle w:val="Heading1"/>
      </w:pPr>
      <w:r>
        <w:t>Via</w:t>
      </w:r>
      <w:r w:rsidR="00A042EF">
        <w:t xml:space="preserve"> Email and</w:t>
      </w:r>
    </w:p>
    <w:p w:rsidR="00EB17FB" w:rsidRPr="00EB17FB" w:rsidRDefault="00C52354" w:rsidP="00A042EF">
      <w:pPr>
        <w:pStyle w:val="Heading1"/>
        <w:ind w:left="6480"/>
        <w:jc w:val="center"/>
      </w:pPr>
      <w:r>
        <w:t xml:space="preserve"> </w:t>
      </w:r>
      <w:r w:rsidR="00A042EF">
        <w:t xml:space="preserve">         </w:t>
      </w:r>
      <w:r w:rsidR="00D43C50"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A042EF">
        <w:rPr>
          <w:rFonts w:ascii="Times New Roman" w:hAnsi="Times New Roman"/>
          <w:b w:val="0"/>
        </w:rPr>
        <w:t>Motion for an Extension of Time Regarding Reporting Requirement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A042EF" w:rsidRDefault="005544BB" w:rsidP="00A042EF">
      <w:pPr>
        <w:pStyle w:val="normalblock"/>
      </w:pPr>
      <w:r>
        <w:t xml:space="preserve">Enclosed are the original and 12 copies of the Motion for an Extension of Time Regarding Reporting Requirement in Order 14, Paragraph 263. </w:t>
      </w:r>
    </w:p>
    <w:p w:rsidR="005544BB" w:rsidRDefault="005544BB" w:rsidP="00A042EF">
      <w:pPr>
        <w:pStyle w:val="normalblock"/>
      </w:pPr>
    </w:p>
    <w:p w:rsidR="00D11095" w:rsidRDefault="005544BB" w:rsidP="00CD6586">
      <w:pPr>
        <w:pStyle w:val="normalblock"/>
      </w:pPr>
      <w:r>
        <w:t>The electronic copy is being provided by e-mail.</w:t>
      </w:r>
    </w:p>
    <w:p w:rsidR="00501D7B" w:rsidRDefault="00501D7B">
      <w:pPr>
        <w:pStyle w:val="normalblock"/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501D7B" w:rsidSect="00501D7B">
      <w:headerReference w:type="default" r:id="rId7"/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7FB" w:rsidRDefault="00EB17FB">
      <w:r>
        <w:separator/>
      </w:r>
    </w:p>
  </w:endnote>
  <w:endnote w:type="continuationSeparator" w:id="0">
    <w:p w:rsidR="00EB17FB" w:rsidRDefault="00EB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FB" w:rsidRDefault="00EB17FB">
    <w:pPr>
      <w:pStyle w:val="Footer"/>
    </w:pPr>
  </w:p>
  <w:p w:rsidR="00EB17FB" w:rsidRDefault="00EB17FB">
    <w:pPr>
      <w:pStyle w:val="Footer"/>
    </w:pPr>
  </w:p>
  <w:p w:rsidR="00EB17FB" w:rsidRDefault="00EB17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7FB" w:rsidRDefault="00EB17FB">
      <w:r>
        <w:separator/>
      </w:r>
    </w:p>
  </w:footnote>
  <w:footnote w:type="continuationSeparator" w:id="0">
    <w:p w:rsidR="00EB17FB" w:rsidRDefault="00EB1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FB" w:rsidRDefault="00EB17FB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EB17FB" w:rsidRDefault="00EB17FB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EB17FB" w:rsidRDefault="00EB17FB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EB17FB" w:rsidRDefault="00EB17FB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November 1, 2010</w:t>
    </w:r>
  </w:p>
  <w:p w:rsidR="00EB17FB" w:rsidRDefault="00EB17FB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7528BC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7528BC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7528BC">
      <w:rPr>
        <w:rStyle w:val="PageNumber"/>
        <w:rFonts w:ascii="Times New Roman" w:hAnsi="Times New Roman"/>
        <w:sz w:val="20"/>
      </w:rPr>
      <w:fldChar w:fldCharType="end"/>
    </w:r>
  </w:p>
  <w:p w:rsidR="00EB17FB" w:rsidRDefault="00EB17FB">
    <w:pPr>
      <w:pStyle w:val="Header"/>
      <w:rPr>
        <w:rFonts w:ascii="Times New Roman" w:hAnsi="Times New Roman"/>
      </w:rPr>
    </w:pPr>
  </w:p>
  <w:p w:rsidR="00EB17FB" w:rsidRDefault="00EB17FB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FB" w:rsidRDefault="00EB17FB">
    <w:pPr>
      <w:pStyle w:val="BodyText"/>
    </w:pPr>
  </w:p>
  <w:p w:rsidR="00EB17FB" w:rsidRDefault="00EB17FB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20012B"/>
    <w:rsid w:val="00241E55"/>
    <w:rsid w:val="002916DE"/>
    <w:rsid w:val="0040588C"/>
    <w:rsid w:val="00501D7B"/>
    <w:rsid w:val="005544BB"/>
    <w:rsid w:val="0069410D"/>
    <w:rsid w:val="007528BC"/>
    <w:rsid w:val="007A1463"/>
    <w:rsid w:val="007F11B8"/>
    <w:rsid w:val="009208D5"/>
    <w:rsid w:val="00A01C66"/>
    <w:rsid w:val="00A042EF"/>
    <w:rsid w:val="00B12B7F"/>
    <w:rsid w:val="00C52354"/>
    <w:rsid w:val="00CD6586"/>
    <w:rsid w:val="00D11095"/>
    <w:rsid w:val="00D43C50"/>
    <w:rsid w:val="00EB17FB"/>
    <w:rsid w:val="00EE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110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2011-05-06T07:00:00+00:00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45D0D-043F-4977-918D-E81F2B348853}"/>
</file>

<file path=customXml/itemProps2.xml><?xml version="1.0" encoding="utf-8"?>
<ds:datastoreItem xmlns:ds="http://schemas.openxmlformats.org/officeDocument/2006/customXml" ds:itemID="{0944B172-93CE-4957-8184-9AFA48865AC8}"/>
</file>

<file path=customXml/itemProps3.xml><?xml version="1.0" encoding="utf-8"?>
<ds:datastoreItem xmlns:ds="http://schemas.openxmlformats.org/officeDocument/2006/customXml" ds:itemID="{664198CC-727E-4703-BD32-6D0FC3C7C049}"/>
</file>

<file path=customXml/itemProps4.xml><?xml version="1.0" encoding="utf-8"?>
<ds:datastoreItem xmlns:ds="http://schemas.openxmlformats.org/officeDocument/2006/customXml" ds:itemID="{CE3FFF59-196F-4BAC-A557-C9C2C3F6FA01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4</cp:revision>
  <cp:lastPrinted>2011-04-29T18:49:00Z</cp:lastPrinted>
  <dcterms:created xsi:type="dcterms:W3CDTF">2011-05-05T22:20:00Z</dcterms:created>
  <dcterms:modified xsi:type="dcterms:W3CDTF">2011-05-05T23:22:00Z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