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CF" w:rsidRPr="005E1900" w:rsidRDefault="006172CF" w:rsidP="006172CF">
      <w:pPr>
        <w:pStyle w:val="BodyText"/>
        <w:jc w:val="center"/>
        <w:rPr>
          <w:b/>
        </w:rPr>
      </w:pPr>
      <w:r w:rsidRPr="005E1900">
        <w:rPr>
          <w:b/>
          <w:sz w:val="28"/>
          <w:szCs w:val="28"/>
        </w:rPr>
        <w:t>PSE’S CROSS EXAMINATION EXHIBIT LIST</w:t>
      </w:r>
      <w:r w:rsidR="005E1900" w:rsidRPr="005E1900">
        <w:rPr>
          <w:b/>
          <w:sz w:val="28"/>
          <w:szCs w:val="28"/>
        </w:rPr>
        <w:br/>
      </w:r>
      <w:r w:rsidRPr="005E1900">
        <w:rPr>
          <w:b/>
        </w:rPr>
        <w:t>Docket No. UE-141335</w:t>
      </w:r>
    </w:p>
    <w:p w:rsidR="006172CF" w:rsidRDefault="006172CF" w:rsidP="006172CF">
      <w:pPr>
        <w:pStyle w:val="BodyText"/>
        <w:jc w:val="center"/>
      </w:pPr>
    </w:p>
    <w:p w:rsidR="006172CF" w:rsidRDefault="006172CF"/>
    <w:tbl>
      <w:tblPr>
        <w:tblStyle w:val="TableGrid"/>
        <w:tblW w:w="10800" w:type="dxa"/>
        <w:tblInd w:w="-702" w:type="dxa"/>
        <w:tblLook w:val="04A0" w:firstRow="1" w:lastRow="0" w:firstColumn="1" w:lastColumn="0" w:noHBand="0" w:noVBand="1"/>
      </w:tblPr>
      <w:tblGrid>
        <w:gridCol w:w="2430"/>
        <w:gridCol w:w="1530"/>
        <w:gridCol w:w="810"/>
        <w:gridCol w:w="1260"/>
        <w:gridCol w:w="4770"/>
      </w:tblGrid>
      <w:tr w:rsidR="006172CF" w:rsidTr="005E1900">
        <w:tc>
          <w:tcPr>
            <w:tcW w:w="10800" w:type="dxa"/>
            <w:gridSpan w:val="5"/>
          </w:tcPr>
          <w:p w:rsidR="006172CF" w:rsidRPr="005E1900" w:rsidRDefault="006172CF">
            <w:pPr>
              <w:rPr>
                <w:b/>
              </w:rPr>
            </w:pPr>
            <w:r w:rsidRPr="005E1900">
              <w:rPr>
                <w:b/>
              </w:rPr>
              <w:t>Anthony Miner, King County</w:t>
            </w:r>
          </w:p>
        </w:tc>
      </w:tr>
      <w:tr w:rsidR="006172CF" w:rsidTr="005E1900">
        <w:tc>
          <w:tcPr>
            <w:tcW w:w="10800" w:type="dxa"/>
            <w:gridSpan w:val="5"/>
          </w:tcPr>
          <w:p w:rsidR="006172CF" w:rsidRPr="000C0C07" w:rsidRDefault="006172CF">
            <w:pPr>
              <w:rPr>
                <w:b/>
              </w:rPr>
            </w:pPr>
            <w:r w:rsidRPr="000C0C07">
              <w:rPr>
                <w:b/>
              </w:rPr>
              <w:t>CROSS-EXAMINATION EXHIBITS</w:t>
            </w:r>
          </w:p>
        </w:tc>
      </w:tr>
      <w:tr w:rsidR="006172CF" w:rsidTr="005E1900">
        <w:tc>
          <w:tcPr>
            <w:tcW w:w="2430" w:type="dxa"/>
          </w:tcPr>
          <w:p w:rsidR="006172CF" w:rsidRDefault="006172CF" w:rsidP="006172CF">
            <w:pPr>
              <w:pStyle w:val="BodyText"/>
            </w:pPr>
            <w:r>
              <w:t>AM-1CX</w:t>
            </w:r>
          </w:p>
        </w:tc>
        <w:tc>
          <w:tcPr>
            <w:tcW w:w="1530" w:type="dxa"/>
          </w:tcPr>
          <w:p w:rsidR="006172CF" w:rsidRDefault="006172CF" w:rsidP="006172CF">
            <w:pPr>
              <w:pStyle w:val="BodyText"/>
            </w:pPr>
            <w:r>
              <w:t>PSE</w:t>
            </w:r>
          </w:p>
        </w:tc>
        <w:tc>
          <w:tcPr>
            <w:tcW w:w="810" w:type="dxa"/>
          </w:tcPr>
          <w:p w:rsidR="006172CF" w:rsidRDefault="006172CF" w:rsidP="006172CF">
            <w:pPr>
              <w:pStyle w:val="BodyText"/>
            </w:pPr>
          </w:p>
        </w:tc>
        <w:tc>
          <w:tcPr>
            <w:tcW w:w="1260" w:type="dxa"/>
          </w:tcPr>
          <w:p w:rsidR="006172CF" w:rsidRDefault="006172CF" w:rsidP="006172CF">
            <w:pPr>
              <w:pStyle w:val="BodyText"/>
            </w:pPr>
          </w:p>
        </w:tc>
        <w:tc>
          <w:tcPr>
            <w:tcW w:w="4770" w:type="dxa"/>
          </w:tcPr>
          <w:p w:rsidR="006172CF" w:rsidRDefault="000C0C07" w:rsidP="0063370A">
            <w:pPr>
              <w:pStyle w:val="BodyText"/>
            </w:pPr>
            <w:r>
              <w:t>Seattle Times article: “</w:t>
            </w:r>
            <w:r w:rsidR="006172CF" w:rsidRPr="000C0C07">
              <w:rPr>
                <w:i/>
              </w:rPr>
              <w:t>Cities push for King</w:t>
            </w:r>
            <w:r w:rsidR="006172CF" w:rsidRPr="008D32AF">
              <w:t xml:space="preserve"> </w:t>
            </w:r>
            <w:r w:rsidR="006172CF" w:rsidRPr="000C0C07">
              <w:rPr>
                <w:i/>
              </w:rPr>
              <w:t>County levy to replace emergency radio</w:t>
            </w:r>
            <w:r w:rsidR="006172CF" w:rsidRPr="008D32AF">
              <w:t xml:space="preserve"> </w:t>
            </w:r>
            <w:r w:rsidR="006172CF" w:rsidRPr="000C0C07">
              <w:rPr>
                <w:i/>
              </w:rPr>
              <w:t>system</w:t>
            </w:r>
            <w:r>
              <w:t>”</w:t>
            </w:r>
            <w:r w:rsidR="0063370A">
              <w:t>,</w:t>
            </w:r>
            <w:r w:rsidR="008D32AF">
              <w:t xml:space="preserve"> </w:t>
            </w:r>
            <w:r w:rsidR="0063370A">
              <w:t>b</w:t>
            </w:r>
            <w:r>
              <w:t xml:space="preserve">y Daniel </w:t>
            </w:r>
            <w:proofErr w:type="spellStart"/>
            <w:r>
              <w:t>Beekman</w:t>
            </w:r>
            <w:proofErr w:type="spellEnd"/>
            <w:r>
              <w:t xml:space="preserve"> </w:t>
            </w:r>
            <w:r>
              <w:br/>
              <w:t>(December 14, 2014)</w:t>
            </w:r>
          </w:p>
        </w:tc>
      </w:tr>
    </w:tbl>
    <w:p w:rsidR="006172CF" w:rsidRPr="00FC40CD" w:rsidRDefault="006172CF" w:rsidP="006172CF">
      <w:pPr>
        <w:pStyle w:val="BodyText"/>
      </w:pPr>
    </w:p>
    <w:sectPr w:rsidR="006172CF" w:rsidRPr="00FC40CD" w:rsidSect="00FC40CD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1E" w:rsidRPr="002E20DC" w:rsidRDefault="0018051E" w:rsidP="00AE5A8A">
      <w:r w:rsidRPr="002E20DC">
        <w:separator/>
      </w:r>
    </w:p>
  </w:endnote>
  <w:endnote w:type="continuationSeparator" w:id="0">
    <w:p w:rsidR="0018051E" w:rsidRPr="002E20DC" w:rsidRDefault="0018051E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0CD" w:rsidRDefault="00FC40CD" w:rsidP="00FC40CD">
        <w:pPr>
          <w:pStyle w:val="Footer"/>
          <w:jc w:val="center"/>
          <w:rPr>
            <w:noProof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7A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  <w:p w:rsidR="00FF07A6" w:rsidRDefault="00FF07A6" w:rsidP="00FF07A6">
    <w:pPr>
      <w:pStyle w:val="Footer"/>
      <w:spacing w:line="200" w:lineRule="exact"/>
    </w:pPr>
    <w:r w:rsidRPr="00FF07A6">
      <w:rPr>
        <w:rStyle w:val="zzmpTrailerItem"/>
      </w:rPr>
      <w:t>07771-0038/LEGAL126104387.1</w:t>
    </w:r>
    <w:r w:rsidRPr="00FF07A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A6" w:rsidRDefault="00FF07A6" w:rsidP="00FF07A6">
    <w:pPr>
      <w:pStyle w:val="Footer"/>
      <w:spacing w:line="200" w:lineRule="exact"/>
    </w:pPr>
    <w:r w:rsidRPr="00FF07A6">
      <w:rPr>
        <w:rStyle w:val="zzmpTrailerItem"/>
      </w:rPr>
      <w:t>07771-0038/LEGAL126104387.1</w:t>
    </w:r>
    <w:r w:rsidRPr="00FF07A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1E" w:rsidRPr="002E20DC" w:rsidRDefault="0018051E" w:rsidP="00AE5A8A">
      <w:r w:rsidRPr="002E20DC">
        <w:separator/>
      </w:r>
    </w:p>
  </w:footnote>
  <w:footnote w:type="continuationSeparator" w:id="0">
    <w:p w:rsidR="0018051E" w:rsidRPr="002E20DC" w:rsidRDefault="0018051E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07771-0038/LEGAL126104387.1"/>
    <w:docVar w:name="MPDocIDTemplate" w:val="%c-|%m/|%l|%n|.%v"/>
    <w:docVar w:name="MPDocIDTemplateDefault" w:val="%c-|%m/|%l|%n|.%v"/>
    <w:docVar w:name="NewDocStampType" w:val="1"/>
    <w:docVar w:name="zzmpFixed_MacPacVersion" w:val="9.0"/>
  </w:docVars>
  <w:rsids>
    <w:rsidRoot w:val="006172CF"/>
    <w:rsid w:val="00004F02"/>
    <w:rsid w:val="000C0C07"/>
    <w:rsid w:val="000D0393"/>
    <w:rsid w:val="0012237F"/>
    <w:rsid w:val="00147A0E"/>
    <w:rsid w:val="00175CBF"/>
    <w:rsid w:val="0018051E"/>
    <w:rsid w:val="0028695C"/>
    <w:rsid w:val="002D4589"/>
    <w:rsid w:val="002E20DC"/>
    <w:rsid w:val="00355B96"/>
    <w:rsid w:val="00383F2B"/>
    <w:rsid w:val="003E2CB7"/>
    <w:rsid w:val="0041510C"/>
    <w:rsid w:val="004B4D51"/>
    <w:rsid w:val="005E1900"/>
    <w:rsid w:val="006172CF"/>
    <w:rsid w:val="0063370A"/>
    <w:rsid w:val="006830B0"/>
    <w:rsid w:val="00722760"/>
    <w:rsid w:val="008372F6"/>
    <w:rsid w:val="008D32AF"/>
    <w:rsid w:val="00AE5A8A"/>
    <w:rsid w:val="00AF5030"/>
    <w:rsid w:val="00BB574B"/>
    <w:rsid w:val="00C35440"/>
    <w:rsid w:val="00CB3320"/>
    <w:rsid w:val="00DE76B3"/>
    <w:rsid w:val="00E734F6"/>
    <w:rsid w:val="00EE7B0F"/>
    <w:rsid w:val="00F76A8C"/>
    <w:rsid w:val="00FC40CD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table" w:styleId="TableGrid">
    <w:name w:val="Table Grid"/>
    <w:basedOn w:val="TableNormal"/>
    <w:uiPriority w:val="59"/>
    <w:rsid w:val="0061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zmpTrailerItem">
    <w:name w:val="zzmpTrailerItem"/>
    <w:rsid w:val="00FF07A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table" w:styleId="TableGrid">
    <w:name w:val="Table Grid"/>
    <w:basedOn w:val="TableNormal"/>
    <w:uiPriority w:val="59"/>
    <w:rsid w:val="0061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zmpTrailerItem">
    <w:name w:val="zzmpTrailerItem"/>
    <w:rsid w:val="00FF07A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2015-05-20T07:00:00+00:00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0C4913-56D8-4A34-87B5-10C02A86A870}"/>
</file>

<file path=customXml/itemProps2.xml><?xml version="1.0" encoding="utf-8"?>
<ds:datastoreItem xmlns:ds="http://schemas.openxmlformats.org/officeDocument/2006/customXml" ds:itemID="{370DB6B8-4D50-411F-8312-536792F4AD8E}"/>
</file>

<file path=customXml/itemProps3.xml><?xml version="1.0" encoding="utf-8"?>
<ds:datastoreItem xmlns:ds="http://schemas.openxmlformats.org/officeDocument/2006/customXml" ds:itemID="{8B0BF98A-6266-47A6-8FB5-1286B1DE3F36}"/>
</file>

<file path=customXml/itemProps4.xml><?xml version="1.0" encoding="utf-8"?>
<ds:datastoreItem xmlns:ds="http://schemas.openxmlformats.org/officeDocument/2006/customXml" ds:itemID="{3BCD1E65-9A2C-4FEE-956A-8B893A704127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26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4</cp:revision>
  <cp:lastPrinted>2015-05-19T21:23:00Z</cp:lastPrinted>
  <dcterms:created xsi:type="dcterms:W3CDTF">2015-05-19T16:50:00Z</dcterms:created>
  <dcterms:modified xsi:type="dcterms:W3CDTF">2015-05-19T21:23:00Z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