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87" w:rsidRPr="0083289F" w:rsidRDefault="00131187" w:rsidP="00113F1F">
      <w:pPr>
        <w:widowControl/>
        <w:spacing w:line="240" w:lineRule="exact"/>
        <w:jc w:val="right"/>
        <w:rPr>
          <w:rFonts w:ascii="Times New Roman" w:hAnsi="Times New Roman" w:cs="Times New Roman"/>
        </w:rPr>
      </w:pPr>
      <w:r w:rsidRPr="0083289F">
        <w:rPr>
          <w:rFonts w:ascii="Times New Roman" w:hAnsi="Times New Roman" w:cs="Times New Roman"/>
        </w:rPr>
        <w:t>Exhibit No.________ (GN-1</w:t>
      </w:r>
      <w:r w:rsidR="009D30CD">
        <w:rPr>
          <w:rFonts w:ascii="Times New Roman" w:hAnsi="Times New Roman" w:cs="Times New Roman"/>
        </w:rPr>
        <w:t>1</w:t>
      </w:r>
      <w:r w:rsidRPr="0083289F">
        <w:rPr>
          <w:rFonts w:ascii="Times New Roman" w:hAnsi="Times New Roman" w:cs="Times New Roman"/>
        </w:rPr>
        <w:t>T)</w:t>
      </w:r>
    </w:p>
    <w:p w:rsidR="00131187" w:rsidRPr="0083289F" w:rsidRDefault="00131187" w:rsidP="00113F1F">
      <w:pPr>
        <w:widowControl/>
        <w:spacing w:line="240" w:lineRule="exact"/>
        <w:jc w:val="right"/>
        <w:rPr>
          <w:rFonts w:ascii="Times New Roman" w:hAnsi="Times New Roman" w:cs="Times New Roman"/>
        </w:rPr>
      </w:pPr>
      <w:r w:rsidRPr="0083289F">
        <w:rPr>
          <w:rFonts w:ascii="Times New Roman" w:hAnsi="Times New Roman" w:cs="Times New Roman"/>
        </w:rPr>
        <w:t>Docket Nos. TR-140382 and TR-140383</w:t>
      </w:r>
    </w:p>
    <w:p w:rsidR="00131187" w:rsidRPr="0083289F" w:rsidRDefault="00131187" w:rsidP="00113F1F">
      <w:pPr>
        <w:widowControl/>
        <w:spacing w:line="240" w:lineRule="exact"/>
        <w:jc w:val="right"/>
        <w:rPr>
          <w:rFonts w:ascii="Times New Roman" w:hAnsi="Times New Roman" w:cs="Times New Roman"/>
        </w:rPr>
      </w:pPr>
      <w:r w:rsidRPr="0083289F">
        <w:rPr>
          <w:rFonts w:ascii="Times New Roman" w:hAnsi="Times New Roman" w:cs="Times New Roman"/>
        </w:rPr>
        <w:t>Witness: Gary Norris</w:t>
      </w:r>
    </w:p>
    <w:p w:rsidR="00131187" w:rsidRPr="0083289F" w:rsidRDefault="00131187" w:rsidP="00113F1F">
      <w:pPr>
        <w:widowControl/>
        <w:spacing w:line="240" w:lineRule="exact"/>
        <w:jc w:val="right"/>
        <w:rPr>
          <w:rFonts w:ascii="Times New Roman" w:hAnsi="Times New Roman" w:cs="Times New Roman"/>
        </w:rPr>
      </w:pPr>
    </w:p>
    <w:p w:rsidR="00131187" w:rsidRPr="0083289F" w:rsidRDefault="00131187" w:rsidP="00113F1F">
      <w:pPr>
        <w:widowControl/>
        <w:spacing w:line="240" w:lineRule="exact"/>
        <w:jc w:val="right"/>
        <w:rPr>
          <w:rFonts w:ascii="Times New Roman" w:hAnsi="Times New Roman" w:cs="Times New Roman"/>
        </w:rPr>
      </w:pPr>
    </w:p>
    <w:p w:rsidR="00131187" w:rsidRPr="0083289F" w:rsidRDefault="00131187" w:rsidP="00113F1F">
      <w:pPr>
        <w:widowControl/>
        <w:spacing w:line="240" w:lineRule="exact"/>
        <w:jc w:val="right"/>
        <w:rPr>
          <w:rFonts w:ascii="Times New Roman" w:hAnsi="Times New Roman" w:cs="Times New Roman"/>
        </w:rPr>
      </w:pPr>
    </w:p>
    <w:p w:rsidR="00131187" w:rsidRPr="0083289F" w:rsidRDefault="00131187" w:rsidP="00113F1F">
      <w:pPr>
        <w:widowControl/>
        <w:spacing w:line="240" w:lineRule="exact"/>
        <w:jc w:val="right"/>
        <w:rPr>
          <w:rFonts w:ascii="Times New Roman" w:hAnsi="Times New Roman" w:cs="Times New Roman"/>
        </w:rPr>
      </w:pPr>
    </w:p>
    <w:p w:rsidR="00131187" w:rsidRPr="0083289F" w:rsidRDefault="00131187" w:rsidP="00113F1F">
      <w:pPr>
        <w:widowControl/>
        <w:spacing w:line="240" w:lineRule="exact"/>
        <w:jc w:val="right"/>
        <w:rPr>
          <w:rFonts w:ascii="Times New Roman" w:hAnsi="Times New Roman" w:cs="Times New Roman"/>
        </w:rPr>
      </w:pPr>
    </w:p>
    <w:p w:rsidR="00131187" w:rsidRPr="0083289F" w:rsidRDefault="00131187" w:rsidP="00113F1F">
      <w:pPr>
        <w:widowControl/>
        <w:spacing w:line="240" w:lineRule="exact"/>
        <w:jc w:val="right"/>
        <w:rPr>
          <w:rFonts w:ascii="Times New Roman" w:hAnsi="Times New Roman" w:cs="Times New Roman"/>
        </w:rPr>
      </w:pPr>
    </w:p>
    <w:p w:rsidR="00131187" w:rsidRDefault="00131187" w:rsidP="00113F1F">
      <w:pPr>
        <w:widowControl/>
        <w:spacing w:line="240" w:lineRule="exact"/>
        <w:jc w:val="right"/>
        <w:rPr>
          <w:rFonts w:ascii="Times New Roman" w:eastAsia="PMingLiU" w:hAnsi="Times New Roman" w:cs="Times New Roman"/>
        </w:rPr>
      </w:pPr>
    </w:p>
    <w:p w:rsidR="000C0565" w:rsidRDefault="000C0565" w:rsidP="00113F1F">
      <w:pPr>
        <w:widowControl/>
        <w:spacing w:line="240" w:lineRule="exact"/>
        <w:jc w:val="right"/>
        <w:rPr>
          <w:rFonts w:ascii="Times New Roman" w:eastAsia="PMingLiU" w:hAnsi="Times New Roman" w:cs="Times New Roman"/>
        </w:rPr>
      </w:pPr>
    </w:p>
    <w:p w:rsidR="00113F1F" w:rsidRDefault="00113F1F" w:rsidP="00113F1F">
      <w:pPr>
        <w:widowControl/>
        <w:spacing w:line="240" w:lineRule="exact"/>
        <w:jc w:val="right"/>
        <w:rPr>
          <w:rFonts w:ascii="Times New Roman" w:eastAsia="PMingLiU" w:hAnsi="Times New Roman" w:cs="Times New Roman"/>
        </w:rPr>
      </w:pPr>
    </w:p>
    <w:p w:rsidR="00113F1F" w:rsidRPr="0083289F" w:rsidRDefault="00113F1F" w:rsidP="00113F1F">
      <w:pPr>
        <w:widowControl/>
        <w:spacing w:line="240" w:lineRule="exact"/>
        <w:jc w:val="right"/>
        <w:rPr>
          <w:rFonts w:ascii="Times New Roman" w:eastAsia="PMingLiU" w:hAnsi="Times New Roman" w:cs="Times New Roman"/>
        </w:rPr>
      </w:pPr>
    </w:p>
    <w:p w:rsidR="00131187" w:rsidRPr="0083289F" w:rsidRDefault="00131187" w:rsidP="00113F1F">
      <w:pPr>
        <w:widowControl/>
        <w:spacing w:line="240" w:lineRule="exact"/>
        <w:jc w:val="right"/>
        <w:rPr>
          <w:rFonts w:ascii="Times New Roman" w:eastAsia="PMingLiU" w:hAnsi="Times New Roman" w:cs="Times New Roman"/>
        </w:rPr>
      </w:pPr>
    </w:p>
    <w:p w:rsidR="00131187" w:rsidRPr="0083289F" w:rsidRDefault="00131187" w:rsidP="00113F1F">
      <w:pPr>
        <w:widowControl/>
        <w:jc w:val="center"/>
        <w:rPr>
          <w:rFonts w:ascii="Times New Roman" w:eastAsia="PMingLiU" w:hAnsi="Times New Roman" w:cs="Times New Roman"/>
          <w:b/>
        </w:rPr>
      </w:pPr>
      <w:r w:rsidRPr="0083289F">
        <w:rPr>
          <w:rFonts w:ascii="Times New Roman" w:eastAsia="PMingLiU" w:hAnsi="Times New Roman" w:cs="Times New Roman"/>
          <w:b/>
        </w:rPr>
        <w:t>BEFORE THE WASHINGTON STATE</w:t>
      </w:r>
    </w:p>
    <w:p w:rsidR="00131187" w:rsidRPr="0083289F" w:rsidRDefault="00131187" w:rsidP="00113F1F">
      <w:pPr>
        <w:widowControl/>
        <w:jc w:val="center"/>
        <w:rPr>
          <w:rFonts w:ascii="Times New Roman" w:eastAsia="PMingLiU" w:hAnsi="Times New Roman" w:cs="Times New Roman"/>
          <w:b/>
        </w:rPr>
      </w:pPr>
      <w:r w:rsidRPr="0083289F">
        <w:rPr>
          <w:rFonts w:ascii="Times New Roman" w:eastAsia="PMingLiU" w:hAnsi="Times New Roman" w:cs="Times New Roman"/>
          <w:b/>
        </w:rPr>
        <w:t>UTILITIES AND TRANSPORTATION COMMISSION</w:t>
      </w:r>
    </w:p>
    <w:p w:rsidR="00131187" w:rsidRPr="0083289F" w:rsidRDefault="00131187" w:rsidP="00113F1F">
      <w:pPr>
        <w:widowControl/>
        <w:jc w:val="center"/>
        <w:rPr>
          <w:rFonts w:ascii="Times New Roman" w:eastAsia="PMingLiU" w:hAnsi="Times New Roman" w:cs="Times New Roman"/>
        </w:rPr>
      </w:pPr>
    </w:p>
    <w:p w:rsidR="00131187" w:rsidRPr="0083289F" w:rsidRDefault="00131187" w:rsidP="00113F1F">
      <w:pPr>
        <w:widowControl/>
        <w:jc w:val="right"/>
        <w:rPr>
          <w:rFonts w:ascii="Times New Roman" w:eastAsia="PMingLiU" w:hAnsi="Times New Roman" w:cs="Times New Roman"/>
        </w:rPr>
      </w:pPr>
    </w:p>
    <w:p w:rsidR="00131187" w:rsidRPr="0083289F" w:rsidRDefault="00131187" w:rsidP="00113F1F">
      <w:pPr>
        <w:widowControl/>
        <w:jc w:val="right"/>
        <w:rPr>
          <w:rFonts w:ascii="Times New Roman" w:eastAsia="PMingLiU" w:hAnsi="Times New Roman" w:cs="Times New Roman"/>
        </w:rPr>
        <w:sectPr w:rsidR="00131187" w:rsidRPr="0083289F" w:rsidSect="000C0565">
          <w:headerReference w:type="default" r:id="rId8"/>
          <w:footerReference w:type="default" r:id="rId9"/>
          <w:pgSz w:w="12240" w:h="15840"/>
          <w:pgMar w:top="-960" w:right="1350" w:bottom="1440" w:left="1584" w:header="960" w:footer="478" w:gutter="0"/>
          <w:cols w:space="720"/>
          <w:noEndnote/>
        </w:sectPr>
      </w:pP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lastRenderedPageBreak/>
        <w:t>BNSF RAILWAY COMPANY,</w:t>
      </w:r>
    </w:p>
    <w:p w:rsidR="00131187" w:rsidRPr="0083289F" w:rsidRDefault="00131187" w:rsidP="00113F1F">
      <w:pPr>
        <w:widowControl/>
        <w:ind w:left="-54" w:firstLine="2880"/>
        <w:rPr>
          <w:rFonts w:ascii="Times New Roman" w:eastAsia="PMingLiU" w:hAnsi="Times New Roman" w:cs="Times New Roman"/>
        </w:rPr>
      </w:pPr>
      <w:r w:rsidRPr="0083289F">
        <w:rPr>
          <w:rFonts w:ascii="Times New Roman" w:eastAsia="PMingLiU" w:hAnsi="Times New Roman" w:cs="Times New Roman"/>
        </w:rPr>
        <w:t>Petitioner</w:t>
      </w: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ind w:left="-54" w:firstLine="720"/>
        <w:rPr>
          <w:rFonts w:ascii="Times New Roman" w:eastAsia="PMingLiU" w:hAnsi="Times New Roman" w:cs="Times New Roman"/>
        </w:rPr>
      </w:pPr>
      <w:proofErr w:type="gramStart"/>
      <w:r w:rsidRPr="0083289F">
        <w:rPr>
          <w:rFonts w:ascii="Times New Roman" w:eastAsia="PMingLiU" w:hAnsi="Times New Roman" w:cs="Times New Roman"/>
        </w:rPr>
        <w:t>vs</w:t>
      </w:r>
      <w:proofErr w:type="gramEnd"/>
      <w:r w:rsidRPr="0083289F">
        <w:rPr>
          <w:rFonts w:ascii="Times New Roman" w:eastAsia="PMingLiU" w:hAnsi="Times New Roman" w:cs="Times New Roman"/>
        </w:rPr>
        <w:t xml:space="preserve">. </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YAKIMA COUNTY,</w:t>
      </w:r>
    </w:p>
    <w:p w:rsidR="00131187" w:rsidRPr="0083289F" w:rsidRDefault="00131187" w:rsidP="00113F1F">
      <w:pPr>
        <w:widowControl/>
        <w:ind w:left="-54" w:firstLine="3600"/>
        <w:rPr>
          <w:rFonts w:ascii="Times New Roman" w:eastAsia="PMingLiU" w:hAnsi="Times New Roman" w:cs="Times New Roman"/>
        </w:rPr>
      </w:pPr>
      <w:r w:rsidRPr="0083289F">
        <w:rPr>
          <w:rFonts w:ascii="Times New Roman" w:eastAsia="PMingLiU" w:hAnsi="Times New Roman" w:cs="Times New Roman"/>
        </w:rPr>
        <w:tab/>
      </w:r>
      <w:r w:rsidRPr="0083289F">
        <w:rPr>
          <w:rFonts w:ascii="Times New Roman" w:eastAsia="PMingLiU" w:hAnsi="Times New Roman" w:cs="Times New Roman"/>
        </w:rPr>
        <w:tab/>
      </w:r>
      <w:r w:rsidRPr="0083289F">
        <w:rPr>
          <w:rFonts w:ascii="Times New Roman" w:eastAsia="PMingLiU" w:hAnsi="Times New Roman" w:cs="Times New Roman"/>
        </w:rPr>
        <w:tab/>
      </w:r>
      <w:r w:rsidRPr="0083289F">
        <w:rPr>
          <w:rFonts w:ascii="Times New Roman" w:eastAsia="PMingLiU" w:hAnsi="Times New Roman" w:cs="Times New Roman"/>
        </w:rPr>
        <w:tab/>
      </w:r>
      <w:r w:rsidRPr="0083289F">
        <w:rPr>
          <w:rFonts w:ascii="Times New Roman" w:eastAsia="PMingLiU" w:hAnsi="Times New Roman" w:cs="Times New Roman"/>
        </w:rPr>
        <w:tab/>
        <w:t>Respondent,</w:t>
      </w: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YAKAMA NATION,</w:t>
      </w: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ind w:left="-54" w:firstLine="2880"/>
        <w:rPr>
          <w:rFonts w:ascii="Times New Roman" w:eastAsia="PMingLiU" w:hAnsi="Times New Roman" w:cs="Times New Roman"/>
        </w:rPr>
      </w:pPr>
      <w:proofErr w:type="spellStart"/>
      <w:proofErr w:type="gramStart"/>
      <w:r w:rsidRPr="0083289F">
        <w:rPr>
          <w:rFonts w:ascii="Times New Roman" w:eastAsia="PMingLiU" w:hAnsi="Times New Roman" w:cs="Times New Roman"/>
        </w:rPr>
        <w:t>Intervenor</w:t>
      </w:r>
      <w:proofErr w:type="spellEnd"/>
      <w:r w:rsidRPr="0083289F">
        <w:rPr>
          <w:rFonts w:ascii="Times New Roman" w:eastAsia="PMingLiU" w:hAnsi="Times New Roman" w:cs="Times New Roman"/>
        </w:rPr>
        <w:t>.</w:t>
      </w:r>
      <w:proofErr w:type="gramEnd"/>
      <w:r w:rsidRPr="0083289F">
        <w:rPr>
          <w:rFonts w:ascii="Times New Roman" w:eastAsia="PMingLiU" w:hAnsi="Times New Roman" w:cs="Times New Roman"/>
        </w:rPr>
        <w:tab/>
      </w:r>
    </w:p>
    <w:p w:rsidR="00131187" w:rsidRPr="0083289F" w:rsidRDefault="00131187" w:rsidP="00113F1F">
      <w:pPr>
        <w:widowControl/>
        <w:ind w:left="-54" w:firstLine="2880"/>
        <w:rPr>
          <w:rFonts w:ascii="Times New Roman" w:eastAsia="PMingLiU" w:hAnsi="Times New Roman" w:cs="Times New Roman"/>
          <w:vanish/>
        </w:rPr>
      </w:pPr>
      <w:r w:rsidRPr="0083289F">
        <w:rPr>
          <w:rFonts w:ascii="Times New Roman" w:eastAsia="PMingLiU" w:hAnsi="Times New Roman" w:cs="Times New Roman"/>
        </w:rPr>
        <w:br w:type="column"/>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vanish/>
        </w:rPr>
      </w:pPr>
      <w:r w:rsidRPr="0083289F">
        <w:rPr>
          <w:rFonts w:ascii="Times New Roman" w:eastAsia="PMingLiU" w:hAnsi="Times New Roman" w:cs="Times New Roman"/>
        </w:rPr>
        <w:br w:type="column"/>
      </w: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DOCKET NO:  TR-140382 and</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DOCKET NO: TR-140383</w:t>
      </w: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ind w:left="-54"/>
        <w:rPr>
          <w:rFonts w:ascii="Times New Roman" w:eastAsia="PMingLiU" w:hAnsi="Times New Roman" w:cs="Times New Roman"/>
        </w:rPr>
      </w:pPr>
      <w:r w:rsidRPr="0083289F">
        <w:rPr>
          <w:rFonts w:ascii="Times New Roman" w:hAnsi="Times New Roman" w:cs="Times New Roman"/>
        </w:rPr>
        <w:t>PREFILED REBUTTAL TESTIMONY OF</w:t>
      </w:r>
      <w:r w:rsidRPr="0083289F">
        <w:rPr>
          <w:rFonts w:ascii="Times New Roman" w:eastAsia="PMingLiU" w:hAnsi="Times New Roman" w:cs="Times New Roman"/>
        </w:rPr>
        <w:t xml:space="preserve"> GARY NORRIS</w:t>
      </w: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tabs>
          <w:tab w:val="center" w:pos="1953"/>
          <w:tab w:val="left" w:pos="2106"/>
          <w:tab w:val="left" w:pos="2826"/>
          <w:tab w:val="left" w:pos="3546"/>
          <w:tab w:val="left" w:pos="4266"/>
          <w:tab w:val="left" w:pos="4986"/>
          <w:tab w:val="left" w:pos="5706"/>
          <w:tab w:val="left" w:pos="6426"/>
          <w:tab w:val="left" w:pos="7146"/>
          <w:tab w:val="left" w:pos="7866"/>
          <w:tab w:val="left" w:pos="8586"/>
        </w:tabs>
        <w:ind w:left="-54"/>
        <w:rPr>
          <w:rFonts w:ascii="Times New Roman" w:eastAsia="PMingLiU" w:hAnsi="Times New Roman" w:cs="Times New Roman"/>
        </w:rPr>
      </w:pPr>
      <w:r w:rsidRPr="0083289F">
        <w:rPr>
          <w:rFonts w:ascii="Times New Roman" w:eastAsia="PMingLiU" w:hAnsi="Times New Roman" w:cs="Times New Roman"/>
        </w:rPr>
        <w:tab/>
      </w:r>
    </w:p>
    <w:p w:rsidR="00131187" w:rsidRPr="0083289F" w:rsidRDefault="00131187" w:rsidP="00113F1F">
      <w:pPr>
        <w:widowControl/>
        <w:tabs>
          <w:tab w:val="center" w:pos="1953"/>
          <w:tab w:val="left" w:pos="2106"/>
          <w:tab w:val="left" w:pos="2826"/>
          <w:tab w:val="left" w:pos="3546"/>
          <w:tab w:val="left" w:pos="4266"/>
          <w:tab w:val="left" w:pos="4986"/>
          <w:tab w:val="left" w:pos="5706"/>
          <w:tab w:val="left" w:pos="6426"/>
          <w:tab w:val="left" w:pos="7146"/>
          <w:tab w:val="left" w:pos="7866"/>
          <w:tab w:val="left" w:pos="8586"/>
        </w:tabs>
        <w:ind w:left="-54"/>
        <w:rPr>
          <w:rFonts w:ascii="Times New Roman" w:eastAsia="PMingLiU" w:hAnsi="Times New Roman" w:cs="Times New Roman"/>
        </w:rPr>
        <w:sectPr w:rsidR="00131187" w:rsidRPr="0083289F" w:rsidSect="00113F1F">
          <w:headerReference w:type="default" r:id="rId10"/>
          <w:footerReference w:type="default" r:id="rId11"/>
          <w:type w:val="continuous"/>
          <w:pgSz w:w="12240" w:h="15840"/>
          <w:pgMar w:top="-960" w:right="1350" w:bottom="478" w:left="1584" w:header="960" w:footer="478" w:gutter="0"/>
          <w:cols w:num="3" w:space="720" w:equalWidth="0">
            <w:col w:w="4806" w:space="234"/>
            <w:col w:w="360" w:space="360"/>
            <w:col w:w="4014"/>
          </w:cols>
          <w:noEndnote/>
        </w:sectPr>
      </w:pPr>
    </w:p>
    <w:p w:rsidR="00131187" w:rsidRPr="0083289F" w:rsidRDefault="000C0565" w:rsidP="00113F1F">
      <w:pPr>
        <w:widowControl/>
        <w:rPr>
          <w:rFonts w:ascii="Times New Roman" w:hAnsi="Times New Roman" w:cs="Times New Roman"/>
        </w:rPr>
      </w:pPr>
      <w:r>
        <w:rPr>
          <w:rFonts w:ascii="Times New Roman" w:eastAsia="PMingLiU" w:hAnsi="Times New Roman" w:cs="Times New Roman"/>
          <w:u w:val="single"/>
        </w:rPr>
        <w:lastRenderedPageBreak/>
        <w:t>______</w:t>
      </w:r>
    </w:p>
    <w:p w:rsidR="00131187" w:rsidRPr="00113F1F" w:rsidRDefault="00131187" w:rsidP="000C0565">
      <w:pPr>
        <w:widowControl/>
        <w:spacing w:after="160" w:line="482" w:lineRule="exact"/>
        <w:jc w:val="center"/>
        <w:rPr>
          <w:rFonts w:ascii="Times New Roman" w:eastAsia="PMingLiU" w:hAnsi="Times New Roman" w:cs="Times New Roman"/>
          <w:b/>
        </w:rPr>
      </w:pPr>
      <w:r w:rsidRPr="00113F1F">
        <w:rPr>
          <w:rFonts w:ascii="Times New Roman" w:eastAsia="PMingLiU" w:hAnsi="Times New Roman" w:cs="Times New Roman"/>
          <w:b/>
          <w:u w:val="single"/>
        </w:rPr>
        <w:t>INTRODUCTION</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Q: </w:t>
      </w:r>
      <w:r w:rsidRPr="0083289F">
        <w:rPr>
          <w:rFonts w:ascii="Times New Roman" w:hAnsi="Times New Roman" w:cs="Times New Roman"/>
        </w:rPr>
        <w:tab/>
      </w:r>
      <w:r w:rsidRPr="0083289F">
        <w:rPr>
          <w:rFonts w:ascii="Times New Roman" w:hAnsi="Times New Roman" w:cs="Times New Roman"/>
          <w:b/>
          <w:bCs/>
        </w:rPr>
        <w:t xml:space="preserve">Please state your full name and job title. </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A: </w:t>
      </w:r>
      <w:r w:rsidRPr="0083289F">
        <w:rPr>
          <w:rFonts w:ascii="Times New Roman" w:hAnsi="Times New Roman" w:cs="Times New Roman"/>
        </w:rPr>
        <w:tab/>
        <w:t>Gary A. Norris, P.E., P.T.O.E. I am a Project Manager/Senior Traffic Engineer at DN Traffic Consultants, Preston, Washington.</w:t>
      </w:r>
    </w:p>
    <w:p w:rsidR="00131187" w:rsidRPr="0083289F" w:rsidRDefault="00131187" w:rsidP="000C0565">
      <w:pPr>
        <w:spacing w:line="480" w:lineRule="exact"/>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Q: </w:t>
      </w:r>
      <w:r w:rsidRPr="0083289F">
        <w:rPr>
          <w:rFonts w:ascii="Times New Roman" w:hAnsi="Times New Roman" w:cs="Times New Roman"/>
        </w:rPr>
        <w:tab/>
      </w:r>
      <w:r w:rsidRPr="0083289F">
        <w:rPr>
          <w:rFonts w:ascii="Times New Roman" w:hAnsi="Times New Roman" w:cs="Times New Roman"/>
          <w:b/>
          <w:bCs/>
        </w:rPr>
        <w:t xml:space="preserve">Please describe your background and qualifications. </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A: </w:t>
      </w:r>
      <w:r w:rsidRPr="0083289F">
        <w:rPr>
          <w:rFonts w:ascii="Times New Roman" w:hAnsi="Times New Roman" w:cs="Times New Roman"/>
        </w:rPr>
        <w:tab/>
        <w:t xml:space="preserve">As described more fully in my </w:t>
      </w:r>
      <w:proofErr w:type="spellStart"/>
      <w:r w:rsidRPr="0083289F">
        <w:rPr>
          <w:rFonts w:ascii="Times New Roman" w:hAnsi="Times New Roman" w:cs="Times New Roman"/>
        </w:rPr>
        <w:t>prefiled</w:t>
      </w:r>
      <w:proofErr w:type="spellEnd"/>
      <w:r w:rsidRPr="0083289F">
        <w:rPr>
          <w:rFonts w:ascii="Times New Roman" w:hAnsi="Times New Roman" w:cs="Times New Roman"/>
        </w:rPr>
        <w:t xml:space="preserve"> testimony dated December 30, 2014, I have more than </w:t>
      </w:r>
      <w:r w:rsidR="00027F87">
        <w:rPr>
          <w:rFonts w:ascii="Times New Roman" w:hAnsi="Times New Roman" w:cs="Times New Roman"/>
        </w:rPr>
        <w:t>40</w:t>
      </w:r>
      <w:r w:rsidR="00027F87" w:rsidRPr="0083289F">
        <w:rPr>
          <w:rFonts w:ascii="Times New Roman" w:hAnsi="Times New Roman" w:cs="Times New Roman"/>
        </w:rPr>
        <w:t xml:space="preserve"> </w:t>
      </w:r>
      <w:proofErr w:type="spellStart"/>
      <w:r w:rsidRPr="0083289F">
        <w:rPr>
          <w:rFonts w:ascii="Times New Roman" w:hAnsi="Times New Roman" w:cs="Times New Roman"/>
        </w:rPr>
        <w:t>years experience</w:t>
      </w:r>
      <w:proofErr w:type="spellEnd"/>
      <w:r w:rsidRPr="0083289F">
        <w:rPr>
          <w:rFonts w:ascii="Times New Roman" w:hAnsi="Times New Roman" w:cs="Times New Roman"/>
        </w:rPr>
        <w:t xml:space="preserve"> in traffic engineering and transportation planning both as a consulting engineer and a traffic engineer and planner for local governments.</w:t>
      </w:r>
    </w:p>
    <w:p w:rsidR="00131187" w:rsidRPr="0083289F" w:rsidRDefault="00131187" w:rsidP="000C0565">
      <w:pPr>
        <w:tabs>
          <w:tab w:val="left" w:pos="-1440"/>
        </w:tabs>
        <w:spacing w:line="480" w:lineRule="exact"/>
        <w:ind w:left="720" w:hanging="720"/>
        <w:rPr>
          <w:rFonts w:ascii="Times New Roman" w:hAnsi="Times New Roman" w:cs="Times New Roman"/>
        </w:rPr>
        <w:sectPr w:rsidR="00131187" w:rsidRPr="0083289F" w:rsidSect="00113F1F">
          <w:type w:val="continuous"/>
          <w:pgSz w:w="12240" w:h="15840"/>
          <w:pgMar w:top="-960" w:right="1350" w:bottom="478" w:left="1530" w:header="960" w:footer="478" w:gutter="0"/>
          <w:cols w:space="720"/>
          <w:noEndnote/>
        </w:sectPr>
      </w:pPr>
    </w:p>
    <w:p w:rsidR="00113F1F" w:rsidRDefault="00113F1F" w:rsidP="000C0565">
      <w:pPr>
        <w:tabs>
          <w:tab w:val="left" w:pos="-1440"/>
        </w:tabs>
        <w:spacing w:line="480" w:lineRule="exact"/>
        <w:ind w:left="720" w:hanging="720"/>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Q: </w:t>
      </w:r>
      <w:r w:rsidRPr="0083289F">
        <w:rPr>
          <w:rFonts w:ascii="Times New Roman" w:hAnsi="Times New Roman" w:cs="Times New Roman"/>
        </w:rPr>
        <w:tab/>
      </w:r>
      <w:r w:rsidRPr="0083289F">
        <w:rPr>
          <w:rFonts w:ascii="Times New Roman" w:hAnsi="Times New Roman" w:cs="Times New Roman"/>
          <w:b/>
          <w:bCs/>
        </w:rPr>
        <w:t xml:space="preserve">BNSF has filed petitions with the Washington Utilities and Transportation </w:t>
      </w:r>
      <w:r w:rsidRPr="0083289F">
        <w:rPr>
          <w:rFonts w:ascii="Times New Roman" w:hAnsi="Times New Roman" w:cs="Times New Roman"/>
          <w:b/>
          <w:bCs/>
        </w:rPr>
        <w:lastRenderedPageBreak/>
        <w:t>Commission seeking to close two at-grade railway crossings, located at Barnhart Road and North Stevens Road on the Yakama Indian Reservation near Toppenish, Washington.  Are you familiar with each of those crossings?</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A: </w:t>
      </w:r>
      <w:r w:rsidRPr="0083289F">
        <w:rPr>
          <w:rFonts w:ascii="Times New Roman" w:hAnsi="Times New Roman" w:cs="Times New Roman"/>
        </w:rPr>
        <w:tab/>
        <w:t>Yes.  I am familiar with each of the crossings, and have personally inspected both.</w:t>
      </w:r>
    </w:p>
    <w:p w:rsidR="00131187" w:rsidRPr="0083289F" w:rsidRDefault="00131187" w:rsidP="000C0565">
      <w:pPr>
        <w:spacing w:line="480" w:lineRule="exact"/>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Q: </w:t>
      </w:r>
      <w:r w:rsidRPr="0083289F">
        <w:rPr>
          <w:rFonts w:ascii="Times New Roman" w:hAnsi="Times New Roman" w:cs="Times New Roman"/>
        </w:rPr>
        <w:tab/>
      </w:r>
      <w:r w:rsidRPr="0083289F">
        <w:rPr>
          <w:rFonts w:ascii="Times New Roman" w:hAnsi="Times New Roman" w:cs="Times New Roman"/>
          <w:b/>
          <w:bCs/>
        </w:rPr>
        <w:t>Have you reviewed the pre-filed testimony submitted by Yakima County and the Yakama Nation in opposition to BNSF</w:t>
      </w:r>
      <w:r w:rsidRPr="0083289F">
        <w:rPr>
          <w:rFonts w:ascii="Times New Roman" w:hAnsi="Times New Roman" w:cs="Times New Roman"/>
          <w:b/>
          <w:bCs/>
        </w:rPr>
        <w:sym w:font="WP TypographicSymbols" w:char="003D"/>
      </w:r>
      <w:r w:rsidRPr="0083289F">
        <w:rPr>
          <w:rFonts w:ascii="Times New Roman" w:hAnsi="Times New Roman" w:cs="Times New Roman"/>
          <w:b/>
          <w:bCs/>
        </w:rPr>
        <w:t>s petitions to close the Barnhart Road and North Stevens Road crossings?</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A: </w:t>
      </w:r>
      <w:r w:rsidRPr="0083289F">
        <w:rPr>
          <w:rFonts w:ascii="Times New Roman" w:hAnsi="Times New Roman" w:cs="Times New Roman"/>
        </w:rPr>
        <w:tab/>
        <w:t xml:space="preserve">Yes, I have reviewed each set of </w:t>
      </w:r>
      <w:proofErr w:type="spellStart"/>
      <w:r w:rsidRPr="0083289F">
        <w:rPr>
          <w:rFonts w:ascii="Times New Roman" w:hAnsi="Times New Roman" w:cs="Times New Roman"/>
        </w:rPr>
        <w:t>prefiled</w:t>
      </w:r>
      <w:proofErr w:type="spellEnd"/>
      <w:r w:rsidRPr="0083289F">
        <w:rPr>
          <w:rFonts w:ascii="Times New Roman" w:hAnsi="Times New Roman" w:cs="Times New Roman"/>
        </w:rPr>
        <w:t xml:space="preserve"> testimony.</w:t>
      </w:r>
    </w:p>
    <w:p w:rsidR="00131187" w:rsidRPr="0083289F" w:rsidRDefault="00131187" w:rsidP="000C0565">
      <w:pPr>
        <w:spacing w:line="480" w:lineRule="exact"/>
        <w:ind w:firstLine="720"/>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b/>
          <w:bCs/>
        </w:rPr>
      </w:pPr>
      <w:r w:rsidRPr="0083289F">
        <w:rPr>
          <w:rFonts w:ascii="Times New Roman" w:hAnsi="Times New Roman" w:cs="Times New Roman"/>
        </w:rPr>
        <w:t xml:space="preserve">Q: </w:t>
      </w:r>
      <w:r w:rsidRPr="0083289F">
        <w:rPr>
          <w:rFonts w:ascii="Times New Roman" w:hAnsi="Times New Roman" w:cs="Times New Roman"/>
        </w:rPr>
        <w:tab/>
      </w:r>
      <w:r w:rsidRPr="0083289F">
        <w:rPr>
          <w:rFonts w:ascii="Times New Roman" w:hAnsi="Times New Roman" w:cs="Times New Roman"/>
          <w:b/>
          <w:bCs/>
        </w:rPr>
        <w:t>In Kent McHenry</w:t>
      </w:r>
      <w:r w:rsidR="006E4A6F">
        <w:rPr>
          <w:rFonts w:ascii="Times New Roman" w:hAnsi="Times New Roman" w:cs="Times New Roman"/>
          <w:b/>
          <w:bCs/>
        </w:rPr>
        <w:t>’</w:t>
      </w:r>
      <w:r w:rsidRPr="0083289F">
        <w:rPr>
          <w:rFonts w:ascii="Times New Roman" w:hAnsi="Times New Roman" w:cs="Times New Roman"/>
          <w:b/>
          <w:bCs/>
        </w:rPr>
        <w:t xml:space="preserve">s </w:t>
      </w:r>
      <w:proofErr w:type="spellStart"/>
      <w:r w:rsidRPr="0083289F">
        <w:rPr>
          <w:rFonts w:ascii="Times New Roman" w:hAnsi="Times New Roman" w:cs="Times New Roman"/>
          <w:b/>
          <w:bCs/>
        </w:rPr>
        <w:t>prefiled</w:t>
      </w:r>
      <w:proofErr w:type="spellEnd"/>
      <w:r w:rsidRPr="0083289F">
        <w:rPr>
          <w:rFonts w:ascii="Times New Roman" w:hAnsi="Times New Roman" w:cs="Times New Roman"/>
          <w:b/>
          <w:bCs/>
        </w:rPr>
        <w:t xml:space="preserve"> testimony, at paragraph 2, he states that:</w:t>
      </w:r>
    </w:p>
    <w:p w:rsidR="00131187" w:rsidRPr="0083289F" w:rsidRDefault="00131187" w:rsidP="000C0565">
      <w:pPr>
        <w:spacing w:line="480" w:lineRule="exact"/>
        <w:ind w:left="720"/>
        <w:rPr>
          <w:rFonts w:ascii="Times New Roman" w:hAnsi="Times New Roman" w:cs="Times New Roman"/>
        </w:rPr>
      </w:pPr>
      <w:r w:rsidRPr="0083289F">
        <w:rPr>
          <w:rFonts w:ascii="Times New Roman" w:hAnsi="Times New Roman" w:cs="Times New Roman"/>
          <w:b/>
          <w:bCs/>
        </w:rPr>
        <w:sym w:font="WP TypographicSymbols" w:char="0041"/>
      </w:r>
      <w:r w:rsidRPr="0083289F">
        <w:rPr>
          <w:rFonts w:ascii="Times New Roman" w:hAnsi="Times New Roman" w:cs="Times New Roman"/>
          <w:b/>
          <w:bCs/>
        </w:rPr>
        <w:t>[n]o quantifiable safety benefit will result from the closing of these crossings?</w:t>
      </w:r>
      <w:r w:rsidRPr="0083289F">
        <w:rPr>
          <w:rFonts w:ascii="Times New Roman" w:hAnsi="Times New Roman" w:cs="Times New Roman"/>
          <w:b/>
          <w:bCs/>
        </w:rPr>
        <w:sym w:font="WP TypographicSymbols" w:char="0040"/>
      </w:r>
      <w:r w:rsidRPr="0083289F">
        <w:rPr>
          <w:rFonts w:ascii="Times New Roman" w:hAnsi="Times New Roman" w:cs="Times New Roman"/>
          <w:b/>
          <w:bCs/>
        </w:rPr>
        <w:t>Is that consistent with your opinion or do you take exception to his statement?</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A: </w:t>
      </w:r>
      <w:r w:rsidRPr="0083289F">
        <w:rPr>
          <w:rFonts w:ascii="Times New Roman" w:hAnsi="Times New Roman" w:cs="Times New Roman"/>
        </w:rPr>
        <w:tab/>
        <w:t>I believe that Mr. McHenry</w:t>
      </w:r>
      <w:r w:rsidR="006E4A6F">
        <w:rPr>
          <w:rFonts w:ascii="Times New Roman" w:hAnsi="Times New Roman" w:cs="Times New Roman"/>
        </w:rPr>
        <w:t>’</w:t>
      </w:r>
      <w:r w:rsidRPr="0083289F">
        <w:rPr>
          <w:rFonts w:ascii="Times New Roman" w:hAnsi="Times New Roman" w:cs="Times New Roman"/>
        </w:rPr>
        <w:t>s statement is incorrect and unsupported with regard to both the North Stevens Road crossing and the Barnhart Road crossing.</w:t>
      </w:r>
    </w:p>
    <w:p w:rsidR="00131187" w:rsidRPr="0083289F" w:rsidRDefault="00131187" w:rsidP="000C0565">
      <w:pPr>
        <w:spacing w:line="480" w:lineRule="exact"/>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Q: </w:t>
      </w:r>
      <w:r w:rsidRPr="0083289F">
        <w:rPr>
          <w:rFonts w:ascii="Times New Roman" w:hAnsi="Times New Roman" w:cs="Times New Roman"/>
        </w:rPr>
        <w:tab/>
      </w:r>
      <w:r w:rsidRPr="0083289F">
        <w:rPr>
          <w:rFonts w:ascii="Times New Roman" w:hAnsi="Times New Roman" w:cs="Times New Roman"/>
          <w:b/>
          <w:bCs/>
        </w:rPr>
        <w:t>Can you explain the reasons why you take exception to Mr. McHenry</w:t>
      </w:r>
      <w:r w:rsidR="006E4A6F">
        <w:rPr>
          <w:rFonts w:ascii="Times New Roman" w:hAnsi="Times New Roman" w:cs="Times New Roman"/>
          <w:b/>
          <w:bCs/>
        </w:rPr>
        <w:t>’</w:t>
      </w:r>
      <w:r w:rsidRPr="0083289F">
        <w:rPr>
          <w:rFonts w:ascii="Times New Roman" w:hAnsi="Times New Roman" w:cs="Times New Roman"/>
          <w:b/>
          <w:bCs/>
        </w:rPr>
        <w:t>s statement?</w:t>
      </w:r>
    </w:p>
    <w:p w:rsidR="00131187" w:rsidRPr="0083289F" w:rsidRDefault="00131187" w:rsidP="000C0565">
      <w:pPr>
        <w:tabs>
          <w:tab w:val="left" w:pos="-1440"/>
        </w:tabs>
        <w:spacing w:line="480" w:lineRule="exact"/>
        <w:ind w:left="720" w:hanging="720"/>
        <w:rPr>
          <w:rFonts w:ascii="Times New Roman" w:hAnsi="Times New Roman" w:cs="Times New Roman"/>
        </w:rPr>
        <w:sectPr w:rsidR="00131187" w:rsidRPr="0083289F" w:rsidSect="000C0565">
          <w:type w:val="continuous"/>
          <w:pgSz w:w="12240" w:h="15840"/>
          <w:pgMar w:top="-1260" w:right="1350" w:bottom="478" w:left="1530" w:header="960" w:footer="478" w:gutter="0"/>
          <w:cols w:space="720"/>
          <w:noEndnote/>
        </w:sect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lastRenderedPageBreak/>
        <w:t xml:space="preserve">A: </w:t>
      </w:r>
      <w:r w:rsidRPr="0083289F">
        <w:rPr>
          <w:rFonts w:ascii="Times New Roman" w:hAnsi="Times New Roman" w:cs="Times New Roman"/>
        </w:rPr>
        <w:tab/>
        <w:t xml:space="preserve">It is </w:t>
      </w:r>
      <w:r w:rsidR="00E674A3">
        <w:rPr>
          <w:rFonts w:ascii="Times New Roman" w:hAnsi="Times New Roman" w:cs="Times New Roman"/>
        </w:rPr>
        <w:t>an u</w:t>
      </w:r>
      <w:r w:rsidR="00E674A3" w:rsidRPr="0083289F">
        <w:rPr>
          <w:rFonts w:ascii="Times New Roman" w:hAnsi="Times New Roman" w:cs="Times New Roman"/>
        </w:rPr>
        <w:t xml:space="preserve">ndisputed </w:t>
      </w:r>
      <w:r w:rsidR="00E674A3">
        <w:rPr>
          <w:rFonts w:ascii="Times New Roman" w:hAnsi="Times New Roman" w:cs="Times New Roman"/>
        </w:rPr>
        <w:t xml:space="preserve">fact </w:t>
      </w:r>
      <w:r w:rsidRPr="0083289F">
        <w:rPr>
          <w:rFonts w:ascii="Times New Roman" w:hAnsi="Times New Roman" w:cs="Times New Roman"/>
        </w:rPr>
        <w:t xml:space="preserve">that </w:t>
      </w:r>
      <w:r w:rsidR="00934ABC">
        <w:rPr>
          <w:rFonts w:ascii="Times New Roman" w:hAnsi="Times New Roman" w:cs="Times New Roman"/>
        </w:rPr>
        <w:t xml:space="preserve">railway </w:t>
      </w:r>
      <w:r w:rsidRPr="0083289F">
        <w:rPr>
          <w:rFonts w:ascii="Times New Roman" w:hAnsi="Times New Roman" w:cs="Times New Roman"/>
        </w:rPr>
        <w:t xml:space="preserve">crossings </w:t>
      </w:r>
      <w:r w:rsidR="00934ABC">
        <w:rPr>
          <w:rFonts w:ascii="Times New Roman" w:hAnsi="Times New Roman" w:cs="Times New Roman"/>
        </w:rPr>
        <w:t xml:space="preserve">controlled </w:t>
      </w:r>
      <w:r w:rsidRPr="0083289F">
        <w:rPr>
          <w:rFonts w:ascii="Times New Roman" w:hAnsi="Times New Roman" w:cs="Times New Roman"/>
        </w:rPr>
        <w:t xml:space="preserve">with active warning devices, for example, those controlled by lights and/or gates, </w:t>
      </w:r>
      <w:r w:rsidR="006E4A6F">
        <w:rPr>
          <w:rFonts w:ascii="Times New Roman" w:hAnsi="Times New Roman" w:cs="Times New Roman"/>
        </w:rPr>
        <w:t xml:space="preserve">have statically significant fewer crashes </w:t>
      </w:r>
      <w:r w:rsidRPr="0083289F">
        <w:rPr>
          <w:rFonts w:ascii="Times New Roman" w:hAnsi="Times New Roman" w:cs="Times New Roman"/>
        </w:rPr>
        <w:t>than crossings with passive warning devices</w:t>
      </w:r>
      <w:r w:rsidR="006E4A6F">
        <w:rPr>
          <w:rFonts w:ascii="Times New Roman" w:hAnsi="Times New Roman" w:cs="Times New Roman"/>
        </w:rPr>
        <w:t>,</w:t>
      </w:r>
      <w:r w:rsidRPr="0083289F">
        <w:rPr>
          <w:rFonts w:ascii="Times New Roman" w:hAnsi="Times New Roman" w:cs="Times New Roman"/>
        </w:rPr>
        <w:t xml:space="preserve"> such as </w:t>
      </w:r>
      <w:proofErr w:type="spellStart"/>
      <w:r w:rsidRPr="0083289F">
        <w:rPr>
          <w:rFonts w:ascii="Times New Roman" w:hAnsi="Times New Roman" w:cs="Times New Roman"/>
        </w:rPr>
        <w:t>crossbucks</w:t>
      </w:r>
      <w:proofErr w:type="spellEnd"/>
      <w:r w:rsidRPr="0083289F">
        <w:rPr>
          <w:rFonts w:ascii="Times New Roman" w:hAnsi="Times New Roman" w:cs="Times New Roman"/>
        </w:rPr>
        <w:t xml:space="preserve"> and stop signs.  </w:t>
      </w:r>
      <w:r w:rsidR="006E4A6F">
        <w:rPr>
          <w:rFonts w:ascii="Times New Roman" w:hAnsi="Times New Roman" w:cs="Times New Roman"/>
        </w:rPr>
        <w:t xml:space="preserve">This fact is supported by recent national studies regarding </w:t>
      </w:r>
      <w:r w:rsidR="00DC576E">
        <w:rPr>
          <w:rFonts w:ascii="Times New Roman" w:hAnsi="Times New Roman" w:cs="Times New Roman"/>
        </w:rPr>
        <w:t xml:space="preserve">crash experience at railway crossings controlled by active and passive devices.  </w:t>
      </w:r>
      <w:r w:rsidRPr="0083289F">
        <w:rPr>
          <w:rFonts w:ascii="Times New Roman" w:hAnsi="Times New Roman" w:cs="Times New Roman"/>
        </w:rPr>
        <w:t xml:space="preserve">In 2011, the United States Department of Transportation, Federal Railroad Administration, </w:t>
      </w:r>
      <w:r w:rsidR="00DC576E">
        <w:rPr>
          <w:rFonts w:ascii="Times New Roman" w:hAnsi="Times New Roman" w:cs="Times New Roman"/>
        </w:rPr>
        <w:t>published</w:t>
      </w:r>
      <w:r w:rsidRPr="0083289F">
        <w:rPr>
          <w:rFonts w:ascii="Times New Roman" w:hAnsi="Times New Roman" w:cs="Times New Roman"/>
        </w:rPr>
        <w:t xml:space="preserve"> a </w:t>
      </w:r>
      <w:r w:rsidR="00DC576E">
        <w:rPr>
          <w:rFonts w:ascii="Times New Roman" w:hAnsi="Times New Roman" w:cs="Times New Roman"/>
        </w:rPr>
        <w:t>report</w:t>
      </w:r>
      <w:r w:rsidRPr="0083289F">
        <w:rPr>
          <w:rFonts w:ascii="Times New Roman" w:hAnsi="Times New Roman" w:cs="Times New Roman"/>
        </w:rPr>
        <w:t xml:space="preserve"> stating the risk of </w:t>
      </w:r>
      <w:r w:rsidR="00DC576E">
        <w:rPr>
          <w:rFonts w:ascii="Times New Roman" w:hAnsi="Times New Roman" w:cs="Times New Roman"/>
        </w:rPr>
        <w:t xml:space="preserve">a crash </w:t>
      </w:r>
      <w:r w:rsidRPr="0083289F">
        <w:rPr>
          <w:rFonts w:ascii="Times New Roman" w:hAnsi="Times New Roman" w:cs="Times New Roman"/>
        </w:rPr>
        <w:t>between trains and motor vehicles</w:t>
      </w:r>
      <w:r w:rsidR="00DC576E">
        <w:rPr>
          <w:rFonts w:ascii="Times New Roman" w:hAnsi="Times New Roman" w:cs="Times New Roman"/>
        </w:rPr>
        <w:t>,</w:t>
      </w:r>
      <w:r w:rsidRPr="0083289F">
        <w:rPr>
          <w:rFonts w:ascii="Times New Roman" w:hAnsi="Times New Roman" w:cs="Times New Roman"/>
        </w:rPr>
        <w:t xml:space="preserve"> at passive crossings</w:t>
      </w:r>
      <w:r w:rsidR="00DC576E">
        <w:rPr>
          <w:rFonts w:ascii="Times New Roman" w:hAnsi="Times New Roman" w:cs="Times New Roman"/>
        </w:rPr>
        <w:t>,</w:t>
      </w:r>
      <w:r w:rsidRPr="0083289F">
        <w:rPr>
          <w:rFonts w:ascii="Times New Roman" w:hAnsi="Times New Roman" w:cs="Times New Roman"/>
        </w:rPr>
        <w:t xml:space="preserve"> </w:t>
      </w:r>
      <w:r w:rsidR="00DC576E">
        <w:rPr>
          <w:rFonts w:ascii="Times New Roman" w:hAnsi="Times New Roman" w:cs="Times New Roman"/>
        </w:rPr>
        <w:t>was</w:t>
      </w:r>
      <w:r w:rsidRPr="0083289F">
        <w:rPr>
          <w:rFonts w:ascii="Times New Roman" w:hAnsi="Times New Roman" w:cs="Times New Roman"/>
        </w:rPr>
        <w:t xml:space="preserve"> almost </w:t>
      </w:r>
      <w:r w:rsidRPr="0083289F">
        <w:rPr>
          <w:rFonts w:ascii="Times New Roman" w:hAnsi="Times New Roman" w:cs="Times New Roman"/>
          <w:b/>
          <w:bCs/>
          <w:i/>
          <w:iCs/>
        </w:rPr>
        <w:t>10 times greater</w:t>
      </w:r>
      <w:r w:rsidRPr="0083289F">
        <w:rPr>
          <w:rFonts w:ascii="Times New Roman" w:hAnsi="Times New Roman" w:cs="Times New Roman"/>
        </w:rPr>
        <w:t xml:space="preserve"> than at</w:t>
      </w:r>
      <w:r w:rsidR="00DC576E">
        <w:rPr>
          <w:rFonts w:ascii="Times New Roman" w:hAnsi="Times New Roman" w:cs="Times New Roman"/>
        </w:rPr>
        <w:t xml:space="preserve"> crossings controlled by </w:t>
      </w:r>
      <w:r w:rsidRPr="0083289F">
        <w:rPr>
          <w:rFonts w:ascii="Times New Roman" w:hAnsi="Times New Roman" w:cs="Times New Roman"/>
        </w:rPr>
        <w:t xml:space="preserve">active </w:t>
      </w:r>
      <w:r w:rsidR="00240BF2">
        <w:rPr>
          <w:rFonts w:ascii="Times New Roman" w:hAnsi="Times New Roman" w:cs="Times New Roman"/>
        </w:rPr>
        <w:t xml:space="preserve">control </w:t>
      </w:r>
      <w:r w:rsidR="00DC576E">
        <w:rPr>
          <w:rFonts w:ascii="Times New Roman" w:hAnsi="Times New Roman" w:cs="Times New Roman"/>
        </w:rPr>
        <w:t>devices</w:t>
      </w:r>
      <w:r w:rsidRPr="0083289F">
        <w:rPr>
          <w:rFonts w:ascii="Times New Roman" w:hAnsi="Times New Roman" w:cs="Times New Roman"/>
        </w:rPr>
        <w:t>.</w:t>
      </w:r>
      <w:r w:rsidRPr="0083289F">
        <w:rPr>
          <w:rFonts w:ascii="Times New Roman" w:hAnsi="Times New Roman" w:cs="Times New Roman"/>
        </w:rPr>
        <w:sym w:font="WP TypographicSymbols" w:char="0040"/>
      </w:r>
      <w:r w:rsidRPr="0083289F">
        <w:rPr>
          <w:rFonts w:ascii="Times New Roman" w:hAnsi="Times New Roman" w:cs="Times New Roman"/>
        </w:rPr>
        <w:t xml:space="preserve">  Th</w:t>
      </w:r>
      <w:r w:rsidR="00934ABC">
        <w:rPr>
          <w:rFonts w:ascii="Times New Roman" w:hAnsi="Times New Roman" w:cs="Times New Roman"/>
        </w:rPr>
        <w:t>e</w:t>
      </w:r>
      <w:r w:rsidRPr="0083289F">
        <w:rPr>
          <w:rFonts w:ascii="Times New Roman" w:hAnsi="Times New Roman" w:cs="Times New Roman"/>
        </w:rPr>
        <w:t xml:space="preserve"> </w:t>
      </w:r>
      <w:r w:rsidR="00934ABC">
        <w:rPr>
          <w:rFonts w:ascii="Times New Roman" w:hAnsi="Times New Roman" w:cs="Times New Roman"/>
        </w:rPr>
        <w:t xml:space="preserve">reason for this </w:t>
      </w:r>
      <w:r w:rsidRPr="0083289F">
        <w:rPr>
          <w:rFonts w:ascii="Times New Roman" w:hAnsi="Times New Roman" w:cs="Times New Roman"/>
        </w:rPr>
        <w:t>is fairly obvious</w:t>
      </w:r>
      <w:r w:rsidR="00934ABC">
        <w:rPr>
          <w:rFonts w:ascii="Times New Roman" w:hAnsi="Times New Roman" w:cs="Times New Roman"/>
        </w:rPr>
        <w:t>:</w:t>
      </w:r>
      <w:r w:rsidRPr="0083289F">
        <w:rPr>
          <w:rFonts w:ascii="Times New Roman" w:hAnsi="Times New Roman" w:cs="Times New Roman"/>
        </w:rPr>
        <w:t xml:space="preserve"> people are much less likely to try to drive across tracks in front of the train, either accidently or intentionally, if they have to run a red light and evade lowered gates.  </w:t>
      </w:r>
      <w:r w:rsidR="00DC576E">
        <w:rPr>
          <w:rFonts w:ascii="Times New Roman" w:hAnsi="Times New Roman" w:cs="Times New Roman"/>
        </w:rPr>
        <w:t xml:space="preserve">Under passive control, the driver must </w:t>
      </w:r>
      <w:r w:rsidR="00934ABC">
        <w:rPr>
          <w:rFonts w:ascii="Times New Roman" w:hAnsi="Times New Roman" w:cs="Times New Roman"/>
        </w:rPr>
        <w:t xml:space="preserve">determine if </w:t>
      </w:r>
      <w:r w:rsidR="00DC576E">
        <w:rPr>
          <w:rFonts w:ascii="Times New Roman" w:hAnsi="Times New Roman" w:cs="Times New Roman"/>
        </w:rPr>
        <w:t xml:space="preserve">it is safe to cross whereas under active control, </w:t>
      </w:r>
      <w:r w:rsidR="00DC576E">
        <w:rPr>
          <w:rFonts w:ascii="Times New Roman" w:hAnsi="Times New Roman" w:cs="Times New Roman"/>
        </w:rPr>
        <w:lastRenderedPageBreak/>
        <w:t xml:space="preserve">the driver is </w:t>
      </w:r>
      <w:r w:rsidR="00934ABC">
        <w:rPr>
          <w:rFonts w:ascii="Times New Roman" w:hAnsi="Times New Roman" w:cs="Times New Roman"/>
        </w:rPr>
        <w:t xml:space="preserve">informed through gates and flashers that </w:t>
      </w:r>
      <w:r w:rsidR="00DC576E">
        <w:rPr>
          <w:rFonts w:ascii="Times New Roman" w:hAnsi="Times New Roman" w:cs="Times New Roman"/>
        </w:rPr>
        <w:t xml:space="preserve">it is not safe to cross. </w:t>
      </w:r>
      <w:r w:rsidRPr="0083289F">
        <w:rPr>
          <w:rFonts w:ascii="Times New Roman" w:hAnsi="Times New Roman" w:cs="Times New Roman"/>
        </w:rPr>
        <w:t xml:space="preserve">The North Stevens Road </w:t>
      </w:r>
      <w:r w:rsidR="00DC576E">
        <w:rPr>
          <w:rFonts w:ascii="Times New Roman" w:hAnsi="Times New Roman" w:cs="Times New Roman"/>
        </w:rPr>
        <w:t xml:space="preserve">railway </w:t>
      </w:r>
      <w:r w:rsidRPr="0083289F">
        <w:rPr>
          <w:rFonts w:ascii="Times New Roman" w:hAnsi="Times New Roman" w:cs="Times New Roman"/>
        </w:rPr>
        <w:t xml:space="preserve">crossing is </w:t>
      </w:r>
      <w:r w:rsidR="00DC576E">
        <w:rPr>
          <w:rFonts w:ascii="Times New Roman" w:hAnsi="Times New Roman" w:cs="Times New Roman"/>
        </w:rPr>
        <w:t xml:space="preserve">controlled with </w:t>
      </w:r>
      <w:r w:rsidRPr="0083289F">
        <w:rPr>
          <w:rFonts w:ascii="Times New Roman" w:hAnsi="Times New Roman" w:cs="Times New Roman"/>
        </w:rPr>
        <w:t xml:space="preserve">passive </w:t>
      </w:r>
      <w:r w:rsidR="00DC576E">
        <w:rPr>
          <w:rFonts w:ascii="Times New Roman" w:hAnsi="Times New Roman" w:cs="Times New Roman"/>
        </w:rPr>
        <w:t>devices.</w:t>
      </w:r>
      <w:r w:rsidRPr="0083289F">
        <w:rPr>
          <w:rFonts w:ascii="Times New Roman" w:hAnsi="Times New Roman" w:cs="Times New Roman"/>
        </w:rPr>
        <w:t xml:space="preserve">  Both of the adjacent crossings</w:t>
      </w:r>
      <w:r w:rsidR="00DC576E">
        <w:rPr>
          <w:rFonts w:ascii="Times New Roman" w:hAnsi="Times New Roman" w:cs="Times New Roman"/>
        </w:rPr>
        <w:t xml:space="preserve">, which would be logical alternatives to the North Stevens Road crossing, if it were closed, </w:t>
      </w:r>
      <w:r w:rsidRPr="0083289F">
        <w:rPr>
          <w:rFonts w:ascii="Times New Roman" w:hAnsi="Times New Roman" w:cs="Times New Roman"/>
        </w:rPr>
        <w:t xml:space="preserve">are </w:t>
      </w:r>
      <w:r w:rsidR="00DC576E">
        <w:rPr>
          <w:rFonts w:ascii="Times New Roman" w:hAnsi="Times New Roman" w:cs="Times New Roman"/>
        </w:rPr>
        <w:t xml:space="preserve">controlled with </w:t>
      </w:r>
      <w:r w:rsidRPr="0083289F">
        <w:rPr>
          <w:rFonts w:ascii="Times New Roman" w:hAnsi="Times New Roman" w:cs="Times New Roman"/>
        </w:rPr>
        <w:t xml:space="preserve">active </w:t>
      </w:r>
      <w:r w:rsidR="00240BF2">
        <w:rPr>
          <w:rFonts w:ascii="Times New Roman" w:hAnsi="Times New Roman" w:cs="Times New Roman"/>
        </w:rPr>
        <w:t xml:space="preserve">control </w:t>
      </w:r>
      <w:r w:rsidR="00DC576E">
        <w:rPr>
          <w:rFonts w:ascii="Times New Roman" w:hAnsi="Times New Roman" w:cs="Times New Roman"/>
        </w:rPr>
        <w:t>devices</w:t>
      </w:r>
      <w:r w:rsidRPr="0083289F">
        <w:rPr>
          <w:rFonts w:ascii="Times New Roman" w:hAnsi="Times New Roman" w:cs="Times New Roman"/>
        </w:rPr>
        <w:t xml:space="preserve">.  Accordingly, all of the traffic previously crossing at the passive North Stevens Road </w:t>
      </w:r>
      <w:r w:rsidR="00DC576E">
        <w:rPr>
          <w:rFonts w:ascii="Times New Roman" w:hAnsi="Times New Roman" w:cs="Times New Roman"/>
        </w:rPr>
        <w:t xml:space="preserve">railway </w:t>
      </w:r>
      <w:r w:rsidRPr="0083289F">
        <w:rPr>
          <w:rFonts w:ascii="Times New Roman" w:hAnsi="Times New Roman" w:cs="Times New Roman"/>
        </w:rPr>
        <w:t>crossing will be rerouted</w:t>
      </w:r>
      <w:r w:rsidR="00DC576E">
        <w:rPr>
          <w:rFonts w:ascii="Times New Roman" w:hAnsi="Times New Roman" w:cs="Times New Roman"/>
        </w:rPr>
        <w:t xml:space="preserve"> </w:t>
      </w:r>
      <w:r w:rsidRPr="0083289F">
        <w:rPr>
          <w:rFonts w:ascii="Times New Roman" w:hAnsi="Times New Roman" w:cs="Times New Roman"/>
        </w:rPr>
        <w:t xml:space="preserve">to </w:t>
      </w:r>
      <w:r w:rsidR="00DC576E">
        <w:rPr>
          <w:rFonts w:ascii="Times New Roman" w:hAnsi="Times New Roman" w:cs="Times New Roman"/>
        </w:rPr>
        <w:t>crossings which have been stati</w:t>
      </w:r>
      <w:r w:rsidR="002D7608">
        <w:rPr>
          <w:rFonts w:ascii="Times New Roman" w:hAnsi="Times New Roman" w:cs="Times New Roman"/>
        </w:rPr>
        <w:t>sti</w:t>
      </w:r>
      <w:r w:rsidR="00DC576E">
        <w:rPr>
          <w:rFonts w:ascii="Times New Roman" w:hAnsi="Times New Roman" w:cs="Times New Roman"/>
        </w:rPr>
        <w:t xml:space="preserve">cally proven to have </w:t>
      </w:r>
      <w:r w:rsidR="00240BF2">
        <w:rPr>
          <w:rFonts w:ascii="Times New Roman" w:hAnsi="Times New Roman" w:cs="Times New Roman"/>
        </w:rPr>
        <w:t xml:space="preserve">significantly fewer train/motor vehicle crashes than the North Stevens Road railway crossing. </w:t>
      </w:r>
      <w:r w:rsidRPr="0083289F">
        <w:rPr>
          <w:rFonts w:ascii="Times New Roman" w:hAnsi="Times New Roman" w:cs="Times New Roman"/>
        </w:rPr>
        <w:t xml:space="preserve"> The Barnhart Road </w:t>
      </w:r>
      <w:r w:rsidR="00240BF2">
        <w:rPr>
          <w:rFonts w:ascii="Times New Roman" w:hAnsi="Times New Roman" w:cs="Times New Roman"/>
        </w:rPr>
        <w:t xml:space="preserve">railway </w:t>
      </w:r>
      <w:r w:rsidRPr="0083289F">
        <w:rPr>
          <w:rFonts w:ascii="Times New Roman" w:hAnsi="Times New Roman" w:cs="Times New Roman"/>
        </w:rPr>
        <w:t xml:space="preserve">crossing is also </w:t>
      </w:r>
      <w:r w:rsidR="00240BF2">
        <w:rPr>
          <w:rFonts w:ascii="Times New Roman" w:hAnsi="Times New Roman" w:cs="Times New Roman"/>
        </w:rPr>
        <w:t xml:space="preserve">controlled with </w:t>
      </w:r>
      <w:r w:rsidRPr="0083289F">
        <w:rPr>
          <w:rFonts w:ascii="Times New Roman" w:hAnsi="Times New Roman" w:cs="Times New Roman"/>
        </w:rPr>
        <w:t xml:space="preserve">passive </w:t>
      </w:r>
      <w:r w:rsidR="00240BF2">
        <w:rPr>
          <w:rFonts w:ascii="Times New Roman" w:hAnsi="Times New Roman" w:cs="Times New Roman"/>
        </w:rPr>
        <w:t>control devices</w:t>
      </w:r>
      <w:proofErr w:type="gramStart"/>
      <w:r w:rsidR="00240BF2">
        <w:rPr>
          <w:rFonts w:ascii="Times New Roman" w:hAnsi="Times New Roman" w:cs="Times New Roman"/>
        </w:rPr>
        <w:t>.</w:t>
      </w:r>
      <w:r w:rsidRPr="0083289F">
        <w:rPr>
          <w:rFonts w:ascii="Times New Roman" w:hAnsi="Times New Roman" w:cs="Times New Roman"/>
        </w:rPr>
        <w:t>.</w:t>
      </w:r>
      <w:proofErr w:type="gramEnd"/>
      <w:r w:rsidRPr="0083289F">
        <w:rPr>
          <w:rFonts w:ascii="Times New Roman" w:hAnsi="Times New Roman" w:cs="Times New Roman"/>
        </w:rPr>
        <w:t xml:space="preserve">  One of the adjacent crossings</w:t>
      </w:r>
      <w:r w:rsidR="00240BF2">
        <w:rPr>
          <w:rFonts w:ascii="Times New Roman" w:hAnsi="Times New Roman" w:cs="Times New Roman"/>
        </w:rPr>
        <w:t>,</w:t>
      </w:r>
      <w:r w:rsidRPr="0083289F">
        <w:rPr>
          <w:rFonts w:ascii="Times New Roman" w:hAnsi="Times New Roman" w:cs="Times New Roman"/>
        </w:rPr>
        <w:t xml:space="preserve"> </w:t>
      </w:r>
      <w:r w:rsidR="00240BF2">
        <w:rPr>
          <w:rFonts w:ascii="Times New Roman" w:hAnsi="Times New Roman" w:cs="Times New Roman"/>
        </w:rPr>
        <w:t>available to motorist</w:t>
      </w:r>
      <w:r w:rsidR="00934ABC">
        <w:rPr>
          <w:rFonts w:ascii="Times New Roman" w:hAnsi="Times New Roman" w:cs="Times New Roman"/>
        </w:rPr>
        <w:t>s</w:t>
      </w:r>
      <w:r w:rsidR="00240BF2">
        <w:rPr>
          <w:rFonts w:ascii="Times New Roman" w:hAnsi="Times New Roman" w:cs="Times New Roman"/>
        </w:rPr>
        <w:t xml:space="preserve"> if Barnhart Road is closed, </w:t>
      </w:r>
      <w:r w:rsidRPr="0083289F">
        <w:rPr>
          <w:rFonts w:ascii="Times New Roman" w:hAnsi="Times New Roman" w:cs="Times New Roman"/>
        </w:rPr>
        <w:t xml:space="preserve">is an active crossing, the other is </w:t>
      </w:r>
      <w:r w:rsidR="00240BF2">
        <w:rPr>
          <w:rFonts w:ascii="Times New Roman" w:hAnsi="Times New Roman" w:cs="Times New Roman"/>
        </w:rPr>
        <w:t xml:space="preserve">controlled with </w:t>
      </w:r>
      <w:r w:rsidRPr="0083289F">
        <w:rPr>
          <w:rFonts w:ascii="Times New Roman" w:hAnsi="Times New Roman" w:cs="Times New Roman"/>
        </w:rPr>
        <w:t xml:space="preserve">passive </w:t>
      </w:r>
      <w:r w:rsidR="00240BF2">
        <w:rPr>
          <w:rFonts w:ascii="Times New Roman" w:hAnsi="Times New Roman" w:cs="Times New Roman"/>
        </w:rPr>
        <w:t>devices</w:t>
      </w:r>
      <w:r w:rsidRPr="0083289F">
        <w:rPr>
          <w:rFonts w:ascii="Times New Roman" w:hAnsi="Times New Roman" w:cs="Times New Roman"/>
        </w:rPr>
        <w:t>.  So</w:t>
      </w:r>
      <w:r w:rsidR="00B962D5">
        <w:rPr>
          <w:rFonts w:ascii="Times New Roman" w:hAnsi="Times New Roman" w:cs="Times New Roman"/>
        </w:rPr>
        <w:t xml:space="preserve">, </w:t>
      </w:r>
      <w:r w:rsidR="00B962D5">
        <w:rPr>
          <w:rFonts w:ascii="Times New Roman" w:hAnsi="Times New Roman" w:cs="Times New Roman"/>
        </w:rPr>
        <w:t>with closure of the Barnhart Road railway crossing</w:t>
      </w:r>
      <w:r w:rsidR="00B962D5">
        <w:rPr>
          <w:rFonts w:ascii="Times New Roman" w:hAnsi="Times New Roman" w:cs="Times New Roman"/>
        </w:rPr>
        <w:t>,</w:t>
      </w:r>
      <w:r w:rsidRPr="0083289F">
        <w:rPr>
          <w:rFonts w:ascii="Times New Roman" w:hAnsi="Times New Roman" w:cs="Times New Roman"/>
        </w:rPr>
        <w:t xml:space="preserve"> a substantial portion of those previously</w:t>
      </w:r>
      <w:r w:rsidR="00B962D5">
        <w:rPr>
          <w:rFonts w:ascii="Times New Roman" w:hAnsi="Times New Roman" w:cs="Times New Roman"/>
        </w:rPr>
        <w:t xml:space="preserve"> </w:t>
      </w:r>
      <w:r w:rsidRPr="0083289F">
        <w:rPr>
          <w:rFonts w:ascii="Times New Roman" w:hAnsi="Times New Roman" w:cs="Times New Roman"/>
        </w:rPr>
        <w:t>using Barnhart R</w:t>
      </w:r>
      <w:r w:rsidR="002D7608">
        <w:rPr>
          <w:rFonts w:ascii="Times New Roman" w:hAnsi="Times New Roman" w:cs="Times New Roman"/>
        </w:rPr>
        <w:t>oa</w:t>
      </w:r>
      <w:r w:rsidRPr="0083289F">
        <w:rPr>
          <w:rFonts w:ascii="Times New Roman" w:hAnsi="Times New Roman" w:cs="Times New Roman"/>
        </w:rPr>
        <w:t xml:space="preserve">d will be </w:t>
      </w:r>
      <w:r w:rsidR="002D7608">
        <w:rPr>
          <w:rFonts w:ascii="Times New Roman" w:hAnsi="Times New Roman" w:cs="Times New Roman"/>
        </w:rPr>
        <w:t>diverted</w:t>
      </w:r>
      <w:r w:rsidRPr="0083289F">
        <w:rPr>
          <w:rFonts w:ascii="Times New Roman" w:hAnsi="Times New Roman" w:cs="Times New Roman"/>
        </w:rPr>
        <w:t xml:space="preserve"> to an active crossing</w:t>
      </w:r>
      <w:r w:rsidR="00B962D5">
        <w:rPr>
          <w:rFonts w:ascii="Times New Roman" w:hAnsi="Times New Roman" w:cs="Times New Roman"/>
        </w:rPr>
        <w:t>.</w:t>
      </w:r>
      <w:r w:rsidR="00E674A3">
        <w:rPr>
          <w:rFonts w:ascii="Times New Roman" w:hAnsi="Times New Roman" w:cs="Times New Roman"/>
        </w:rPr>
        <w:t xml:space="preserve">  Based on recent counts</w:t>
      </w:r>
      <w:r w:rsidR="002D7608">
        <w:rPr>
          <w:rFonts w:ascii="Times New Roman" w:hAnsi="Times New Roman" w:cs="Times New Roman"/>
        </w:rPr>
        <w:t>,</w:t>
      </w:r>
      <w:r w:rsidR="00E674A3">
        <w:rPr>
          <w:rFonts w:ascii="Times New Roman" w:hAnsi="Times New Roman" w:cs="Times New Roman"/>
        </w:rPr>
        <w:t xml:space="preserve"> the </w:t>
      </w:r>
      <w:r w:rsidR="002D7608">
        <w:rPr>
          <w:rFonts w:ascii="Times New Roman" w:hAnsi="Times New Roman" w:cs="Times New Roman"/>
        </w:rPr>
        <w:t xml:space="preserve">current daily </w:t>
      </w:r>
      <w:r w:rsidR="00E674A3">
        <w:rPr>
          <w:rFonts w:ascii="Times New Roman" w:hAnsi="Times New Roman" w:cs="Times New Roman"/>
        </w:rPr>
        <w:t>volumes crossing Bar</w:t>
      </w:r>
      <w:r w:rsidR="002D7608">
        <w:rPr>
          <w:rFonts w:ascii="Times New Roman" w:hAnsi="Times New Roman" w:cs="Times New Roman"/>
        </w:rPr>
        <w:t>n</w:t>
      </w:r>
      <w:r w:rsidR="00E674A3">
        <w:rPr>
          <w:rFonts w:ascii="Times New Roman" w:hAnsi="Times New Roman" w:cs="Times New Roman"/>
        </w:rPr>
        <w:t>hart R</w:t>
      </w:r>
      <w:r w:rsidR="00240BF2">
        <w:rPr>
          <w:rFonts w:ascii="Times New Roman" w:hAnsi="Times New Roman" w:cs="Times New Roman"/>
        </w:rPr>
        <w:t>oad</w:t>
      </w:r>
      <w:r w:rsidR="00E674A3">
        <w:rPr>
          <w:rFonts w:ascii="Times New Roman" w:hAnsi="Times New Roman" w:cs="Times New Roman"/>
        </w:rPr>
        <w:t xml:space="preserve"> and North Stevens R</w:t>
      </w:r>
      <w:r w:rsidR="002D7608">
        <w:rPr>
          <w:rFonts w:ascii="Times New Roman" w:hAnsi="Times New Roman" w:cs="Times New Roman"/>
        </w:rPr>
        <w:t>oa</w:t>
      </w:r>
      <w:r w:rsidR="00E674A3">
        <w:rPr>
          <w:rFonts w:ascii="Times New Roman" w:hAnsi="Times New Roman" w:cs="Times New Roman"/>
        </w:rPr>
        <w:t>d are 130 and 120 vehicles</w:t>
      </w:r>
      <w:r w:rsidR="002D7608">
        <w:rPr>
          <w:rFonts w:ascii="Times New Roman" w:hAnsi="Times New Roman" w:cs="Times New Roman"/>
        </w:rPr>
        <w:t>,</w:t>
      </w:r>
      <w:r w:rsidR="00E674A3">
        <w:rPr>
          <w:rFonts w:ascii="Times New Roman" w:hAnsi="Times New Roman" w:cs="Times New Roman"/>
        </w:rPr>
        <w:t xml:space="preserve"> respectively.  </w:t>
      </w:r>
      <w:r w:rsidR="00A32B2C">
        <w:rPr>
          <w:rFonts w:ascii="Times New Roman" w:hAnsi="Times New Roman" w:cs="Times New Roman"/>
        </w:rPr>
        <w:t xml:space="preserve">If these </w:t>
      </w:r>
      <w:r w:rsidR="002D7608">
        <w:rPr>
          <w:rFonts w:ascii="Times New Roman" w:hAnsi="Times New Roman" w:cs="Times New Roman"/>
        </w:rPr>
        <w:t>volumes</w:t>
      </w:r>
      <w:r w:rsidR="00A32B2C">
        <w:rPr>
          <w:rFonts w:ascii="Times New Roman" w:hAnsi="Times New Roman" w:cs="Times New Roman"/>
        </w:rPr>
        <w:t xml:space="preserve"> are di</w:t>
      </w:r>
      <w:r w:rsidR="002D7608">
        <w:rPr>
          <w:rFonts w:ascii="Times New Roman" w:hAnsi="Times New Roman" w:cs="Times New Roman"/>
        </w:rPr>
        <w:t xml:space="preserve">verted </w:t>
      </w:r>
      <w:r w:rsidR="00A32B2C">
        <w:rPr>
          <w:rFonts w:ascii="Times New Roman" w:hAnsi="Times New Roman" w:cs="Times New Roman"/>
        </w:rPr>
        <w:t>to the four adjacent crossings</w:t>
      </w:r>
      <w:r w:rsidR="002D7608">
        <w:rPr>
          <w:rFonts w:ascii="Times New Roman" w:hAnsi="Times New Roman" w:cs="Times New Roman"/>
        </w:rPr>
        <w:t xml:space="preserve">, the resultant impact on overall potential for increased </w:t>
      </w:r>
      <w:proofErr w:type="spellStart"/>
      <w:r w:rsidR="002D7608">
        <w:rPr>
          <w:rFonts w:ascii="Times New Roman" w:hAnsi="Times New Roman" w:cs="Times New Roman"/>
        </w:rPr>
        <w:t>crashe</w:t>
      </w:r>
      <w:proofErr w:type="spellEnd"/>
      <w:r w:rsidR="00B962D5">
        <w:rPr>
          <w:rFonts w:ascii="Times New Roman" w:hAnsi="Times New Roman" w:cs="Times New Roman"/>
        </w:rPr>
        <w:t>, at the four adjacent cros</w:t>
      </w:r>
      <w:r w:rsidR="002D7608">
        <w:rPr>
          <w:rFonts w:ascii="Times New Roman" w:hAnsi="Times New Roman" w:cs="Times New Roman"/>
        </w:rPr>
        <w:t>s</w:t>
      </w:r>
      <w:r w:rsidR="00B962D5">
        <w:rPr>
          <w:rFonts w:ascii="Times New Roman" w:hAnsi="Times New Roman" w:cs="Times New Roman"/>
        </w:rPr>
        <w:t>ings,</w:t>
      </w:r>
      <w:r w:rsidR="002D7608">
        <w:rPr>
          <w:rFonts w:ascii="Times New Roman" w:hAnsi="Times New Roman" w:cs="Times New Roman"/>
        </w:rPr>
        <w:t xml:space="preserve"> is negligible using </w:t>
      </w:r>
      <w:r w:rsidR="00A32B2C">
        <w:rPr>
          <w:rFonts w:ascii="Times New Roman" w:hAnsi="Times New Roman" w:cs="Times New Roman"/>
        </w:rPr>
        <w:t xml:space="preserve">the TM method </w:t>
      </w:r>
      <w:r w:rsidR="00E40189">
        <w:rPr>
          <w:rFonts w:ascii="Times New Roman" w:hAnsi="Times New Roman" w:cs="Times New Roman"/>
        </w:rPr>
        <w:t xml:space="preserve">for measuring risk obtained </w:t>
      </w:r>
      <w:r w:rsidR="00A32B2C">
        <w:rPr>
          <w:rFonts w:ascii="Times New Roman" w:hAnsi="Times New Roman" w:cs="Times New Roman"/>
        </w:rPr>
        <w:t>from the 2011 FRA Report.</w:t>
      </w:r>
      <w:r w:rsidR="006272B7">
        <w:rPr>
          <w:rFonts w:ascii="Times New Roman" w:hAnsi="Times New Roman" w:cs="Times New Roman"/>
        </w:rPr>
        <w:t xml:space="preserve">  </w:t>
      </w:r>
      <w:r w:rsidR="002D7608">
        <w:rPr>
          <w:rFonts w:ascii="Times New Roman" w:hAnsi="Times New Roman" w:cs="Times New Roman"/>
        </w:rPr>
        <w:t xml:space="preserve">In fact, the </w:t>
      </w:r>
      <w:r w:rsidR="00E40189">
        <w:rPr>
          <w:rFonts w:ascii="Times New Roman" w:hAnsi="Times New Roman" w:cs="Times New Roman"/>
        </w:rPr>
        <w:t xml:space="preserve">existence of </w:t>
      </w:r>
      <w:r w:rsidR="002D7608">
        <w:rPr>
          <w:rFonts w:ascii="Times New Roman" w:hAnsi="Times New Roman" w:cs="Times New Roman"/>
        </w:rPr>
        <w:t>additional volume</w:t>
      </w:r>
      <w:r w:rsidR="00E40189">
        <w:rPr>
          <w:rFonts w:ascii="Times New Roman" w:hAnsi="Times New Roman" w:cs="Times New Roman"/>
        </w:rPr>
        <w:t>, with the closing of the railway crossing</w:t>
      </w:r>
      <w:r w:rsidR="002D7608">
        <w:rPr>
          <w:rFonts w:ascii="Times New Roman" w:hAnsi="Times New Roman" w:cs="Times New Roman"/>
        </w:rPr>
        <w:t xml:space="preserve"> at the adjacent </w:t>
      </w:r>
      <w:r w:rsidR="00E40189">
        <w:rPr>
          <w:rFonts w:ascii="Times New Roman" w:hAnsi="Times New Roman" w:cs="Times New Roman"/>
        </w:rPr>
        <w:t xml:space="preserve">railway </w:t>
      </w:r>
      <w:r w:rsidR="002D7608">
        <w:rPr>
          <w:rFonts w:ascii="Times New Roman" w:hAnsi="Times New Roman" w:cs="Times New Roman"/>
        </w:rPr>
        <w:t xml:space="preserve">crossings would not be verifiable within the statistical reliability of existing traffic volume measuring equipment.  </w:t>
      </w:r>
      <w:r w:rsidR="006272B7">
        <w:rPr>
          <w:rFonts w:ascii="Times New Roman" w:hAnsi="Times New Roman" w:cs="Times New Roman"/>
        </w:rPr>
        <w:t xml:space="preserve">Mr. McHenry is concerned about the geometrics and other </w:t>
      </w:r>
      <w:r w:rsidR="002D7608">
        <w:rPr>
          <w:rFonts w:ascii="Times New Roman" w:hAnsi="Times New Roman" w:cs="Times New Roman"/>
        </w:rPr>
        <w:t xml:space="preserve">potential </w:t>
      </w:r>
      <w:r w:rsidR="006272B7">
        <w:rPr>
          <w:rFonts w:ascii="Times New Roman" w:hAnsi="Times New Roman" w:cs="Times New Roman"/>
        </w:rPr>
        <w:t xml:space="preserve">physical </w:t>
      </w:r>
      <w:r w:rsidR="002D7608">
        <w:rPr>
          <w:rFonts w:ascii="Times New Roman" w:hAnsi="Times New Roman" w:cs="Times New Roman"/>
        </w:rPr>
        <w:t xml:space="preserve">limitations </w:t>
      </w:r>
      <w:r w:rsidR="006272B7">
        <w:rPr>
          <w:rFonts w:ascii="Times New Roman" w:hAnsi="Times New Roman" w:cs="Times New Roman"/>
        </w:rPr>
        <w:t>at the adjacent alternative crossings</w:t>
      </w:r>
      <w:r w:rsidR="002D7608">
        <w:rPr>
          <w:rFonts w:ascii="Times New Roman" w:hAnsi="Times New Roman" w:cs="Times New Roman"/>
        </w:rPr>
        <w:t xml:space="preserve"> using active control.  In fact, the physical </w:t>
      </w:r>
      <w:proofErr w:type="gramStart"/>
      <w:r w:rsidR="002D7608">
        <w:rPr>
          <w:rFonts w:ascii="Times New Roman" w:hAnsi="Times New Roman" w:cs="Times New Roman"/>
        </w:rPr>
        <w:t>limitations</w:t>
      </w:r>
      <w:r w:rsidR="00E40189">
        <w:rPr>
          <w:rFonts w:ascii="Times New Roman" w:hAnsi="Times New Roman" w:cs="Times New Roman"/>
        </w:rPr>
        <w:t xml:space="preserve"> of the railway crossing is</w:t>
      </w:r>
      <w:proofErr w:type="gramEnd"/>
      <w:r w:rsidR="00E40189">
        <w:rPr>
          <w:rFonts w:ascii="Times New Roman" w:hAnsi="Times New Roman" w:cs="Times New Roman"/>
        </w:rPr>
        <w:t xml:space="preserve"> mitigated with the existence of active control</w:t>
      </w:r>
      <w:r w:rsidR="006272B7">
        <w:rPr>
          <w:rFonts w:ascii="Times New Roman" w:hAnsi="Times New Roman" w:cs="Times New Roman"/>
        </w:rPr>
        <w:t>.  What is important to note is that data shows that the risk of collisions at passive crossings, those that are proposed to be closed, is still ten times higher based on actual national data</w:t>
      </w:r>
      <w:r w:rsidR="00E40189">
        <w:rPr>
          <w:rFonts w:ascii="Times New Roman" w:hAnsi="Times New Roman" w:cs="Times New Roman"/>
        </w:rPr>
        <w:t xml:space="preserve"> than the risk at crossings with passive control</w:t>
      </w:r>
      <w:r w:rsidR="006272B7">
        <w:rPr>
          <w:rFonts w:ascii="Times New Roman" w:hAnsi="Times New Roman" w:cs="Times New Roman"/>
        </w:rPr>
        <w:t xml:space="preserve">.  The </w:t>
      </w:r>
      <w:r w:rsidR="00E40189">
        <w:rPr>
          <w:rFonts w:ascii="Times New Roman" w:hAnsi="Times New Roman" w:cs="Times New Roman"/>
        </w:rPr>
        <w:t xml:space="preserve">statistical verified </w:t>
      </w:r>
      <w:r w:rsidR="006272B7">
        <w:rPr>
          <w:rFonts w:ascii="Times New Roman" w:hAnsi="Times New Roman" w:cs="Times New Roman"/>
        </w:rPr>
        <w:t xml:space="preserve">national data is much more reliable than local anecdotal </w:t>
      </w:r>
      <w:r w:rsidR="00E40189">
        <w:rPr>
          <w:rFonts w:ascii="Times New Roman" w:hAnsi="Times New Roman" w:cs="Times New Roman"/>
        </w:rPr>
        <w:t>comments.</w:t>
      </w:r>
    </w:p>
    <w:p w:rsidR="00131187" w:rsidRPr="0083289F" w:rsidRDefault="00131187" w:rsidP="000C0565">
      <w:pPr>
        <w:spacing w:line="480" w:lineRule="exact"/>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Q:</w:t>
      </w:r>
      <w:r w:rsidRPr="0083289F">
        <w:rPr>
          <w:rFonts w:ascii="Times New Roman" w:hAnsi="Times New Roman" w:cs="Times New Roman"/>
        </w:rPr>
        <w:tab/>
      </w:r>
      <w:r w:rsidRPr="0083289F">
        <w:rPr>
          <w:rFonts w:ascii="Times New Roman" w:hAnsi="Times New Roman" w:cs="Times New Roman"/>
          <w:b/>
          <w:bCs/>
        </w:rPr>
        <w:t xml:space="preserve">The exhibit in front of you is a copy of a December, 2011 report entitled Data Analysis of Grade Crossing Incidents (GN-11).  Is this the Federal Railroad </w:t>
      </w:r>
      <w:r w:rsidRPr="0083289F">
        <w:rPr>
          <w:rFonts w:ascii="Times New Roman" w:hAnsi="Times New Roman" w:cs="Times New Roman"/>
          <w:b/>
          <w:bCs/>
        </w:rPr>
        <w:lastRenderedPageBreak/>
        <w:t>Administration study to which you were referring?</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A:</w:t>
      </w:r>
      <w:r w:rsidRPr="0083289F">
        <w:rPr>
          <w:rFonts w:ascii="Times New Roman" w:hAnsi="Times New Roman" w:cs="Times New Roman"/>
        </w:rPr>
        <w:tab/>
        <w:t>It is.</w:t>
      </w:r>
    </w:p>
    <w:p w:rsidR="00131187" w:rsidRPr="0083289F" w:rsidRDefault="00131187" w:rsidP="000C0565">
      <w:pPr>
        <w:spacing w:line="480" w:lineRule="exact"/>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Q:</w:t>
      </w:r>
      <w:r w:rsidRPr="0083289F">
        <w:rPr>
          <w:rFonts w:ascii="Times New Roman" w:hAnsi="Times New Roman" w:cs="Times New Roman"/>
        </w:rPr>
        <w:tab/>
      </w:r>
      <w:r w:rsidRPr="0083289F">
        <w:rPr>
          <w:rFonts w:ascii="Times New Roman" w:hAnsi="Times New Roman" w:cs="Times New Roman"/>
          <w:b/>
          <w:bCs/>
        </w:rPr>
        <w:t xml:space="preserve">Elsewhere in his </w:t>
      </w:r>
      <w:proofErr w:type="spellStart"/>
      <w:r w:rsidRPr="0083289F">
        <w:rPr>
          <w:rFonts w:ascii="Times New Roman" w:hAnsi="Times New Roman" w:cs="Times New Roman"/>
          <w:b/>
          <w:bCs/>
        </w:rPr>
        <w:t>prefiled</w:t>
      </w:r>
      <w:proofErr w:type="spellEnd"/>
      <w:r w:rsidRPr="0083289F">
        <w:rPr>
          <w:rFonts w:ascii="Times New Roman" w:hAnsi="Times New Roman" w:cs="Times New Roman"/>
          <w:b/>
          <w:bCs/>
        </w:rPr>
        <w:t xml:space="preserve"> testimony, Mr. McHenry argues that any safety benefit to closing the North Stevens Road and Barnhart Road Crossings, is offset by the risk of additional traffic, and in particular farm traffic, traveling on State Route 22 and South Track Road.  Do you agree his statement?</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A:</w:t>
      </w:r>
      <w:r w:rsidRPr="0083289F">
        <w:rPr>
          <w:rFonts w:ascii="Times New Roman" w:hAnsi="Times New Roman" w:cs="Times New Roman"/>
        </w:rPr>
        <w:tab/>
        <w:t xml:space="preserve">I do not.  I have seen no data supporting any statistically significant increase in traffic on those roads as a result of either closure.  As set forth in my earlier </w:t>
      </w:r>
      <w:proofErr w:type="spellStart"/>
      <w:r w:rsidRPr="0083289F">
        <w:rPr>
          <w:rFonts w:ascii="Times New Roman" w:hAnsi="Times New Roman" w:cs="Times New Roman"/>
        </w:rPr>
        <w:t>prefiled</w:t>
      </w:r>
      <w:proofErr w:type="spellEnd"/>
      <w:r w:rsidRPr="0083289F">
        <w:rPr>
          <w:rFonts w:ascii="Times New Roman" w:hAnsi="Times New Roman" w:cs="Times New Roman"/>
        </w:rPr>
        <w:t xml:space="preserve"> testimony, State Route 22 already </w:t>
      </w:r>
      <w:r w:rsidR="00E40189">
        <w:rPr>
          <w:rFonts w:ascii="Times New Roman" w:hAnsi="Times New Roman" w:cs="Times New Roman"/>
        </w:rPr>
        <w:t>experiences significant traffic volumes</w:t>
      </w:r>
      <w:r w:rsidRPr="0083289F">
        <w:rPr>
          <w:rFonts w:ascii="Times New Roman" w:hAnsi="Times New Roman" w:cs="Times New Roman"/>
        </w:rPr>
        <w:t xml:space="preserve">, which includes a substantial volume of existing farm traffic.  </w:t>
      </w:r>
      <w:r w:rsidR="00E40189">
        <w:rPr>
          <w:rFonts w:ascii="Times New Roman" w:hAnsi="Times New Roman" w:cs="Times New Roman"/>
        </w:rPr>
        <w:t xml:space="preserve">The fact that SR 22 is currently regularly used by farming equipment is verified in the photos presented by the Respondent.  </w:t>
      </w:r>
      <w:r w:rsidRPr="0083289F">
        <w:rPr>
          <w:rFonts w:ascii="Times New Roman" w:hAnsi="Times New Roman" w:cs="Times New Roman"/>
        </w:rPr>
        <w:t xml:space="preserve">That factor is significant and needs to be included in the overall </w:t>
      </w:r>
      <w:r w:rsidR="00934ABC">
        <w:rPr>
          <w:rFonts w:ascii="Times New Roman" w:hAnsi="Times New Roman" w:cs="Times New Roman"/>
        </w:rPr>
        <w:t>evaluation</w:t>
      </w:r>
      <w:r w:rsidRPr="0083289F">
        <w:rPr>
          <w:rFonts w:ascii="Times New Roman" w:hAnsi="Times New Roman" w:cs="Times New Roman"/>
        </w:rPr>
        <w:t xml:space="preserve">.  The same is true for South Track Road.  Given the </w:t>
      </w:r>
      <w:r w:rsidR="00934ABC">
        <w:rPr>
          <w:rFonts w:ascii="Times New Roman" w:hAnsi="Times New Roman" w:cs="Times New Roman"/>
        </w:rPr>
        <w:t xml:space="preserve">negligible </w:t>
      </w:r>
      <w:r w:rsidRPr="0083289F">
        <w:rPr>
          <w:rFonts w:ascii="Times New Roman" w:hAnsi="Times New Roman" w:cs="Times New Roman"/>
        </w:rPr>
        <w:t xml:space="preserve">number of vehicles currently using either the North Stevens Road or Barnhart Road crossings, the amount of additional traffic diverted onto either State Route 22 or South Track Road due to closing those crossings would be </w:t>
      </w:r>
      <w:r w:rsidR="00044F5A">
        <w:rPr>
          <w:rFonts w:ascii="Times New Roman" w:hAnsi="Times New Roman" w:cs="Times New Roman"/>
        </w:rPr>
        <w:t>undetectable</w:t>
      </w:r>
      <w:r w:rsidRPr="0083289F">
        <w:rPr>
          <w:rFonts w:ascii="Times New Roman" w:hAnsi="Times New Roman" w:cs="Times New Roman"/>
        </w:rPr>
        <w:t xml:space="preserve">.  Compared to the substantial amount of existing traffic, including farm vehicle traffic, already on those roads, the additional travel on those roads would have </w:t>
      </w:r>
      <w:r w:rsidR="00044F5A">
        <w:rPr>
          <w:rFonts w:ascii="Times New Roman" w:hAnsi="Times New Roman" w:cs="Times New Roman"/>
        </w:rPr>
        <w:t>virtually no impact.</w:t>
      </w:r>
      <w:r w:rsidRPr="0083289F">
        <w:rPr>
          <w:rFonts w:ascii="Times New Roman" w:hAnsi="Times New Roman" w:cs="Times New Roman"/>
        </w:rPr>
        <w:t xml:space="preserve">  It is the equivalent of adding a drop </w:t>
      </w:r>
      <w:r w:rsidR="00044F5A">
        <w:rPr>
          <w:rFonts w:ascii="Times New Roman" w:hAnsi="Times New Roman" w:cs="Times New Roman"/>
        </w:rPr>
        <w:t xml:space="preserve">of water </w:t>
      </w:r>
      <w:r w:rsidRPr="0083289F">
        <w:rPr>
          <w:rFonts w:ascii="Times New Roman" w:hAnsi="Times New Roman" w:cs="Times New Roman"/>
        </w:rPr>
        <w:t xml:space="preserve">to a </w:t>
      </w:r>
      <w:r w:rsidR="00044F5A">
        <w:rPr>
          <w:rFonts w:ascii="Times New Roman" w:hAnsi="Times New Roman" w:cs="Times New Roman"/>
        </w:rPr>
        <w:t xml:space="preserve">five gallon </w:t>
      </w:r>
      <w:r w:rsidRPr="0083289F">
        <w:rPr>
          <w:rFonts w:ascii="Times New Roman" w:hAnsi="Times New Roman" w:cs="Times New Roman"/>
        </w:rPr>
        <w:t>bucket.</w:t>
      </w:r>
    </w:p>
    <w:p w:rsidR="00131187" w:rsidRPr="0083289F" w:rsidRDefault="00131187" w:rsidP="000C0565">
      <w:pPr>
        <w:spacing w:line="480" w:lineRule="exact"/>
        <w:rPr>
          <w:rFonts w:ascii="Times New Roman" w:hAnsi="Times New Roman" w:cs="Times New Roman"/>
        </w:rPr>
      </w:pPr>
    </w:p>
    <w:p w:rsidR="00131187" w:rsidRPr="0083289F" w:rsidRDefault="00131187" w:rsidP="000C0565">
      <w:pPr>
        <w:spacing w:line="480" w:lineRule="exact"/>
        <w:rPr>
          <w:rFonts w:ascii="Times New Roman" w:hAnsi="Times New Roman" w:cs="Times New Roman"/>
        </w:rPr>
        <w:sectPr w:rsidR="00131187" w:rsidRPr="0083289F" w:rsidSect="00113F1F">
          <w:type w:val="continuous"/>
          <w:pgSz w:w="12240" w:h="15840"/>
          <w:pgMar w:top="-1170" w:right="1350" w:bottom="478" w:left="1530" w:header="960" w:footer="478" w:gutter="0"/>
          <w:cols w:space="720"/>
          <w:noEndnote/>
        </w:sect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lastRenderedPageBreak/>
        <w:t>Q:</w:t>
      </w:r>
      <w:r w:rsidRPr="0083289F">
        <w:rPr>
          <w:rFonts w:ascii="Times New Roman" w:hAnsi="Times New Roman" w:cs="Times New Roman"/>
        </w:rPr>
        <w:tab/>
      </w:r>
      <w:r w:rsidRPr="0083289F">
        <w:rPr>
          <w:rFonts w:ascii="Times New Roman" w:hAnsi="Times New Roman" w:cs="Times New Roman"/>
          <w:b/>
          <w:bCs/>
        </w:rPr>
        <w:t xml:space="preserve">John Hood, another Yakima County employee, argues in his </w:t>
      </w:r>
      <w:proofErr w:type="spellStart"/>
      <w:r w:rsidRPr="0083289F">
        <w:rPr>
          <w:rFonts w:ascii="Times New Roman" w:hAnsi="Times New Roman" w:cs="Times New Roman"/>
          <w:b/>
          <w:bCs/>
        </w:rPr>
        <w:t>prefiled</w:t>
      </w:r>
      <w:proofErr w:type="spellEnd"/>
      <w:r w:rsidRPr="0083289F">
        <w:rPr>
          <w:rFonts w:ascii="Times New Roman" w:hAnsi="Times New Roman" w:cs="Times New Roman"/>
          <w:b/>
          <w:bCs/>
        </w:rPr>
        <w:t xml:space="preserve"> testimony that although urban crossings present a danger, rural farm crossings such as Barnhart Road and North Stevens are not and have not been a danger.  Is he missing something?</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A:</w:t>
      </w:r>
      <w:r w:rsidRPr="0083289F">
        <w:rPr>
          <w:rFonts w:ascii="Times New Roman" w:hAnsi="Times New Roman" w:cs="Times New Roman"/>
        </w:rPr>
        <w:tab/>
        <w:t>He is.  Mr. Hood</w:t>
      </w:r>
      <w:r w:rsidR="002A5D96">
        <w:rPr>
          <w:rFonts w:ascii="Times New Roman" w:hAnsi="Times New Roman" w:cs="Times New Roman"/>
        </w:rPr>
        <w:t xml:space="preserve">'s testimony focuses on the difference between urban and rural crossings which isn't relevant to this petition.  </w:t>
      </w:r>
      <w:r w:rsidR="00044F5A">
        <w:rPr>
          <w:rFonts w:ascii="Times New Roman" w:hAnsi="Times New Roman" w:cs="Times New Roman"/>
        </w:rPr>
        <w:t>We can all agree that ur</w:t>
      </w:r>
      <w:r w:rsidR="002A5D96">
        <w:rPr>
          <w:rFonts w:ascii="Times New Roman" w:hAnsi="Times New Roman" w:cs="Times New Roman"/>
        </w:rPr>
        <w:t xml:space="preserve">ban crossings </w:t>
      </w:r>
      <w:r w:rsidR="00044F5A">
        <w:rPr>
          <w:rFonts w:ascii="Times New Roman" w:hAnsi="Times New Roman" w:cs="Times New Roman"/>
        </w:rPr>
        <w:t xml:space="preserve">are likely to have a </w:t>
      </w:r>
      <w:r w:rsidR="002A5D96">
        <w:rPr>
          <w:rFonts w:ascii="Times New Roman" w:hAnsi="Times New Roman" w:cs="Times New Roman"/>
        </w:rPr>
        <w:t xml:space="preserve">higher </w:t>
      </w:r>
      <w:r w:rsidR="00044F5A">
        <w:rPr>
          <w:rFonts w:ascii="Times New Roman" w:hAnsi="Times New Roman" w:cs="Times New Roman"/>
        </w:rPr>
        <w:t>crash</w:t>
      </w:r>
      <w:r w:rsidR="002A5D96">
        <w:rPr>
          <w:rFonts w:ascii="Times New Roman" w:hAnsi="Times New Roman" w:cs="Times New Roman"/>
        </w:rPr>
        <w:t xml:space="preserve"> </w:t>
      </w:r>
      <w:r w:rsidR="00044F5A">
        <w:rPr>
          <w:rFonts w:ascii="Times New Roman" w:hAnsi="Times New Roman" w:cs="Times New Roman"/>
        </w:rPr>
        <w:t xml:space="preserve">rate, </w:t>
      </w:r>
      <w:r w:rsidR="002A5D96">
        <w:rPr>
          <w:rFonts w:ascii="Times New Roman" w:hAnsi="Times New Roman" w:cs="Times New Roman"/>
        </w:rPr>
        <w:t>as d</w:t>
      </w:r>
      <w:r w:rsidR="00044F5A">
        <w:rPr>
          <w:rFonts w:ascii="Times New Roman" w:hAnsi="Times New Roman" w:cs="Times New Roman"/>
        </w:rPr>
        <w:t>ocumented</w:t>
      </w:r>
      <w:r w:rsidR="002A5D96">
        <w:rPr>
          <w:rFonts w:ascii="Times New Roman" w:hAnsi="Times New Roman" w:cs="Times New Roman"/>
        </w:rPr>
        <w:t xml:space="preserve"> in the 2011 FRA report</w:t>
      </w:r>
      <w:r w:rsidR="00044F5A">
        <w:rPr>
          <w:rFonts w:ascii="Times New Roman" w:hAnsi="Times New Roman" w:cs="Times New Roman"/>
        </w:rPr>
        <w:t>, because of increased vehicular and train traffic</w:t>
      </w:r>
      <w:r w:rsidR="002A5D96">
        <w:rPr>
          <w:rFonts w:ascii="Times New Roman" w:hAnsi="Times New Roman" w:cs="Times New Roman"/>
        </w:rPr>
        <w:t xml:space="preserve">. </w:t>
      </w:r>
      <w:r w:rsidR="00044F5A">
        <w:rPr>
          <w:rFonts w:ascii="Times New Roman" w:hAnsi="Times New Roman" w:cs="Times New Roman"/>
        </w:rPr>
        <w:t xml:space="preserve"> T</w:t>
      </w:r>
      <w:r w:rsidR="00CC2B91">
        <w:rPr>
          <w:rFonts w:ascii="Times New Roman" w:hAnsi="Times New Roman" w:cs="Times New Roman"/>
        </w:rPr>
        <w:t>his petition</w:t>
      </w:r>
      <w:r w:rsidR="00044F5A">
        <w:rPr>
          <w:rFonts w:ascii="Times New Roman" w:hAnsi="Times New Roman" w:cs="Times New Roman"/>
        </w:rPr>
        <w:t xml:space="preserve"> however, focuses on</w:t>
      </w:r>
      <w:r w:rsidR="00CC2B91">
        <w:rPr>
          <w:rFonts w:ascii="Times New Roman" w:hAnsi="Times New Roman" w:cs="Times New Roman"/>
        </w:rPr>
        <w:t xml:space="preserve"> the comparison between </w:t>
      </w:r>
      <w:r w:rsidR="00CC2B91">
        <w:rPr>
          <w:rFonts w:ascii="Times New Roman" w:hAnsi="Times New Roman" w:cs="Times New Roman"/>
        </w:rPr>
        <w:lastRenderedPageBreak/>
        <w:t>adjacent rural crossings.</w:t>
      </w:r>
      <w:r w:rsidR="002A5D96">
        <w:rPr>
          <w:rFonts w:ascii="Times New Roman" w:hAnsi="Times New Roman" w:cs="Times New Roman"/>
        </w:rPr>
        <w:t xml:space="preserve"> </w:t>
      </w:r>
      <w:r w:rsidR="00044F5A">
        <w:rPr>
          <w:rFonts w:ascii="Times New Roman" w:hAnsi="Times New Roman" w:cs="Times New Roman"/>
        </w:rPr>
        <w:t xml:space="preserve"> </w:t>
      </w:r>
      <w:r w:rsidR="002A5D96">
        <w:rPr>
          <w:rFonts w:ascii="Times New Roman" w:hAnsi="Times New Roman" w:cs="Times New Roman"/>
        </w:rPr>
        <w:t xml:space="preserve">Mr. Hood </w:t>
      </w:r>
      <w:r w:rsidRPr="0083289F">
        <w:rPr>
          <w:rFonts w:ascii="Times New Roman" w:hAnsi="Times New Roman" w:cs="Times New Roman"/>
        </w:rPr>
        <w:t xml:space="preserve">is discounting the </w:t>
      </w:r>
      <w:r w:rsidR="00044F5A">
        <w:rPr>
          <w:rFonts w:ascii="Times New Roman" w:hAnsi="Times New Roman" w:cs="Times New Roman"/>
        </w:rPr>
        <w:t>significantly adverse impact and safety concerns related to passive railway crossings as compared to railway crossings with active control</w:t>
      </w:r>
      <w:r w:rsidR="002A5D96">
        <w:rPr>
          <w:rFonts w:ascii="Times New Roman" w:hAnsi="Times New Roman" w:cs="Times New Roman"/>
        </w:rPr>
        <w:t xml:space="preserve">.  The crossings at </w:t>
      </w:r>
      <w:r w:rsidRPr="0083289F">
        <w:rPr>
          <w:rFonts w:ascii="Times New Roman" w:hAnsi="Times New Roman" w:cs="Times New Roman"/>
        </w:rPr>
        <w:t>North Steven</w:t>
      </w:r>
      <w:r w:rsidR="00044F5A">
        <w:rPr>
          <w:rFonts w:ascii="Times New Roman" w:hAnsi="Times New Roman" w:cs="Times New Roman"/>
        </w:rPr>
        <w:t>s</w:t>
      </w:r>
      <w:r w:rsidRPr="0083289F">
        <w:rPr>
          <w:rFonts w:ascii="Times New Roman" w:hAnsi="Times New Roman" w:cs="Times New Roman"/>
        </w:rPr>
        <w:t xml:space="preserve"> Road and Barnhart Road</w:t>
      </w:r>
      <w:r w:rsidR="002A5D96">
        <w:rPr>
          <w:rFonts w:ascii="Times New Roman" w:hAnsi="Times New Roman" w:cs="Times New Roman"/>
        </w:rPr>
        <w:t xml:space="preserve"> are both </w:t>
      </w:r>
      <w:r w:rsidR="007D6167">
        <w:rPr>
          <w:rFonts w:ascii="Times New Roman" w:hAnsi="Times New Roman" w:cs="Times New Roman"/>
        </w:rPr>
        <w:t xml:space="preserve">railway crossings under </w:t>
      </w:r>
      <w:r w:rsidR="002A5D96">
        <w:rPr>
          <w:rFonts w:ascii="Times New Roman" w:hAnsi="Times New Roman" w:cs="Times New Roman"/>
        </w:rPr>
        <w:t xml:space="preserve">passive </w:t>
      </w:r>
      <w:r w:rsidR="007D6167">
        <w:rPr>
          <w:rFonts w:ascii="Times New Roman" w:hAnsi="Times New Roman" w:cs="Times New Roman"/>
        </w:rPr>
        <w:t>control</w:t>
      </w:r>
      <w:r w:rsidRPr="0083289F">
        <w:rPr>
          <w:rFonts w:ascii="Times New Roman" w:hAnsi="Times New Roman" w:cs="Times New Roman"/>
        </w:rPr>
        <w:t xml:space="preserve">.  He does </w:t>
      </w:r>
      <w:r w:rsidR="00044F5A">
        <w:rPr>
          <w:rFonts w:ascii="Times New Roman" w:hAnsi="Times New Roman" w:cs="Times New Roman"/>
        </w:rPr>
        <w:t>this</w:t>
      </w:r>
      <w:r w:rsidRPr="0083289F">
        <w:rPr>
          <w:rFonts w:ascii="Times New Roman" w:hAnsi="Times New Roman" w:cs="Times New Roman"/>
        </w:rPr>
        <w:t xml:space="preserve"> without articulating any </w:t>
      </w:r>
      <w:r w:rsidR="00237C66">
        <w:rPr>
          <w:rFonts w:ascii="Times New Roman" w:hAnsi="Times New Roman" w:cs="Times New Roman"/>
        </w:rPr>
        <w:t xml:space="preserve">substantive </w:t>
      </w:r>
      <w:r w:rsidRPr="0083289F">
        <w:rPr>
          <w:rFonts w:ascii="Times New Roman" w:hAnsi="Times New Roman" w:cs="Times New Roman"/>
        </w:rPr>
        <w:t xml:space="preserve">basis or supporting </w:t>
      </w:r>
      <w:r w:rsidR="00237C66">
        <w:rPr>
          <w:rFonts w:ascii="Times New Roman" w:hAnsi="Times New Roman" w:cs="Times New Roman"/>
        </w:rPr>
        <w:t>documentation</w:t>
      </w:r>
      <w:r w:rsidRPr="0083289F">
        <w:rPr>
          <w:rFonts w:ascii="Times New Roman" w:hAnsi="Times New Roman" w:cs="Times New Roman"/>
        </w:rPr>
        <w:t xml:space="preserve">.  </w:t>
      </w:r>
      <w:r w:rsidR="002A5D96">
        <w:rPr>
          <w:rFonts w:ascii="Times New Roman" w:hAnsi="Times New Roman" w:cs="Times New Roman"/>
        </w:rPr>
        <w:t>The data referenced in the 2011 FRA Report is based on a decade of national</w:t>
      </w:r>
      <w:r w:rsidR="00237C66">
        <w:rPr>
          <w:rFonts w:ascii="Times New Roman" w:hAnsi="Times New Roman" w:cs="Times New Roman"/>
        </w:rPr>
        <w:t xml:space="preserve"> data</w:t>
      </w:r>
      <w:r w:rsidR="002A5D96">
        <w:rPr>
          <w:rFonts w:ascii="Times New Roman" w:hAnsi="Times New Roman" w:cs="Times New Roman"/>
        </w:rPr>
        <w:t xml:space="preserve">.  </w:t>
      </w:r>
      <w:r w:rsidRPr="0083289F">
        <w:rPr>
          <w:rFonts w:ascii="Times New Roman" w:hAnsi="Times New Roman" w:cs="Times New Roman"/>
        </w:rPr>
        <w:t xml:space="preserve">As set forth in my prior testimony, using the well-established Department of Transportation Accident Prediction Model, it can be assumed that if not closed, there is likely to be a train/vehicle </w:t>
      </w:r>
      <w:r w:rsidR="00237C66">
        <w:rPr>
          <w:rFonts w:ascii="Times New Roman" w:hAnsi="Times New Roman" w:cs="Times New Roman"/>
        </w:rPr>
        <w:t>crash</w:t>
      </w:r>
      <w:r w:rsidRPr="0083289F">
        <w:rPr>
          <w:rFonts w:ascii="Times New Roman" w:hAnsi="Times New Roman" w:cs="Times New Roman"/>
        </w:rPr>
        <w:t xml:space="preserve"> once every 10 years at the Barnhart Road crossing and once every 20 years at the North Steven</w:t>
      </w:r>
      <w:r w:rsidR="00237C66">
        <w:rPr>
          <w:rFonts w:ascii="Times New Roman" w:hAnsi="Times New Roman" w:cs="Times New Roman"/>
        </w:rPr>
        <w:t>s</w:t>
      </w:r>
      <w:r w:rsidRPr="0083289F">
        <w:rPr>
          <w:rFonts w:ascii="Times New Roman" w:hAnsi="Times New Roman" w:cs="Times New Roman"/>
        </w:rPr>
        <w:t xml:space="preserve"> Road </w:t>
      </w:r>
      <w:r w:rsidR="00237C66">
        <w:rPr>
          <w:rFonts w:ascii="Times New Roman" w:hAnsi="Times New Roman" w:cs="Times New Roman"/>
        </w:rPr>
        <w:t xml:space="preserve">railway </w:t>
      </w:r>
      <w:r w:rsidRPr="0083289F">
        <w:rPr>
          <w:rFonts w:ascii="Times New Roman" w:hAnsi="Times New Roman" w:cs="Times New Roman"/>
        </w:rPr>
        <w:t xml:space="preserve">crossing.  </w:t>
      </w:r>
      <w:r w:rsidR="002A5D96">
        <w:rPr>
          <w:rFonts w:ascii="Times New Roman" w:hAnsi="Times New Roman" w:cs="Times New Roman"/>
        </w:rPr>
        <w:t xml:space="preserve">The risk of </w:t>
      </w:r>
      <w:r w:rsidR="00237C66">
        <w:rPr>
          <w:rFonts w:ascii="Times New Roman" w:hAnsi="Times New Roman" w:cs="Times New Roman"/>
        </w:rPr>
        <w:t>crashes</w:t>
      </w:r>
      <w:r w:rsidR="002A5D96">
        <w:rPr>
          <w:rFonts w:ascii="Times New Roman" w:hAnsi="Times New Roman" w:cs="Times New Roman"/>
        </w:rPr>
        <w:t xml:space="preserve"> at passive crossings is compounded during harvesting season when there is generally an increase in farm traffic</w:t>
      </w:r>
      <w:r w:rsidR="00237C66">
        <w:rPr>
          <w:rFonts w:ascii="Times New Roman" w:hAnsi="Times New Roman" w:cs="Times New Roman"/>
        </w:rPr>
        <w:t xml:space="preserve"> crossing the railway</w:t>
      </w:r>
      <w:r w:rsidR="002A5D96">
        <w:rPr>
          <w:rFonts w:ascii="Times New Roman" w:hAnsi="Times New Roman" w:cs="Times New Roman"/>
        </w:rPr>
        <w:t xml:space="preserve">, pressure to produce during a short time window and long working hours for </w:t>
      </w:r>
      <w:proofErr w:type="spellStart"/>
      <w:r w:rsidR="002A5D96">
        <w:rPr>
          <w:rFonts w:ascii="Times New Roman" w:hAnsi="Times New Roman" w:cs="Times New Roman"/>
        </w:rPr>
        <w:t>seaonal</w:t>
      </w:r>
      <w:proofErr w:type="spellEnd"/>
      <w:r w:rsidR="002A5D96">
        <w:rPr>
          <w:rFonts w:ascii="Times New Roman" w:hAnsi="Times New Roman" w:cs="Times New Roman"/>
        </w:rPr>
        <w:t xml:space="preserve"> labor</w:t>
      </w:r>
      <w:r w:rsidR="00087025">
        <w:rPr>
          <w:rFonts w:ascii="Times New Roman" w:hAnsi="Times New Roman" w:cs="Times New Roman"/>
        </w:rPr>
        <w:t xml:space="preserve">. </w:t>
      </w:r>
      <w:r w:rsidR="007D6167">
        <w:rPr>
          <w:rFonts w:ascii="Times New Roman" w:hAnsi="Times New Roman" w:cs="Times New Roman"/>
        </w:rPr>
        <w:t xml:space="preserve"> </w:t>
      </w:r>
      <w:r w:rsidR="00237C66">
        <w:rPr>
          <w:rFonts w:ascii="Times New Roman" w:hAnsi="Times New Roman" w:cs="Times New Roman"/>
        </w:rPr>
        <w:t xml:space="preserve">Under passive control, the operator of the farm equipment is required to make a decision on whether there is sufficient time to cross the </w:t>
      </w:r>
      <w:r w:rsidR="00985037">
        <w:rPr>
          <w:rFonts w:ascii="Times New Roman" w:hAnsi="Times New Roman" w:cs="Times New Roman"/>
        </w:rPr>
        <w:t>railway</w:t>
      </w:r>
      <w:r w:rsidR="00237C66">
        <w:rPr>
          <w:rFonts w:ascii="Times New Roman" w:hAnsi="Times New Roman" w:cs="Times New Roman"/>
        </w:rPr>
        <w:t xml:space="preserve"> prior to the arrival of an oncoming train.  </w:t>
      </w:r>
      <w:r w:rsidR="00087025">
        <w:rPr>
          <w:rFonts w:ascii="Times New Roman" w:hAnsi="Times New Roman" w:cs="Times New Roman"/>
        </w:rPr>
        <w:t xml:space="preserve">Furthermore, as depicted in the photographs, the farm equipment is large, slow moving, and relatively noisy.  All of these factors adversely impact the </w:t>
      </w:r>
      <w:proofErr w:type="gramStart"/>
      <w:r w:rsidR="00087025">
        <w:rPr>
          <w:rFonts w:ascii="Times New Roman" w:hAnsi="Times New Roman" w:cs="Times New Roman"/>
        </w:rPr>
        <w:t>operators</w:t>
      </w:r>
      <w:proofErr w:type="gramEnd"/>
      <w:r w:rsidR="00087025">
        <w:rPr>
          <w:rFonts w:ascii="Times New Roman" w:hAnsi="Times New Roman" w:cs="Times New Roman"/>
        </w:rPr>
        <w:t xml:space="preserve"> decision making process when determining when to cross the railway under passive control.  </w:t>
      </w:r>
      <w:r w:rsidR="00237C66">
        <w:rPr>
          <w:rFonts w:ascii="Times New Roman" w:hAnsi="Times New Roman" w:cs="Times New Roman"/>
        </w:rPr>
        <w:t>Under active control</w:t>
      </w:r>
      <w:r w:rsidR="00985037">
        <w:rPr>
          <w:rFonts w:ascii="Times New Roman" w:hAnsi="Times New Roman" w:cs="Times New Roman"/>
        </w:rPr>
        <w:t>,</w:t>
      </w:r>
      <w:r w:rsidR="00237C66">
        <w:rPr>
          <w:rFonts w:ascii="Times New Roman" w:hAnsi="Times New Roman" w:cs="Times New Roman"/>
        </w:rPr>
        <w:t xml:space="preserve"> that decision is made for the operator.</w:t>
      </w:r>
      <w:r w:rsidR="00087025">
        <w:rPr>
          <w:rFonts w:ascii="Times New Roman" w:hAnsi="Times New Roman" w:cs="Times New Roman"/>
        </w:rPr>
        <w:t xml:space="preserve">  </w:t>
      </w:r>
      <w:r w:rsidRPr="0083289F">
        <w:rPr>
          <w:rFonts w:ascii="Times New Roman" w:hAnsi="Times New Roman" w:cs="Times New Roman"/>
        </w:rPr>
        <w:t xml:space="preserve">As we are all aware, the impact of train/vehicle </w:t>
      </w:r>
      <w:r w:rsidR="00087025">
        <w:rPr>
          <w:rFonts w:ascii="Times New Roman" w:hAnsi="Times New Roman" w:cs="Times New Roman"/>
        </w:rPr>
        <w:t>crashes</w:t>
      </w:r>
      <w:r w:rsidRPr="0083289F">
        <w:rPr>
          <w:rFonts w:ascii="Times New Roman" w:hAnsi="Times New Roman" w:cs="Times New Roman"/>
        </w:rPr>
        <w:t xml:space="preserve"> is catastrophic, generally resulting in fatalities. </w:t>
      </w:r>
      <w:r w:rsidR="00985037">
        <w:rPr>
          <w:rFonts w:ascii="Times New Roman" w:hAnsi="Times New Roman" w:cs="Times New Roman"/>
        </w:rPr>
        <w:t xml:space="preserve"> The Burlington Northern Santa Fe Railroad has recognized t</w:t>
      </w:r>
      <w:r w:rsidR="002A5D96">
        <w:rPr>
          <w:rFonts w:ascii="Times New Roman" w:hAnsi="Times New Roman" w:cs="Times New Roman"/>
        </w:rPr>
        <w:t>he danger of at-grade crossings in general</w:t>
      </w:r>
      <w:r w:rsidR="00985037">
        <w:rPr>
          <w:rFonts w:ascii="Times New Roman" w:hAnsi="Times New Roman" w:cs="Times New Roman"/>
        </w:rPr>
        <w:t xml:space="preserve">, and has established an aggressive program entitled </w:t>
      </w:r>
      <w:r w:rsidR="002A5D96">
        <w:rPr>
          <w:rFonts w:ascii="Times New Roman" w:hAnsi="Times New Roman" w:cs="Times New Roman"/>
        </w:rPr>
        <w:t>Grade Crossing Consolidation Program.  This program focuses on closing the most dangerous at-grade crossings first, those that have passive control.</w:t>
      </w:r>
    </w:p>
    <w:p w:rsidR="00131187" w:rsidRPr="0083289F" w:rsidRDefault="00131187" w:rsidP="000C0565">
      <w:pPr>
        <w:spacing w:line="480" w:lineRule="exact"/>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Q.</w:t>
      </w:r>
      <w:r w:rsidRPr="0083289F">
        <w:rPr>
          <w:rFonts w:ascii="Times New Roman" w:hAnsi="Times New Roman" w:cs="Times New Roman"/>
        </w:rPr>
        <w:tab/>
      </w:r>
      <w:r w:rsidRPr="0083289F">
        <w:rPr>
          <w:rFonts w:ascii="Times New Roman" w:hAnsi="Times New Roman" w:cs="Times New Roman"/>
          <w:b/>
          <w:bCs/>
        </w:rPr>
        <w:t xml:space="preserve">In his </w:t>
      </w:r>
      <w:proofErr w:type="spellStart"/>
      <w:r w:rsidRPr="0083289F">
        <w:rPr>
          <w:rFonts w:ascii="Times New Roman" w:hAnsi="Times New Roman" w:cs="Times New Roman"/>
          <w:b/>
          <w:bCs/>
        </w:rPr>
        <w:t>prefiled</w:t>
      </w:r>
      <w:proofErr w:type="spellEnd"/>
      <w:r w:rsidRPr="0083289F">
        <w:rPr>
          <w:rFonts w:ascii="Times New Roman" w:hAnsi="Times New Roman" w:cs="Times New Roman"/>
          <w:b/>
          <w:bCs/>
        </w:rPr>
        <w:t xml:space="preserve"> testimony, Al Pinkham references certain Yakama Nation funeral processions, expressing that the shortest route between the [</w:t>
      </w:r>
      <w:proofErr w:type="spellStart"/>
      <w:r w:rsidRPr="0083289F">
        <w:rPr>
          <w:rFonts w:ascii="Times New Roman" w:hAnsi="Times New Roman" w:cs="Times New Roman"/>
          <w:b/>
          <w:bCs/>
        </w:rPr>
        <w:t>Satus</w:t>
      </w:r>
      <w:proofErr w:type="spellEnd"/>
      <w:r w:rsidRPr="0083289F">
        <w:rPr>
          <w:rFonts w:ascii="Times New Roman" w:hAnsi="Times New Roman" w:cs="Times New Roman"/>
          <w:b/>
          <w:bCs/>
        </w:rPr>
        <w:t xml:space="preserve">] Longhouse and the cemetery includes crossing the Barnhart Road railroad crossing, and that closing this railroad crossing would increase the distances for Tribal members traveling </w:t>
      </w:r>
      <w:r w:rsidRPr="0083289F">
        <w:rPr>
          <w:rFonts w:ascii="Times New Roman" w:hAnsi="Times New Roman" w:cs="Times New Roman"/>
          <w:b/>
          <w:bCs/>
        </w:rPr>
        <w:lastRenderedPageBreak/>
        <w:t xml:space="preserve">between the </w:t>
      </w:r>
      <w:proofErr w:type="spellStart"/>
      <w:r w:rsidRPr="0083289F">
        <w:rPr>
          <w:rFonts w:ascii="Times New Roman" w:hAnsi="Times New Roman" w:cs="Times New Roman"/>
          <w:b/>
          <w:bCs/>
        </w:rPr>
        <w:t>Satus</w:t>
      </w:r>
      <w:proofErr w:type="spellEnd"/>
      <w:r w:rsidRPr="0083289F">
        <w:rPr>
          <w:rFonts w:ascii="Times New Roman" w:hAnsi="Times New Roman" w:cs="Times New Roman"/>
          <w:b/>
          <w:bCs/>
        </w:rPr>
        <w:t xml:space="preserve"> Longhouse and the nearby cemetery.</w:t>
      </w:r>
      <w:bookmarkStart w:id="0" w:name="_GoBack"/>
      <w:bookmarkEnd w:id="0"/>
      <w:r w:rsidRPr="0083289F">
        <w:rPr>
          <w:rFonts w:ascii="Times New Roman" w:hAnsi="Times New Roman" w:cs="Times New Roman"/>
          <w:b/>
          <w:bCs/>
        </w:rPr>
        <w:t xml:space="preserve">  Do you know how many additional miles participants would have to travel from the </w:t>
      </w:r>
      <w:proofErr w:type="spellStart"/>
      <w:r w:rsidRPr="0083289F">
        <w:rPr>
          <w:rFonts w:ascii="Times New Roman" w:hAnsi="Times New Roman" w:cs="Times New Roman"/>
          <w:b/>
          <w:bCs/>
        </w:rPr>
        <w:t>Satus</w:t>
      </w:r>
      <w:proofErr w:type="spellEnd"/>
      <w:r w:rsidRPr="0083289F">
        <w:rPr>
          <w:rFonts w:ascii="Times New Roman" w:hAnsi="Times New Roman" w:cs="Times New Roman"/>
          <w:b/>
          <w:bCs/>
        </w:rPr>
        <w:t xml:space="preserve"> Longhouse to the cemetery if they took the Indian Church Road crossing instead of the Barnhart Road </w:t>
      </w:r>
      <w:proofErr w:type="gramStart"/>
      <w:r w:rsidRPr="0083289F">
        <w:rPr>
          <w:rFonts w:ascii="Times New Roman" w:hAnsi="Times New Roman" w:cs="Times New Roman"/>
          <w:b/>
          <w:bCs/>
        </w:rPr>
        <w:t>crossing.</w:t>
      </w:r>
      <w:proofErr w:type="gramEnd"/>
    </w:p>
    <w:p w:rsidR="00131187"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A:</w:t>
      </w:r>
      <w:r w:rsidRPr="0083289F">
        <w:rPr>
          <w:rFonts w:ascii="Times New Roman" w:hAnsi="Times New Roman" w:cs="Times New Roman"/>
        </w:rPr>
        <w:tab/>
        <w:t>According to Exhibit 4</w:t>
      </w:r>
      <w:r w:rsidR="00985037">
        <w:rPr>
          <w:rFonts w:ascii="Times New Roman" w:hAnsi="Times New Roman" w:cs="Times New Roman"/>
        </w:rPr>
        <w:t xml:space="preserve"> in </w:t>
      </w:r>
      <w:r w:rsidRPr="0083289F">
        <w:rPr>
          <w:rFonts w:ascii="Times New Roman" w:hAnsi="Times New Roman" w:cs="Times New Roman"/>
        </w:rPr>
        <w:t>Mr. Pinkham</w:t>
      </w:r>
      <w:r w:rsidR="00985037">
        <w:rPr>
          <w:rFonts w:ascii="Times New Roman" w:hAnsi="Times New Roman" w:cs="Times New Roman"/>
        </w:rPr>
        <w:t>’</w:t>
      </w:r>
      <w:r w:rsidRPr="0083289F">
        <w:rPr>
          <w:rFonts w:ascii="Times New Roman" w:hAnsi="Times New Roman" w:cs="Times New Roman"/>
        </w:rPr>
        <w:t xml:space="preserve">s </w:t>
      </w:r>
      <w:proofErr w:type="spellStart"/>
      <w:r w:rsidRPr="0083289F">
        <w:rPr>
          <w:rFonts w:ascii="Times New Roman" w:hAnsi="Times New Roman" w:cs="Times New Roman"/>
        </w:rPr>
        <w:t>prefiled</w:t>
      </w:r>
      <w:proofErr w:type="spellEnd"/>
      <w:r w:rsidRPr="0083289F">
        <w:rPr>
          <w:rFonts w:ascii="Times New Roman" w:hAnsi="Times New Roman" w:cs="Times New Roman"/>
        </w:rPr>
        <w:t xml:space="preserve"> testimony, it is an additional three-tenths of a mile</w:t>
      </w:r>
      <w:r w:rsidR="002A5D96">
        <w:rPr>
          <w:rFonts w:ascii="Times New Roman" w:hAnsi="Times New Roman" w:cs="Times New Roman"/>
        </w:rPr>
        <w:t>, o</w:t>
      </w:r>
      <w:r w:rsidR="00985037">
        <w:rPr>
          <w:rFonts w:ascii="Times New Roman" w:hAnsi="Times New Roman" w:cs="Times New Roman"/>
        </w:rPr>
        <w:t>r</w:t>
      </w:r>
      <w:r w:rsidR="002A5D96">
        <w:rPr>
          <w:rFonts w:ascii="Times New Roman" w:hAnsi="Times New Roman" w:cs="Times New Roman"/>
        </w:rPr>
        <w:t xml:space="preserve"> 1,584 feet,</w:t>
      </w:r>
      <w:r w:rsidRPr="0083289F">
        <w:rPr>
          <w:rFonts w:ascii="Times New Roman" w:hAnsi="Times New Roman" w:cs="Times New Roman"/>
        </w:rPr>
        <w:t xml:space="preserve"> for a procession to use the Indian Church Road crossing.</w:t>
      </w:r>
    </w:p>
    <w:p w:rsidR="00985037" w:rsidRDefault="00985037" w:rsidP="000C0565">
      <w:pPr>
        <w:tabs>
          <w:tab w:val="left" w:pos="-1440"/>
        </w:tabs>
        <w:spacing w:line="480" w:lineRule="exact"/>
        <w:ind w:left="720" w:hanging="720"/>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Q.</w:t>
      </w:r>
      <w:r w:rsidRPr="0083289F">
        <w:rPr>
          <w:rFonts w:ascii="Times New Roman" w:hAnsi="Times New Roman" w:cs="Times New Roman"/>
        </w:rPr>
        <w:tab/>
      </w:r>
      <w:r w:rsidRPr="0083289F">
        <w:rPr>
          <w:rFonts w:ascii="Times New Roman" w:hAnsi="Times New Roman" w:cs="Times New Roman"/>
          <w:b/>
          <w:bCs/>
        </w:rPr>
        <w:t xml:space="preserve">Are there any additional safety benefits to using the Indian Church Road crossing instead of the Barnhart Road crossing for such funeral </w:t>
      </w:r>
      <w:proofErr w:type="gramStart"/>
      <w:r w:rsidRPr="0083289F">
        <w:rPr>
          <w:rFonts w:ascii="Times New Roman" w:hAnsi="Times New Roman" w:cs="Times New Roman"/>
          <w:b/>
          <w:bCs/>
        </w:rPr>
        <w:t>processions.</w:t>
      </w:r>
      <w:proofErr w:type="gramEnd"/>
    </w:p>
    <w:p w:rsidR="00131187" w:rsidRPr="0083289F" w:rsidRDefault="00131187" w:rsidP="000C0565">
      <w:pPr>
        <w:tabs>
          <w:tab w:val="left" w:pos="-1440"/>
        </w:tabs>
        <w:spacing w:line="480" w:lineRule="exact"/>
        <w:ind w:left="720" w:hanging="720"/>
        <w:rPr>
          <w:rFonts w:ascii="Times New Roman" w:hAnsi="Times New Roman" w:cs="Times New Roman"/>
        </w:rPr>
        <w:sectPr w:rsidR="00131187" w:rsidRPr="0083289F" w:rsidSect="00113F1F">
          <w:type w:val="continuous"/>
          <w:pgSz w:w="12240" w:h="15840"/>
          <w:pgMar w:top="-1170" w:right="1350" w:bottom="478" w:left="1530" w:header="960" w:footer="478" w:gutter="0"/>
          <w:cols w:space="720"/>
          <w:noEndnote/>
        </w:sect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lastRenderedPageBreak/>
        <w:t>A.</w:t>
      </w:r>
      <w:r w:rsidRPr="0083289F">
        <w:rPr>
          <w:rFonts w:ascii="Times New Roman" w:hAnsi="Times New Roman" w:cs="Times New Roman"/>
        </w:rPr>
        <w:tab/>
        <w:t xml:space="preserve">There are two obvious safety benefits </w:t>
      </w:r>
      <w:r w:rsidR="00985037">
        <w:rPr>
          <w:rFonts w:ascii="Times New Roman" w:hAnsi="Times New Roman" w:cs="Times New Roman"/>
        </w:rPr>
        <w:t>of using Indian Church Road for a funeral procession</w:t>
      </w:r>
      <w:r w:rsidRPr="0083289F">
        <w:rPr>
          <w:rFonts w:ascii="Times New Roman" w:hAnsi="Times New Roman" w:cs="Times New Roman"/>
        </w:rPr>
        <w:t xml:space="preserve">.  First, the procession would be using </w:t>
      </w:r>
      <w:r w:rsidR="00985037">
        <w:rPr>
          <w:rFonts w:ascii="Times New Roman" w:hAnsi="Times New Roman" w:cs="Times New Roman"/>
        </w:rPr>
        <w:t>a railway crossing with a</w:t>
      </w:r>
      <w:r w:rsidRPr="0083289F">
        <w:rPr>
          <w:rFonts w:ascii="Times New Roman" w:hAnsi="Times New Roman" w:cs="Times New Roman"/>
        </w:rPr>
        <w:t>ctive</w:t>
      </w:r>
      <w:r w:rsidR="00985037">
        <w:rPr>
          <w:rFonts w:ascii="Times New Roman" w:hAnsi="Times New Roman" w:cs="Times New Roman"/>
        </w:rPr>
        <w:t xml:space="preserve"> control devices</w:t>
      </w:r>
      <w:r w:rsidRPr="0083289F">
        <w:rPr>
          <w:rFonts w:ascii="Times New Roman" w:hAnsi="Times New Roman" w:cs="Times New Roman"/>
        </w:rPr>
        <w:t>, rather than passive</w:t>
      </w:r>
      <w:r w:rsidR="00985037">
        <w:rPr>
          <w:rFonts w:ascii="Times New Roman" w:hAnsi="Times New Roman" w:cs="Times New Roman"/>
        </w:rPr>
        <w:t xml:space="preserve"> control</w:t>
      </w:r>
      <w:r w:rsidRPr="0083289F">
        <w:rPr>
          <w:rFonts w:ascii="Times New Roman" w:hAnsi="Times New Roman" w:cs="Times New Roman"/>
        </w:rPr>
        <w:t xml:space="preserve">, </w:t>
      </w:r>
      <w:r w:rsidR="00985037">
        <w:rPr>
          <w:rFonts w:ascii="Times New Roman" w:hAnsi="Times New Roman" w:cs="Times New Roman"/>
        </w:rPr>
        <w:t xml:space="preserve">when </w:t>
      </w:r>
      <w:r w:rsidRPr="0083289F">
        <w:rPr>
          <w:rFonts w:ascii="Times New Roman" w:hAnsi="Times New Roman" w:cs="Times New Roman"/>
        </w:rPr>
        <w:t xml:space="preserve">crossing at Indian Church Road.  As discussed above, there is no dispute </w:t>
      </w:r>
      <w:r w:rsidR="00985037">
        <w:rPr>
          <w:rFonts w:ascii="Times New Roman" w:hAnsi="Times New Roman" w:cs="Times New Roman"/>
        </w:rPr>
        <w:t xml:space="preserve">a crossing with active control has a statistically significant lower rate for train/vehicle crashes and therefore is considered </w:t>
      </w:r>
      <w:r w:rsidRPr="0083289F">
        <w:rPr>
          <w:rFonts w:ascii="Times New Roman" w:hAnsi="Times New Roman" w:cs="Times New Roman"/>
        </w:rPr>
        <w:t>inherently safer</w:t>
      </w:r>
      <w:r w:rsidR="00087025">
        <w:rPr>
          <w:rFonts w:ascii="Times New Roman" w:hAnsi="Times New Roman" w:cs="Times New Roman"/>
        </w:rPr>
        <w:t xml:space="preserve"> than a crossing with passive control</w:t>
      </w:r>
      <w:r w:rsidRPr="0083289F">
        <w:rPr>
          <w:rFonts w:ascii="Times New Roman" w:hAnsi="Times New Roman" w:cs="Times New Roman"/>
        </w:rPr>
        <w:t>.</w:t>
      </w:r>
      <w:r w:rsidR="006B2E62">
        <w:rPr>
          <w:rFonts w:ascii="Times New Roman" w:hAnsi="Times New Roman" w:cs="Times New Roman"/>
        </w:rPr>
        <w:t xml:space="preserve"> </w:t>
      </w:r>
      <w:r w:rsidRPr="0083289F">
        <w:rPr>
          <w:rFonts w:ascii="Times New Roman" w:hAnsi="Times New Roman" w:cs="Times New Roman"/>
        </w:rPr>
        <w:t xml:space="preserve"> In this circumstance, the use of an active crossing is particularly important because vehicles are </w:t>
      </w:r>
      <w:r w:rsidR="006B2E62">
        <w:rPr>
          <w:rFonts w:ascii="Times New Roman" w:hAnsi="Times New Roman" w:cs="Times New Roman"/>
        </w:rPr>
        <w:t xml:space="preserve">likely to follow the vehicle in front without observing the potential for </w:t>
      </w:r>
      <w:proofErr w:type="spellStart"/>
      <w:r w:rsidR="006B2E62">
        <w:rPr>
          <w:rFonts w:ascii="Times New Roman" w:hAnsi="Times New Roman" w:cs="Times New Roman"/>
        </w:rPr>
        <w:t>on coming</w:t>
      </w:r>
      <w:proofErr w:type="spellEnd"/>
      <w:r w:rsidR="006B2E62">
        <w:rPr>
          <w:rFonts w:ascii="Times New Roman" w:hAnsi="Times New Roman" w:cs="Times New Roman"/>
        </w:rPr>
        <w:t xml:space="preserve"> trains when crossing the railway.</w:t>
      </w:r>
      <w:r w:rsidRPr="0083289F">
        <w:rPr>
          <w:rFonts w:ascii="Times New Roman" w:hAnsi="Times New Roman" w:cs="Times New Roman"/>
        </w:rPr>
        <w:t xml:space="preserve">  </w:t>
      </w:r>
      <w:r w:rsidR="00087025">
        <w:rPr>
          <w:rFonts w:ascii="Times New Roman" w:hAnsi="Times New Roman" w:cs="Times New Roman"/>
        </w:rPr>
        <w:t xml:space="preserve">With active control, crossings are controlled by gates which constrain undesired crossings.  </w:t>
      </w:r>
      <w:r w:rsidRPr="0083289F">
        <w:rPr>
          <w:rFonts w:ascii="Times New Roman" w:hAnsi="Times New Roman" w:cs="Times New Roman"/>
        </w:rPr>
        <w:t xml:space="preserve">Second, using the Indian Church Road crossing will further limit the amount of time a funeral procession would be on SR 22.  Although the Nation has not produced any requested information about the nature, frequency, or other details of such processions, the </w:t>
      </w:r>
      <w:proofErr w:type="spellStart"/>
      <w:r w:rsidRPr="0083289F">
        <w:rPr>
          <w:rFonts w:ascii="Times New Roman" w:hAnsi="Times New Roman" w:cs="Times New Roman"/>
        </w:rPr>
        <w:t>prefiled</w:t>
      </w:r>
      <w:proofErr w:type="spellEnd"/>
      <w:r w:rsidRPr="0083289F">
        <w:rPr>
          <w:rFonts w:ascii="Times New Roman" w:hAnsi="Times New Roman" w:cs="Times New Roman"/>
        </w:rPr>
        <w:t xml:space="preserve"> testimony of the Nation</w:t>
      </w:r>
      <w:r w:rsidR="006B2E62">
        <w:rPr>
          <w:rFonts w:ascii="Times New Roman" w:hAnsi="Times New Roman" w:cs="Times New Roman"/>
        </w:rPr>
        <w:t>’</w:t>
      </w:r>
      <w:r w:rsidRPr="0083289F">
        <w:rPr>
          <w:rFonts w:ascii="Times New Roman" w:hAnsi="Times New Roman" w:cs="Times New Roman"/>
        </w:rPr>
        <w:t xml:space="preserve">s witnesses have stated clearly that because traffic during such ceremonies is slow, </w:t>
      </w:r>
      <w:r w:rsidRPr="0083289F">
        <w:rPr>
          <w:rFonts w:ascii="Times New Roman" w:hAnsi="Times New Roman" w:cs="Times New Roman"/>
        </w:rPr>
        <w:sym w:font="WP TypographicSymbols" w:char="0041"/>
      </w:r>
      <w:r w:rsidRPr="0083289F">
        <w:rPr>
          <w:rFonts w:ascii="Times New Roman" w:hAnsi="Times New Roman" w:cs="Times New Roman"/>
        </w:rPr>
        <w:t xml:space="preserve">it is </w:t>
      </w:r>
      <w:r w:rsidR="006B2E62">
        <w:rPr>
          <w:rFonts w:ascii="Times New Roman" w:hAnsi="Times New Roman" w:cs="Times New Roman"/>
        </w:rPr>
        <w:t>considered safer</w:t>
      </w:r>
      <w:r w:rsidRPr="0083289F">
        <w:rPr>
          <w:rFonts w:ascii="Times New Roman" w:hAnsi="Times New Roman" w:cs="Times New Roman"/>
        </w:rPr>
        <w:t xml:space="preserve"> to stay off the public highway during these times.</w:t>
      </w:r>
      <w:r w:rsidRPr="0083289F">
        <w:rPr>
          <w:rFonts w:ascii="Times New Roman" w:hAnsi="Times New Roman" w:cs="Times New Roman"/>
        </w:rPr>
        <w:sym w:font="WP TypographicSymbols" w:char="0040"/>
      </w:r>
      <w:r w:rsidRPr="0083289F">
        <w:rPr>
          <w:rFonts w:ascii="Times New Roman" w:hAnsi="Times New Roman" w:cs="Times New Roman"/>
        </w:rPr>
        <w:t xml:space="preserve">  </w:t>
      </w:r>
      <w:proofErr w:type="gramStart"/>
      <w:r w:rsidRPr="0083289F">
        <w:rPr>
          <w:rFonts w:ascii="Times New Roman" w:hAnsi="Times New Roman" w:cs="Times New Roman"/>
        </w:rPr>
        <w:t>In other words, because the Nation</w:t>
      </w:r>
      <w:r w:rsidR="006B2E62">
        <w:rPr>
          <w:rFonts w:ascii="Times New Roman" w:hAnsi="Times New Roman" w:cs="Times New Roman"/>
        </w:rPr>
        <w:t>’</w:t>
      </w:r>
      <w:r w:rsidRPr="0083289F">
        <w:rPr>
          <w:rFonts w:ascii="Times New Roman" w:hAnsi="Times New Roman" w:cs="Times New Roman"/>
        </w:rPr>
        <w:t>s witnesses have indicated a preference to keep slow moving funeral processions off SR 22</w:t>
      </w:r>
      <w:r w:rsidR="00CC2B91">
        <w:rPr>
          <w:rFonts w:ascii="Times New Roman" w:hAnsi="Times New Roman" w:cs="Times New Roman"/>
        </w:rPr>
        <w:t>.</w:t>
      </w:r>
      <w:proofErr w:type="gramEnd"/>
      <w:r w:rsidR="00CC2B91">
        <w:rPr>
          <w:rFonts w:ascii="Times New Roman" w:hAnsi="Times New Roman" w:cs="Times New Roman"/>
        </w:rPr>
        <w:t xml:space="preserve">  D</w:t>
      </w:r>
      <w:r w:rsidRPr="0083289F">
        <w:rPr>
          <w:rFonts w:ascii="Times New Roman" w:hAnsi="Times New Roman" w:cs="Times New Roman"/>
        </w:rPr>
        <w:t>iverting the procession from Barnhart Road to the Indian Church Road crossing accomplishes that</w:t>
      </w:r>
      <w:r w:rsidR="00CC2B91">
        <w:rPr>
          <w:rFonts w:ascii="Times New Roman" w:hAnsi="Times New Roman" w:cs="Times New Roman"/>
        </w:rPr>
        <w:t xml:space="preserve"> goal</w:t>
      </w:r>
      <w:r w:rsidRPr="0083289F">
        <w:rPr>
          <w:rFonts w:ascii="Times New Roman" w:hAnsi="Times New Roman" w:cs="Times New Roman"/>
        </w:rPr>
        <w:t>, and also utilizes the safer option of an active crossing.</w:t>
      </w:r>
    </w:p>
    <w:p w:rsidR="00131187" w:rsidRPr="0083289F" w:rsidRDefault="00131187" w:rsidP="000C0565">
      <w:pPr>
        <w:tabs>
          <w:tab w:val="left" w:pos="-1440"/>
        </w:tabs>
        <w:spacing w:line="480" w:lineRule="exact"/>
        <w:ind w:left="720" w:hanging="720"/>
        <w:rPr>
          <w:rFonts w:ascii="Times New Roman" w:hAnsi="Times New Roman" w:cs="Times New Roman"/>
        </w:rPr>
        <w:sectPr w:rsidR="00131187" w:rsidRPr="0083289F" w:rsidSect="00113F1F">
          <w:type w:val="continuous"/>
          <w:pgSz w:w="12240" w:h="15840"/>
          <w:pgMar w:top="-960" w:right="1350" w:bottom="478" w:left="1530" w:header="960" w:footer="478" w:gutter="0"/>
          <w:cols w:space="720"/>
          <w:noEndnote/>
        </w:sectPr>
      </w:pPr>
    </w:p>
    <w:p w:rsidR="00131187" w:rsidRPr="00113F1F" w:rsidRDefault="00131187" w:rsidP="000C0565">
      <w:pPr>
        <w:spacing w:after="120"/>
        <w:jc w:val="center"/>
        <w:rPr>
          <w:rFonts w:ascii="Times New Roman" w:hAnsi="Times New Roman" w:cs="Times New Roman"/>
          <w:b/>
          <w:u w:val="single"/>
        </w:rPr>
      </w:pPr>
      <w:r w:rsidRPr="00113F1F">
        <w:rPr>
          <w:rFonts w:ascii="Times New Roman" w:hAnsi="Times New Roman" w:cs="Times New Roman"/>
          <w:b/>
          <w:u w:val="single"/>
        </w:rPr>
        <w:lastRenderedPageBreak/>
        <w:t>DECLARATION</w:t>
      </w:r>
    </w:p>
    <w:p w:rsidR="00131187" w:rsidRPr="0083289F" w:rsidRDefault="00131187" w:rsidP="000C0565">
      <w:pPr>
        <w:spacing w:line="480" w:lineRule="exact"/>
        <w:rPr>
          <w:rFonts w:ascii="Times New Roman" w:hAnsi="Times New Roman" w:cs="Times New Roman"/>
        </w:rPr>
      </w:pPr>
      <w:r w:rsidRPr="0083289F">
        <w:rPr>
          <w:rFonts w:ascii="Times New Roman" w:hAnsi="Times New Roman" w:cs="Times New Roman"/>
        </w:rPr>
        <w:t xml:space="preserve">I, Gary Norris, declare under penalty of perjury under the laws of the State of Washington that </w:t>
      </w:r>
    </w:p>
    <w:p w:rsidR="00131187" w:rsidRPr="0083289F" w:rsidRDefault="00131187" w:rsidP="000C0565">
      <w:pPr>
        <w:spacing w:line="480" w:lineRule="exact"/>
        <w:rPr>
          <w:rFonts w:ascii="Times New Roman" w:hAnsi="Times New Roman" w:cs="Times New Roman"/>
        </w:rPr>
      </w:pPr>
      <w:proofErr w:type="gramStart"/>
      <w:r w:rsidRPr="0083289F">
        <w:rPr>
          <w:rFonts w:ascii="Times New Roman" w:hAnsi="Times New Roman" w:cs="Times New Roman"/>
        </w:rPr>
        <w:t>the</w:t>
      </w:r>
      <w:proofErr w:type="gramEnd"/>
      <w:r w:rsidRPr="0083289F">
        <w:rPr>
          <w:rFonts w:ascii="Times New Roman" w:hAnsi="Times New Roman" w:cs="Times New Roman"/>
        </w:rPr>
        <w:t xml:space="preserve"> foregoing PREPARED TESTIMONY OF GARY </w:t>
      </w:r>
      <w:r w:rsidR="006B2E62">
        <w:rPr>
          <w:rFonts w:ascii="Times New Roman" w:hAnsi="Times New Roman" w:cs="Times New Roman"/>
        </w:rPr>
        <w:t xml:space="preserve">A. </w:t>
      </w:r>
      <w:r w:rsidRPr="0083289F">
        <w:rPr>
          <w:rFonts w:ascii="Times New Roman" w:hAnsi="Times New Roman" w:cs="Times New Roman"/>
        </w:rPr>
        <w:t xml:space="preserve">NORRIS is true and correct to the best of </w:t>
      </w:r>
    </w:p>
    <w:p w:rsidR="00131187" w:rsidRPr="0083289F" w:rsidRDefault="00131187" w:rsidP="000C0565">
      <w:pPr>
        <w:spacing w:line="480" w:lineRule="exact"/>
        <w:rPr>
          <w:rFonts w:ascii="Times New Roman" w:eastAsia="PMingLiU" w:hAnsi="Times New Roman" w:cs="Times New Roman"/>
        </w:rPr>
      </w:pPr>
      <w:proofErr w:type="gramStart"/>
      <w:r w:rsidRPr="0083289F">
        <w:rPr>
          <w:rFonts w:ascii="Times New Roman" w:hAnsi="Times New Roman" w:cs="Times New Roman"/>
        </w:rPr>
        <w:t>my</w:t>
      </w:r>
      <w:proofErr w:type="gramEnd"/>
      <w:r w:rsidRPr="0083289F">
        <w:rPr>
          <w:rFonts w:ascii="Times New Roman" w:hAnsi="Times New Roman" w:cs="Times New Roman"/>
        </w:rPr>
        <w:t xml:space="preserve"> knowledge and belief.</w:t>
      </w:r>
    </w:p>
    <w:p w:rsidR="00131187" w:rsidRPr="0083289F" w:rsidRDefault="00131187" w:rsidP="000C0565">
      <w:pPr>
        <w:spacing w:line="480" w:lineRule="exact"/>
        <w:rPr>
          <w:rFonts w:ascii="Times New Roman" w:eastAsia="PMingLiU" w:hAnsi="Times New Roman" w:cs="Times New Roman"/>
        </w:rPr>
      </w:pPr>
    </w:p>
    <w:p w:rsidR="00131187" w:rsidRPr="0083289F" w:rsidRDefault="00131187" w:rsidP="000C0565">
      <w:pPr>
        <w:spacing w:line="480" w:lineRule="exact"/>
        <w:rPr>
          <w:rFonts w:ascii="Times New Roman" w:eastAsia="PMingLiU" w:hAnsi="Times New Roman" w:cs="Times New Roman"/>
        </w:rPr>
      </w:pPr>
    </w:p>
    <w:p w:rsidR="00131187" w:rsidRPr="0083289F" w:rsidRDefault="00131187" w:rsidP="000C0565">
      <w:pPr>
        <w:spacing w:line="480" w:lineRule="exact"/>
        <w:rPr>
          <w:rFonts w:ascii="Times New Roman" w:eastAsia="PMingLiU" w:hAnsi="Times New Roman" w:cs="Times New Roman"/>
        </w:rPr>
      </w:pPr>
      <w:r w:rsidRPr="0083289F">
        <w:rPr>
          <w:rFonts w:ascii="Times New Roman" w:eastAsia="PMingLiU" w:hAnsi="Times New Roman" w:cs="Times New Roman"/>
        </w:rPr>
        <w:tab/>
      </w:r>
      <w:proofErr w:type="gramStart"/>
      <w:r w:rsidRPr="0083289F">
        <w:rPr>
          <w:rFonts w:ascii="Times New Roman" w:eastAsia="PMingLiU" w:hAnsi="Times New Roman" w:cs="Times New Roman"/>
        </w:rPr>
        <w:t>DATED this ____ day of March 2015, at ____________, Washington.</w:t>
      </w:r>
      <w:proofErr w:type="gramEnd"/>
    </w:p>
    <w:p w:rsidR="00131187" w:rsidRPr="0083289F" w:rsidRDefault="00131187" w:rsidP="000C0565">
      <w:pPr>
        <w:spacing w:line="480" w:lineRule="exact"/>
        <w:rPr>
          <w:rFonts w:ascii="Times New Roman" w:eastAsia="PMingLiU" w:hAnsi="Times New Roman" w:cs="Times New Roman"/>
        </w:rPr>
      </w:pPr>
    </w:p>
    <w:p w:rsidR="00131187" w:rsidRPr="0083289F" w:rsidRDefault="00131187" w:rsidP="000C0565">
      <w:pPr>
        <w:spacing w:line="480" w:lineRule="exact"/>
        <w:rPr>
          <w:rFonts w:ascii="Times New Roman" w:eastAsia="PMingLiU" w:hAnsi="Times New Roman" w:cs="Times New Roman"/>
        </w:rPr>
      </w:pPr>
    </w:p>
    <w:p w:rsidR="00131187" w:rsidRPr="0083289F" w:rsidRDefault="00131187" w:rsidP="000C0565">
      <w:pPr>
        <w:spacing w:line="480" w:lineRule="exact"/>
        <w:rPr>
          <w:rFonts w:ascii="Times New Roman" w:eastAsia="PMingLiU" w:hAnsi="Times New Roman" w:cs="Times New Roman"/>
        </w:rPr>
      </w:pPr>
    </w:p>
    <w:p w:rsidR="00131187" w:rsidRPr="0083289F" w:rsidRDefault="009D30CD" w:rsidP="00113F1F">
      <w:pPr>
        <w:ind w:firstLine="4320"/>
        <w:rPr>
          <w:rFonts w:ascii="Times New Roman" w:eastAsia="PMingLiU" w:hAnsi="Times New Roman" w:cs="Times New Roman"/>
        </w:rPr>
      </w:pPr>
      <w:r>
        <w:rPr>
          <w:rFonts w:ascii="Times New Roman" w:eastAsia="PMingLiU" w:hAnsi="Times New Roman" w:cs="Times New Roman"/>
        </w:rPr>
        <w:t>_______________________________</w:t>
      </w:r>
    </w:p>
    <w:p w:rsidR="00131187" w:rsidRPr="0083289F" w:rsidRDefault="00131187" w:rsidP="00113F1F">
      <w:pPr>
        <w:ind w:firstLine="4320"/>
        <w:rPr>
          <w:rFonts w:ascii="Times New Roman" w:eastAsia="PMingLiU" w:hAnsi="Times New Roman" w:cs="Times New Roman"/>
        </w:rPr>
      </w:pPr>
      <w:r w:rsidRPr="0083289F">
        <w:rPr>
          <w:rFonts w:ascii="Times New Roman" w:eastAsia="PMingLiU" w:hAnsi="Times New Roman" w:cs="Times New Roman"/>
        </w:rPr>
        <w:t xml:space="preserve">GARY </w:t>
      </w:r>
      <w:r w:rsidR="006B2E62">
        <w:rPr>
          <w:rFonts w:ascii="Times New Roman" w:eastAsia="PMingLiU" w:hAnsi="Times New Roman" w:cs="Times New Roman"/>
        </w:rPr>
        <w:t xml:space="preserve">A. </w:t>
      </w:r>
      <w:r w:rsidRPr="0083289F">
        <w:rPr>
          <w:rFonts w:ascii="Times New Roman" w:eastAsia="PMingLiU" w:hAnsi="Times New Roman" w:cs="Times New Roman"/>
        </w:rPr>
        <w:t>NORRIS</w:t>
      </w:r>
    </w:p>
    <w:p w:rsidR="00131187" w:rsidRPr="0083289F" w:rsidRDefault="00131187" w:rsidP="00113F1F">
      <w:pPr>
        <w:rPr>
          <w:rFonts w:ascii="Times New Roman" w:hAnsi="Times New Roman" w:cs="Times New Roman"/>
        </w:rPr>
      </w:pPr>
    </w:p>
    <w:p w:rsidR="00131187" w:rsidRPr="0083289F" w:rsidRDefault="00131187" w:rsidP="00113F1F">
      <w:pPr>
        <w:rPr>
          <w:rFonts w:ascii="Times New Roman" w:hAnsi="Times New Roman" w:cs="Times New Roman"/>
        </w:rPr>
      </w:pPr>
    </w:p>
    <w:p w:rsidR="00131187" w:rsidRPr="0083289F" w:rsidRDefault="00131187" w:rsidP="00113F1F">
      <w:pPr>
        <w:rPr>
          <w:rFonts w:ascii="Times New Roman" w:hAnsi="Times New Roman" w:cs="Times New Roman"/>
        </w:rPr>
      </w:pPr>
    </w:p>
    <w:p w:rsidR="00131187" w:rsidRPr="0083289F" w:rsidRDefault="00131187" w:rsidP="00113F1F">
      <w:pPr>
        <w:rPr>
          <w:rFonts w:ascii="Times New Roman" w:hAnsi="Times New Roman" w:cs="Times New Roman"/>
        </w:rPr>
      </w:pPr>
    </w:p>
    <w:p w:rsidR="00131187" w:rsidRPr="0083289F" w:rsidRDefault="00131187" w:rsidP="00113F1F">
      <w:pPr>
        <w:rPr>
          <w:rFonts w:ascii="Times New Roman" w:hAnsi="Times New Roman" w:cs="Times New Roman"/>
        </w:rPr>
      </w:pPr>
    </w:p>
    <w:p w:rsidR="00131187" w:rsidRPr="0083289F" w:rsidRDefault="00131187" w:rsidP="00113F1F">
      <w:pPr>
        <w:ind w:firstLine="720"/>
        <w:rPr>
          <w:rFonts w:ascii="Times New Roman" w:hAnsi="Times New Roman" w:cs="Times New Roman"/>
        </w:rPr>
      </w:pPr>
      <w:proofErr w:type="gramStart"/>
      <w:r w:rsidRPr="0083289F">
        <w:rPr>
          <w:rFonts w:ascii="Times New Roman" w:hAnsi="Times New Roman" w:cs="Times New Roman"/>
        </w:rPr>
        <w:t>DATED this ________ day of March 2015.</w:t>
      </w:r>
      <w:proofErr w:type="gramEnd"/>
    </w:p>
    <w:p w:rsidR="00131187" w:rsidRPr="0083289F" w:rsidRDefault="00131187" w:rsidP="00113F1F">
      <w:pPr>
        <w:rPr>
          <w:rFonts w:ascii="Times New Roman" w:hAnsi="Times New Roman" w:cs="Times New Roman"/>
        </w:rPr>
      </w:pPr>
    </w:p>
    <w:p w:rsidR="00131187" w:rsidRPr="0083289F" w:rsidRDefault="00131187" w:rsidP="00113F1F">
      <w:pPr>
        <w:ind w:firstLine="3600"/>
        <w:rPr>
          <w:rFonts w:ascii="Times New Roman" w:hAnsi="Times New Roman" w:cs="Times New Roman"/>
        </w:rPr>
      </w:pPr>
    </w:p>
    <w:p w:rsidR="00131187" w:rsidRPr="0083289F" w:rsidRDefault="00131187" w:rsidP="00113F1F">
      <w:pPr>
        <w:ind w:firstLine="3600"/>
        <w:rPr>
          <w:rFonts w:ascii="Times New Roman" w:hAnsi="Times New Roman" w:cs="Times New Roman"/>
        </w:rPr>
      </w:pPr>
      <w:r w:rsidRPr="0083289F">
        <w:rPr>
          <w:rFonts w:ascii="Times New Roman" w:hAnsi="Times New Roman" w:cs="Times New Roman"/>
        </w:rPr>
        <w:t>Montgomery Scarp, PLLC</w:t>
      </w:r>
    </w:p>
    <w:p w:rsidR="00131187" w:rsidRPr="0083289F" w:rsidRDefault="00131187" w:rsidP="00113F1F">
      <w:pPr>
        <w:rPr>
          <w:rFonts w:ascii="Times New Roman" w:hAnsi="Times New Roman" w:cs="Times New Roman"/>
        </w:rPr>
      </w:pPr>
    </w:p>
    <w:p w:rsidR="00131187" w:rsidRPr="0083289F" w:rsidRDefault="00131187" w:rsidP="00113F1F">
      <w:pPr>
        <w:ind w:firstLine="3600"/>
        <w:rPr>
          <w:rFonts w:ascii="Times New Roman" w:hAnsi="Times New Roman" w:cs="Times New Roman"/>
        </w:rPr>
      </w:pPr>
    </w:p>
    <w:p w:rsidR="00131187" w:rsidRPr="0083289F" w:rsidRDefault="00131187" w:rsidP="00113F1F">
      <w:pPr>
        <w:rPr>
          <w:rFonts w:ascii="Times New Roman" w:hAnsi="Times New Roman" w:cs="Times New Roman"/>
        </w:rPr>
      </w:pPr>
    </w:p>
    <w:p w:rsidR="00131187" w:rsidRPr="0083289F" w:rsidRDefault="009D30CD" w:rsidP="00113F1F">
      <w:pPr>
        <w:ind w:firstLine="3600"/>
        <w:rPr>
          <w:rFonts w:ascii="Times New Roman" w:hAnsi="Times New Roman" w:cs="Times New Roman"/>
        </w:rPr>
      </w:pPr>
      <w:r>
        <w:rPr>
          <w:rFonts w:ascii="Times New Roman" w:hAnsi="Times New Roman" w:cs="Times New Roman"/>
        </w:rPr>
        <w:t>_____________________________________</w:t>
      </w:r>
    </w:p>
    <w:p w:rsidR="00131187" w:rsidRPr="0083289F" w:rsidRDefault="00131187" w:rsidP="00113F1F">
      <w:pPr>
        <w:ind w:firstLine="3600"/>
        <w:rPr>
          <w:rFonts w:ascii="Times New Roman" w:hAnsi="Times New Roman" w:cs="Times New Roman"/>
        </w:rPr>
      </w:pPr>
      <w:r w:rsidRPr="0083289F">
        <w:rPr>
          <w:rFonts w:ascii="Times New Roman" w:hAnsi="Times New Roman" w:cs="Times New Roman"/>
        </w:rPr>
        <w:t>Tom Montgomery, WA. Bar No. 19998</w:t>
      </w:r>
    </w:p>
    <w:p w:rsidR="00131187" w:rsidRPr="0083289F" w:rsidRDefault="00131187" w:rsidP="00113F1F">
      <w:pPr>
        <w:ind w:firstLine="3600"/>
        <w:rPr>
          <w:rFonts w:ascii="Times New Roman" w:hAnsi="Times New Roman" w:cs="Times New Roman"/>
        </w:rPr>
      </w:pPr>
      <w:r w:rsidRPr="0083289F">
        <w:rPr>
          <w:rFonts w:ascii="Times New Roman" w:hAnsi="Times New Roman" w:cs="Times New Roman"/>
        </w:rPr>
        <w:t>Bradley P. Scarp, WA. Bar No. 21453</w:t>
      </w:r>
    </w:p>
    <w:p w:rsidR="00131187" w:rsidRPr="0083289F" w:rsidRDefault="00131187" w:rsidP="00113F1F">
      <w:pPr>
        <w:ind w:firstLine="3600"/>
        <w:rPr>
          <w:rFonts w:ascii="Times New Roman" w:hAnsi="Times New Roman" w:cs="Times New Roman"/>
        </w:rPr>
      </w:pPr>
      <w:r w:rsidRPr="0083289F">
        <w:rPr>
          <w:rFonts w:ascii="Times New Roman" w:hAnsi="Times New Roman" w:cs="Times New Roman"/>
        </w:rPr>
        <w:t xml:space="preserve">Of Attorneys for BNSF Railway Company </w:t>
      </w:r>
    </w:p>
    <w:p w:rsidR="00131187" w:rsidRPr="0083289F" w:rsidRDefault="00131187" w:rsidP="00113F1F">
      <w:pPr>
        <w:ind w:firstLine="3600"/>
        <w:rPr>
          <w:rFonts w:ascii="Times New Roman" w:hAnsi="Times New Roman" w:cs="Times New Roman"/>
        </w:rPr>
      </w:pPr>
      <w:r w:rsidRPr="0083289F">
        <w:rPr>
          <w:rFonts w:ascii="Times New Roman" w:hAnsi="Times New Roman" w:cs="Times New Roman"/>
        </w:rPr>
        <w:t>1218 Third Ave., Ste. 2500</w:t>
      </w:r>
    </w:p>
    <w:p w:rsidR="00131187" w:rsidRPr="0083289F" w:rsidRDefault="00834550" w:rsidP="00113F1F">
      <w:pPr>
        <w:ind w:left="3600"/>
        <w:rPr>
          <w:rFonts w:ascii="Times New Roman" w:hAnsi="Times New Roman" w:cs="Times New Roman"/>
        </w:rPr>
      </w:pPr>
      <w:r>
        <w:rPr>
          <w:rFonts w:ascii="Times New Roman" w:hAnsi="Times New Roman" w:cs="Times New Roman"/>
        </w:rPr>
        <w:t>Seattle, WA 9</w:t>
      </w:r>
      <w:r w:rsidR="00131187" w:rsidRPr="0083289F">
        <w:rPr>
          <w:rFonts w:ascii="Times New Roman" w:hAnsi="Times New Roman" w:cs="Times New Roman"/>
        </w:rPr>
        <w:t>8101</w:t>
      </w:r>
    </w:p>
    <w:p w:rsidR="00131187" w:rsidRPr="0083289F" w:rsidRDefault="00131187" w:rsidP="00113F1F">
      <w:pPr>
        <w:ind w:left="3600"/>
        <w:rPr>
          <w:rFonts w:ascii="Times New Roman" w:hAnsi="Times New Roman" w:cs="Times New Roman"/>
        </w:rPr>
      </w:pPr>
      <w:r w:rsidRPr="0083289F">
        <w:rPr>
          <w:rFonts w:ascii="Times New Roman" w:hAnsi="Times New Roman" w:cs="Times New Roman"/>
        </w:rPr>
        <w:t>Tel. (206) 625</w:t>
      </w:r>
      <w:r w:rsidRPr="0083289F">
        <w:rPr>
          <w:rFonts w:ascii="Times New Roman" w:hAnsi="Times New Roman" w:cs="Times New Roman"/>
        </w:rPr>
        <w:noBreakHyphen/>
        <w:t>1801</w:t>
      </w:r>
    </w:p>
    <w:p w:rsidR="00131187" w:rsidRPr="0083289F" w:rsidRDefault="00131187" w:rsidP="00113F1F">
      <w:pPr>
        <w:ind w:left="3600"/>
        <w:rPr>
          <w:rFonts w:ascii="Times New Roman" w:hAnsi="Times New Roman" w:cs="Times New Roman"/>
        </w:rPr>
      </w:pPr>
      <w:r w:rsidRPr="0083289F">
        <w:rPr>
          <w:rFonts w:ascii="Times New Roman" w:hAnsi="Times New Roman" w:cs="Times New Roman"/>
        </w:rPr>
        <w:t>Fax (206) 625</w:t>
      </w:r>
      <w:r w:rsidRPr="0083289F">
        <w:rPr>
          <w:rFonts w:ascii="Times New Roman" w:hAnsi="Times New Roman" w:cs="Times New Roman"/>
        </w:rPr>
        <w:noBreakHyphen/>
        <w:t>1807</w:t>
      </w:r>
    </w:p>
    <w:p w:rsidR="00131187" w:rsidRPr="0083289F" w:rsidRDefault="00131187" w:rsidP="00113F1F">
      <w:pPr>
        <w:ind w:firstLine="3600"/>
        <w:rPr>
          <w:rFonts w:ascii="Times New Roman" w:hAnsi="Times New Roman" w:cs="Times New Roman"/>
        </w:rPr>
      </w:pPr>
      <w:r w:rsidRPr="0083289F">
        <w:rPr>
          <w:rStyle w:val="Hypertext"/>
          <w:rFonts w:ascii="Times New Roman" w:hAnsi="Times New Roman" w:cs="Times New Roman"/>
        </w:rPr>
        <w:t>tom@montgomeryscarp.com</w:t>
      </w:r>
    </w:p>
    <w:p w:rsidR="00131187" w:rsidRPr="0083289F" w:rsidRDefault="00131187" w:rsidP="00113F1F">
      <w:pPr>
        <w:ind w:firstLine="3600"/>
        <w:rPr>
          <w:rFonts w:ascii="Times New Roman" w:hAnsi="Times New Roman" w:cs="Times New Roman"/>
        </w:rPr>
      </w:pPr>
      <w:r w:rsidRPr="0083289F">
        <w:rPr>
          <w:rStyle w:val="Hypertext"/>
          <w:rFonts w:ascii="Times New Roman" w:hAnsi="Times New Roman" w:cs="Times New Roman"/>
        </w:rPr>
        <w:t>brad@montgomeryscarp.com</w:t>
      </w:r>
    </w:p>
    <w:p w:rsidR="00131187" w:rsidRPr="0083289F" w:rsidRDefault="00131187" w:rsidP="00113F1F">
      <w:pPr>
        <w:ind w:firstLine="3600"/>
        <w:rPr>
          <w:rFonts w:ascii="Times New Roman" w:hAnsi="Times New Roman" w:cs="Times New Roman"/>
        </w:rPr>
      </w:pPr>
    </w:p>
    <w:p w:rsidR="00131187" w:rsidRPr="0083289F" w:rsidRDefault="00131187" w:rsidP="00113F1F">
      <w:pPr>
        <w:spacing w:line="500" w:lineRule="exact"/>
        <w:rPr>
          <w:rFonts w:ascii="Times New Roman" w:hAnsi="Times New Roman" w:cs="Times New Roman"/>
        </w:rPr>
      </w:pPr>
    </w:p>
    <w:p w:rsidR="00131187" w:rsidRPr="0083289F" w:rsidRDefault="00131187" w:rsidP="00113F1F">
      <w:pPr>
        <w:spacing w:line="500" w:lineRule="exact"/>
        <w:ind w:firstLine="7200"/>
        <w:rPr>
          <w:rFonts w:ascii="Times New Roman" w:hAnsi="Times New Roman" w:cs="Times New Roman"/>
        </w:rPr>
        <w:sectPr w:rsidR="00131187" w:rsidRPr="0083289F" w:rsidSect="00113F1F">
          <w:pgSz w:w="12240" w:h="15840"/>
          <w:pgMar w:top="-1350" w:right="1350" w:bottom="478" w:left="1530" w:header="960" w:footer="478" w:gutter="0"/>
          <w:cols w:space="720"/>
          <w:noEndnote/>
        </w:sectPr>
      </w:pPr>
    </w:p>
    <w:p w:rsidR="00131187" w:rsidRPr="00113F1F" w:rsidRDefault="00131187" w:rsidP="00113F1F">
      <w:pPr>
        <w:jc w:val="center"/>
        <w:rPr>
          <w:rFonts w:ascii="Times New Roman" w:hAnsi="Times New Roman" w:cs="Times New Roman"/>
          <w:b/>
          <w:sz w:val="20"/>
          <w:szCs w:val="20"/>
        </w:rPr>
      </w:pPr>
      <w:r w:rsidRPr="00113F1F">
        <w:rPr>
          <w:rFonts w:ascii="Times New Roman" w:hAnsi="Times New Roman" w:cs="Times New Roman"/>
          <w:b/>
          <w:sz w:val="20"/>
          <w:szCs w:val="20"/>
          <w:u w:val="single"/>
        </w:rPr>
        <w:lastRenderedPageBreak/>
        <w:t>CERTIFICATE OF SERVICE</w:t>
      </w:r>
    </w:p>
    <w:p w:rsidR="00131187" w:rsidRPr="00113F1F" w:rsidRDefault="00131187" w:rsidP="00113F1F">
      <w:pPr>
        <w:rPr>
          <w:rFonts w:ascii="Times New Roman" w:hAnsi="Times New Roman" w:cs="Times New Roman"/>
          <w:sz w:val="20"/>
          <w:szCs w:val="20"/>
        </w:rPr>
      </w:pPr>
    </w:p>
    <w:p w:rsidR="00131187" w:rsidRPr="00113F1F" w:rsidRDefault="00131187" w:rsidP="00113F1F">
      <w:pPr>
        <w:ind w:firstLine="720"/>
        <w:jc w:val="both"/>
        <w:rPr>
          <w:rFonts w:ascii="Times New Roman" w:hAnsi="Times New Roman" w:cs="Times New Roman"/>
          <w:sz w:val="20"/>
          <w:szCs w:val="20"/>
        </w:rPr>
      </w:pPr>
      <w:r w:rsidRPr="00113F1F">
        <w:rPr>
          <w:rFonts w:ascii="Times New Roman" w:hAnsi="Times New Roman" w:cs="Times New Roman"/>
          <w:sz w:val="20"/>
          <w:szCs w:val="20"/>
        </w:rPr>
        <w:t>I am over the age of 18; and not a party to this action.  I am the assistant to an attorney with Montgomery Scarp, PLLC, whose address is 1218 Third Avenue, Suite 2500, Seattle, Washington, 98101.</w:t>
      </w:r>
    </w:p>
    <w:p w:rsidR="00131187" w:rsidRPr="00113F1F" w:rsidRDefault="00131187" w:rsidP="00113F1F">
      <w:pPr>
        <w:jc w:val="both"/>
        <w:rPr>
          <w:rFonts w:ascii="Times New Roman" w:hAnsi="Times New Roman" w:cs="Times New Roman"/>
          <w:sz w:val="20"/>
          <w:szCs w:val="20"/>
        </w:rPr>
      </w:pPr>
    </w:p>
    <w:p w:rsidR="00131187" w:rsidRPr="00113F1F" w:rsidRDefault="00131187" w:rsidP="00113F1F">
      <w:pPr>
        <w:ind w:firstLine="720"/>
        <w:jc w:val="both"/>
        <w:rPr>
          <w:rFonts w:ascii="Times New Roman" w:hAnsi="Times New Roman" w:cs="Times New Roman"/>
          <w:sz w:val="20"/>
          <w:szCs w:val="20"/>
        </w:rPr>
      </w:pPr>
      <w:r w:rsidRPr="00113F1F">
        <w:rPr>
          <w:rFonts w:ascii="Times New Roman" w:hAnsi="Times New Roman" w:cs="Times New Roman"/>
          <w:sz w:val="20"/>
          <w:szCs w:val="20"/>
        </w:rPr>
        <w:t xml:space="preserve">I hereby certify that the original and 3 copies of PREFILED </w:t>
      </w:r>
      <w:r w:rsidR="004C36DE">
        <w:rPr>
          <w:rFonts w:ascii="Times New Roman" w:hAnsi="Times New Roman" w:cs="Times New Roman"/>
          <w:sz w:val="20"/>
          <w:szCs w:val="20"/>
        </w:rPr>
        <w:t xml:space="preserve">REBUTTAL </w:t>
      </w:r>
      <w:r w:rsidRPr="00113F1F">
        <w:rPr>
          <w:rFonts w:ascii="Times New Roman" w:hAnsi="Times New Roman" w:cs="Times New Roman"/>
          <w:sz w:val="20"/>
          <w:szCs w:val="20"/>
        </w:rPr>
        <w:t xml:space="preserve">TESTIMONY OF GARY NORRIS has been sent by FedEx </w:t>
      </w:r>
      <w:proofErr w:type="gramStart"/>
      <w:r w:rsidRPr="00113F1F">
        <w:rPr>
          <w:rFonts w:ascii="Times New Roman" w:hAnsi="Times New Roman" w:cs="Times New Roman"/>
          <w:sz w:val="20"/>
          <w:szCs w:val="20"/>
        </w:rPr>
        <w:t>to  WUTC</w:t>
      </w:r>
      <w:proofErr w:type="gramEnd"/>
      <w:r w:rsidRPr="00113F1F">
        <w:rPr>
          <w:rFonts w:ascii="Times New Roman" w:hAnsi="Times New Roman" w:cs="Times New Roman"/>
          <w:sz w:val="20"/>
          <w:szCs w:val="20"/>
        </w:rPr>
        <w:t xml:space="preserve">  and a PDF version filed electronically.  I also certify that true and complete copies have been sent via electronic mail to the following interested parties:</w:t>
      </w:r>
    </w:p>
    <w:p w:rsidR="00131187" w:rsidRPr="00113F1F" w:rsidRDefault="00131187" w:rsidP="00113F1F">
      <w:pPr>
        <w:jc w:val="both"/>
        <w:rPr>
          <w:rFonts w:ascii="Times New Roman" w:hAnsi="Times New Roman" w:cs="Times New Roman"/>
          <w:sz w:val="20"/>
          <w:szCs w:val="20"/>
        </w:rPr>
      </w:pPr>
    </w:p>
    <w:tbl>
      <w:tblPr>
        <w:tblW w:w="0" w:type="auto"/>
        <w:tblInd w:w="66" w:type="dxa"/>
        <w:tblLayout w:type="fixed"/>
        <w:tblCellMar>
          <w:left w:w="120" w:type="dxa"/>
          <w:right w:w="120" w:type="dxa"/>
        </w:tblCellMar>
        <w:tblLook w:val="0000" w:firstRow="0" w:lastRow="0" w:firstColumn="0" w:lastColumn="0" w:noHBand="0" w:noVBand="0"/>
      </w:tblPr>
      <w:tblGrid>
        <w:gridCol w:w="4562"/>
        <w:gridCol w:w="4707"/>
      </w:tblGrid>
      <w:tr w:rsidR="00131187" w:rsidRPr="00113F1F">
        <w:tc>
          <w:tcPr>
            <w:tcW w:w="4562"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Kenneth W. Harper</w:t>
            </w:r>
          </w:p>
          <w:p w:rsidR="00131187" w:rsidRPr="00113F1F" w:rsidRDefault="00131187" w:rsidP="00113F1F">
            <w:pPr>
              <w:rPr>
                <w:rFonts w:ascii="Times New Roman" w:hAnsi="Times New Roman" w:cs="Times New Roman"/>
                <w:sz w:val="20"/>
                <w:szCs w:val="20"/>
              </w:rPr>
            </w:pPr>
            <w:proofErr w:type="spellStart"/>
            <w:r w:rsidRPr="00113F1F">
              <w:rPr>
                <w:rFonts w:ascii="Times New Roman" w:hAnsi="Times New Roman" w:cs="Times New Roman"/>
                <w:sz w:val="20"/>
                <w:szCs w:val="20"/>
              </w:rPr>
              <w:t>Menke</w:t>
            </w:r>
            <w:proofErr w:type="spellEnd"/>
            <w:r w:rsidRPr="00113F1F">
              <w:rPr>
                <w:rFonts w:ascii="Times New Roman" w:hAnsi="Times New Roman" w:cs="Times New Roman"/>
                <w:sz w:val="20"/>
                <w:szCs w:val="20"/>
              </w:rPr>
              <w:t xml:space="preserve"> Jackson Beyer, LLP</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807 North 39</w:t>
            </w:r>
            <w:r w:rsidRPr="00113F1F">
              <w:rPr>
                <w:rFonts w:ascii="Times New Roman" w:hAnsi="Times New Roman" w:cs="Times New Roman"/>
                <w:sz w:val="20"/>
                <w:szCs w:val="20"/>
                <w:vertAlign w:val="superscript"/>
              </w:rPr>
              <w:t>th</w:t>
            </w:r>
            <w:r w:rsidRPr="00113F1F">
              <w:rPr>
                <w:rFonts w:ascii="Times New Roman" w:hAnsi="Times New Roman" w:cs="Times New Roman"/>
                <w:sz w:val="20"/>
                <w:szCs w:val="20"/>
              </w:rPr>
              <w:t xml:space="preserve"> Avenue</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Yakima, WA 98902</w:t>
            </w:r>
          </w:p>
          <w:p w:rsidR="00131187" w:rsidRPr="00113F1F" w:rsidRDefault="00131187" w:rsidP="00113F1F">
            <w:pPr>
              <w:spacing w:after="58"/>
              <w:rPr>
                <w:rFonts w:ascii="Times New Roman" w:hAnsi="Times New Roman" w:cs="Times New Roman"/>
                <w:sz w:val="20"/>
                <w:szCs w:val="20"/>
              </w:rPr>
            </w:pPr>
          </w:p>
        </w:tc>
        <w:tc>
          <w:tcPr>
            <w:tcW w:w="4707"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Rayne Pearson</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1300 S. Evergreen Park Dr. SW</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P.O. Box 47250</w:t>
            </w:r>
          </w:p>
          <w:p w:rsidR="00131187" w:rsidRPr="00113F1F" w:rsidRDefault="00131187" w:rsidP="00113F1F">
            <w:pPr>
              <w:spacing w:after="58"/>
              <w:rPr>
                <w:rFonts w:ascii="Times New Roman" w:hAnsi="Times New Roman" w:cs="Times New Roman"/>
                <w:sz w:val="20"/>
                <w:szCs w:val="20"/>
              </w:rPr>
            </w:pPr>
            <w:r w:rsidRPr="00113F1F">
              <w:rPr>
                <w:rFonts w:ascii="Times New Roman" w:hAnsi="Times New Roman" w:cs="Times New Roman"/>
                <w:sz w:val="20"/>
                <w:szCs w:val="20"/>
              </w:rPr>
              <w:t>Olympia, WA 98504-7250</w:t>
            </w:r>
          </w:p>
        </w:tc>
      </w:tr>
      <w:tr w:rsidR="00131187" w:rsidRPr="00113F1F">
        <w:tc>
          <w:tcPr>
            <w:tcW w:w="4562"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 xml:space="preserve">Gary </w:t>
            </w:r>
            <w:proofErr w:type="spellStart"/>
            <w:r w:rsidRPr="00113F1F">
              <w:rPr>
                <w:rFonts w:ascii="Times New Roman" w:hAnsi="Times New Roman" w:cs="Times New Roman"/>
                <w:sz w:val="20"/>
                <w:szCs w:val="20"/>
              </w:rPr>
              <w:t>Ekstedt</w:t>
            </w:r>
            <w:proofErr w:type="spellEnd"/>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 xml:space="preserve">Yakima County </w:t>
            </w:r>
            <w:proofErr w:type="spellStart"/>
            <w:r w:rsidRPr="00113F1F">
              <w:rPr>
                <w:rFonts w:ascii="Times New Roman" w:hAnsi="Times New Roman" w:cs="Times New Roman"/>
                <w:sz w:val="20"/>
                <w:szCs w:val="20"/>
              </w:rPr>
              <w:t>Dept</w:t>
            </w:r>
            <w:proofErr w:type="spellEnd"/>
            <w:r w:rsidRPr="00113F1F">
              <w:rPr>
                <w:rFonts w:ascii="Times New Roman" w:hAnsi="Times New Roman" w:cs="Times New Roman"/>
                <w:sz w:val="20"/>
                <w:szCs w:val="20"/>
              </w:rPr>
              <w:t xml:space="preserve"> of Public Services</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County Engineer/Assistant Director</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128 N. 2</w:t>
            </w:r>
            <w:r w:rsidRPr="00113F1F">
              <w:rPr>
                <w:rFonts w:ascii="Times New Roman" w:hAnsi="Times New Roman" w:cs="Times New Roman"/>
                <w:sz w:val="20"/>
                <w:szCs w:val="20"/>
                <w:vertAlign w:val="superscript"/>
              </w:rPr>
              <w:t>nd</w:t>
            </w:r>
            <w:r w:rsidRPr="00113F1F">
              <w:rPr>
                <w:rFonts w:ascii="Times New Roman" w:hAnsi="Times New Roman" w:cs="Times New Roman"/>
                <w:sz w:val="20"/>
                <w:szCs w:val="20"/>
              </w:rPr>
              <w:t xml:space="preserve"> Street, Room 408 (Courthouse)</w:t>
            </w:r>
          </w:p>
          <w:p w:rsidR="00131187" w:rsidRPr="00113F1F" w:rsidRDefault="00131187" w:rsidP="00113F1F">
            <w:pPr>
              <w:spacing w:after="58"/>
              <w:rPr>
                <w:rFonts w:ascii="Times New Roman" w:hAnsi="Times New Roman" w:cs="Times New Roman"/>
                <w:sz w:val="20"/>
                <w:szCs w:val="20"/>
              </w:rPr>
            </w:pPr>
            <w:r w:rsidRPr="00113F1F">
              <w:rPr>
                <w:rFonts w:ascii="Times New Roman" w:hAnsi="Times New Roman" w:cs="Times New Roman"/>
                <w:sz w:val="20"/>
                <w:szCs w:val="20"/>
              </w:rPr>
              <w:t>Yakima, WA 98901-2639</w:t>
            </w:r>
          </w:p>
        </w:tc>
        <w:tc>
          <w:tcPr>
            <w:tcW w:w="4707"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Ethan Jones</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Associate Attorney</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Confederated Tribes and Bands of the Yakama Nation</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P.O. Box 151</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401 Fort Road</w:t>
            </w:r>
          </w:p>
          <w:p w:rsidR="00131187" w:rsidRPr="00113F1F" w:rsidRDefault="00131187" w:rsidP="00113F1F">
            <w:pPr>
              <w:spacing w:after="58"/>
              <w:rPr>
                <w:rFonts w:ascii="Times New Roman" w:hAnsi="Times New Roman" w:cs="Times New Roman"/>
                <w:sz w:val="20"/>
                <w:szCs w:val="20"/>
              </w:rPr>
            </w:pPr>
            <w:r w:rsidRPr="00113F1F">
              <w:rPr>
                <w:rFonts w:ascii="Times New Roman" w:hAnsi="Times New Roman" w:cs="Times New Roman"/>
                <w:sz w:val="20"/>
                <w:szCs w:val="20"/>
              </w:rPr>
              <w:t>Toppenish, WA 98948</w:t>
            </w:r>
          </w:p>
        </w:tc>
      </w:tr>
      <w:tr w:rsidR="00131187" w:rsidRPr="00113F1F">
        <w:tc>
          <w:tcPr>
            <w:tcW w:w="4562"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Al Pinkham</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Engineering Planner</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Confederated Tribes and Bands of the Yakama Nation</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P.O. Box 151</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401 Fort Road</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Toppenish, WA 98948</w:t>
            </w:r>
          </w:p>
          <w:p w:rsidR="00131187" w:rsidRPr="00113F1F" w:rsidRDefault="00131187" w:rsidP="00113F1F">
            <w:pPr>
              <w:spacing w:after="58"/>
              <w:rPr>
                <w:rFonts w:ascii="Times New Roman" w:hAnsi="Times New Roman" w:cs="Times New Roman"/>
                <w:sz w:val="20"/>
                <w:szCs w:val="20"/>
              </w:rPr>
            </w:pPr>
          </w:p>
        </w:tc>
        <w:tc>
          <w:tcPr>
            <w:tcW w:w="4707"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Joseph Sexton</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GLANADA BROADMAN, PLLC</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8606 35</w:t>
            </w:r>
            <w:r w:rsidRPr="00113F1F">
              <w:rPr>
                <w:rFonts w:ascii="Times New Roman" w:hAnsi="Times New Roman" w:cs="Times New Roman"/>
                <w:sz w:val="20"/>
                <w:szCs w:val="20"/>
                <w:vertAlign w:val="superscript"/>
              </w:rPr>
              <w:t>th</w:t>
            </w:r>
            <w:r w:rsidRPr="00113F1F">
              <w:rPr>
                <w:rFonts w:ascii="Times New Roman" w:hAnsi="Times New Roman" w:cs="Times New Roman"/>
                <w:sz w:val="20"/>
                <w:szCs w:val="20"/>
              </w:rPr>
              <w:t xml:space="preserve"> Ave NE, Suite L1</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 xml:space="preserve">P.O. Box 15146 </w:t>
            </w:r>
          </w:p>
          <w:p w:rsidR="00131187" w:rsidRPr="00113F1F" w:rsidRDefault="00131187" w:rsidP="00113F1F">
            <w:pPr>
              <w:spacing w:after="58"/>
              <w:rPr>
                <w:rFonts w:ascii="Times New Roman" w:hAnsi="Times New Roman" w:cs="Times New Roman"/>
                <w:sz w:val="20"/>
                <w:szCs w:val="20"/>
              </w:rPr>
            </w:pPr>
            <w:r w:rsidRPr="00113F1F">
              <w:rPr>
                <w:rFonts w:ascii="Times New Roman" w:hAnsi="Times New Roman" w:cs="Times New Roman"/>
                <w:sz w:val="20"/>
                <w:szCs w:val="20"/>
              </w:rPr>
              <w:t>Seattle, WA 98115</w:t>
            </w:r>
          </w:p>
        </w:tc>
      </w:tr>
      <w:tr w:rsidR="00131187" w:rsidRPr="00113F1F">
        <w:tc>
          <w:tcPr>
            <w:tcW w:w="4562"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p>
          <w:p w:rsidR="00131187" w:rsidRPr="00113F1F" w:rsidRDefault="00131187" w:rsidP="00113F1F">
            <w:pPr>
              <w:spacing w:after="58"/>
              <w:rPr>
                <w:rFonts w:ascii="Times New Roman" w:hAnsi="Times New Roman" w:cs="Times New Roman"/>
                <w:sz w:val="20"/>
                <w:szCs w:val="20"/>
              </w:rPr>
            </w:pPr>
          </w:p>
        </w:tc>
        <w:tc>
          <w:tcPr>
            <w:tcW w:w="4707"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spacing w:after="58"/>
              <w:rPr>
                <w:rFonts w:ascii="Times New Roman" w:hAnsi="Times New Roman" w:cs="Times New Roman"/>
                <w:sz w:val="20"/>
                <w:szCs w:val="20"/>
              </w:rPr>
            </w:pPr>
          </w:p>
        </w:tc>
      </w:tr>
    </w:tbl>
    <w:p w:rsidR="00131187" w:rsidRPr="00113F1F" w:rsidRDefault="00131187" w:rsidP="00113F1F">
      <w:pPr>
        <w:tabs>
          <w:tab w:val="left" w:pos="-1440"/>
        </w:tabs>
        <w:ind w:left="720" w:hanging="720"/>
        <w:rPr>
          <w:rFonts w:ascii="Times New Roman" w:hAnsi="Times New Roman" w:cs="Times New Roman"/>
          <w:sz w:val="20"/>
          <w:szCs w:val="20"/>
        </w:rPr>
      </w:pPr>
      <w:r w:rsidRPr="00113F1F">
        <w:rPr>
          <w:rFonts w:ascii="Times New Roman" w:hAnsi="Times New Roman" w:cs="Times New Roman"/>
          <w:sz w:val="20"/>
          <w:szCs w:val="20"/>
        </w:rPr>
        <w:tab/>
        <w:t xml:space="preserve">I declare under penalty under the laws of the State </w:t>
      </w:r>
      <w:proofErr w:type="gramStart"/>
      <w:r w:rsidRPr="00113F1F">
        <w:rPr>
          <w:rFonts w:ascii="Times New Roman" w:hAnsi="Times New Roman" w:cs="Times New Roman"/>
          <w:sz w:val="20"/>
          <w:szCs w:val="20"/>
        </w:rPr>
        <w:t>of  Washington</w:t>
      </w:r>
      <w:proofErr w:type="gramEnd"/>
      <w:r w:rsidRPr="00113F1F">
        <w:rPr>
          <w:rFonts w:ascii="Times New Roman" w:hAnsi="Times New Roman" w:cs="Times New Roman"/>
          <w:sz w:val="20"/>
          <w:szCs w:val="20"/>
        </w:rPr>
        <w:t xml:space="preserve"> that the foregoing information is true</w:t>
      </w:r>
    </w:p>
    <w:p w:rsidR="00131187" w:rsidRPr="00113F1F" w:rsidRDefault="00131187" w:rsidP="00113F1F">
      <w:pPr>
        <w:rPr>
          <w:rFonts w:ascii="Times New Roman" w:hAnsi="Times New Roman" w:cs="Times New Roman"/>
          <w:sz w:val="20"/>
          <w:szCs w:val="20"/>
        </w:rPr>
      </w:pPr>
      <w:proofErr w:type="gramStart"/>
      <w:r w:rsidRPr="00113F1F">
        <w:rPr>
          <w:rFonts w:ascii="Times New Roman" w:hAnsi="Times New Roman" w:cs="Times New Roman"/>
          <w:sz w:val="20"/>
          <w:szCs w:val="20"/>
        </w:rPr>
        <w:t>and</w:t>
      </w:r>
      <w:proofErr w:type="gramEnd"/>
      <w:r w:rsidRPr="00113F1F">
        <w:rPr>
          <w:rFonts w:ascii="Times New Roman" w:hAnsi="Times New Roman" w:cs="Times New Roman"/>
          <w:sz w:val="20"/>
          <w:szCs w:val="20"/>
        </w:rPr>
        <w:t xml:space="preserve"> correct.</w:t>
      </w:r>
    </w:p>
    <w:p w:rsidR="00131187" w:rsidRPr="00113F1F" w:rsidRDefault="00131187" w:rsidP="00113F1F">
      <w:pPr>
        <w:rPr>
          <w:rFonts w:ascii="Times New Roman" w:hAnsi="Times New Roman" w:cs="Times New Roman"/>
          <w:sz w:val="20"/>
          <w:szCs w:val="20"/>
        </w:rPr>
      </w:pPr>
    </w:p>
    <w:p w:rsidR="00131187" w:rsidRDefault="00131187" w:rsidP="00113F1F">
      <w:pPr>
        <w:rPr>
          <w:rFonts w:ascii="Times New Roman" w:hAnsi="Times New Roman" w:cs="Times New Roman"/>
          <w:sz w:val="20"/>
          <w:szCs w:val="20"/>
        </w:rPr>
      </w:pPr>
      <w:proofErr w:type="gramStart"/>
      <w:r w:rsidRPr="00113F1F">
        <w:rPr>
          <w:rFonts w:ascii="Times New Roman" w:hAnsi="Times New Roman" w:cs="Times New Roman"/>
          <w:sz w:val="20"/>
          <w:szCs w:val="20"/>
        </w:rPr>
        <w:t>DATED this _____ day of March 2015 at Seattle, Washington.</w:t>
      </w:r>
      <w:proofErr w:type="gramEnd"/>
    </w:p>
    <w:p w:rsidR="004C36DE" w:rsidRDefault="004C36DE" w:rsidP="00113F1F">
      <w:pPr>
        <w:rPr>
          <w:rFonts w:ascii="Times New Roman" w:hAnsi="Times New Roman" w:cs="Times New Roman"/>
          <w:sz w:val="20"/>
          <w:szCs w:val="20"/>
        </w:rPr>
      </w:pPr>
    </w:p>
    <w:p w:rsidR="004C36DE" w:rsidRPr="00113F1F" w:rsidRDefault="004C36DE"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p>
    <w:p w:rsidR="00131187" w:rsidRPr="00113F1F" w:rsidRDefault="004C36DE" w:rsidP="00113F1F">
      <w:pPr>
        <w:ind w:firstLine="5040"/>
        <w:rPr>
          <w:rFonts w:ascii="Times New Roman" w:hAnsi="Times New Roman" w:cs="Times New Roman"/>
          <w:sz w:val="20"/>
          <w:szCs w:val="20"/>
        </w:rPr>
      </w:pPr>
      <w:r>
        <w:rPr>
          <w:rFonts w:ascii="Times New Roman" w:hAnsi="Times New Roman" w:cs="Times New Roman"/>
          <w:sz w:val="20"/>
          <w:szCs w:val="20"/>
        </w:rPr>
        <w:t>____________________________</w:t>
      </w:r>
    </w:p>
    <w:p w:rsidR="00131187" w:rsidRPr="00113F1F" w:rsidRDefault="00131187" w:rsidP="00113F1F">
      <w:pPr>
        <w:ind w:firstLine="5040"/>
        <w:rPr>
          <w:rFonts w:ascii="Times New Roman" w:hAnsi="Times New Roman" w:cs="Times New Roman"/>
          <w:sz w:val="20"/>
          <w:szCs w:val="20"/>
        </w:rPr>
      </w:pPr>
      <w:r w:rsidRPr="00113F1F">
        <w:rPr>
          <w:rFonts w:ascii="Times New Roman" w:hAnsi="Times New Roman" w:cs="Times New Roman"/>
          <w:sz w:val="20"/>
          <w:szCs w:val="20"/>
        </w:rPr>
        <w:t>Lisa Miller, Paralegal</w:t>
      </w:r>
    </w:p>
    <w:sectPr w:rsidR="00131187" w:rsidRPr="00113F1F" w:rsidSect="00113F1F">
      <w:pgSz w:w="12240" w:h="15840"/>
      <w:pgMar w:top="-1260" w:right="1350" w:bottom="478" w:left="1530" w:header="960" w:footer="4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AD" w:rsidRDefault="00BD6DAD" w:rsidP="00131187">
      <w:r>
        <w:separator/>
      </w:r>
    </w:p>
  </w:endnote>
  <w:endnote w:type="continuationSeparator" w:id="0">
    <w:p w:rsidR="00BD6DAD" w:rsidRDefault="00BD6DAD" w:rsidP="0013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87" w:rsidRDefault="00131187">
    <w:pPr>
      <w:spacing w:line="237" w:lineRule="exact"/>
    </w:pPr>
  </w:p>
  <w:p w:rsidR="00131187" w:rsidRPr="0083289F" w:rsidRDefault="00131187">
    <w:pPr>
      <w:framePr w:w="9072" w:wrap="notBeside" w:vAnchor="text" w:hAnchor="text" w:x="1" w:y="1"/>
      <w:jc w:val="right"/>
      <w:rPr>
        <w:rFonts w:ascii="Times New Roman" w:hAnsi="Times New Roman" w:cs="Times New Roman"/>
        <w:sz w:val="20"/>
        <w:szCs w:val="20"/>
      </w:rPr>
    </w:pPr>
    <w:r w:rsidRPr="0083289F">
      <w:rPr>
        <w:rFonts w:ascii="Times New Roman" w:hAnsi="Times New Roman" w:cs="Times New Roman"/>
        <w:sz w:val="20"/>
        <w:szCs w:val="20"/>
      </w:rPr>
      <w:t>Exhibit No._________ (GN 1</w:t>
    </w:r>
    <w:r w:rsidR="009D30CD">
      <w:rPr>
        <w:rFonts w:ascii="Times New Roman" w:hAnsi="Times New Roman" w:cs="Times New Roman"/>
        <w:sz w:val="20"/>
        <w:szCs w:val="20"/>
      </w:rPr>
      <w:t>1</w:t>
    </w:r>
    <w:r w:rsidRPr="0083289F">
      <w:rPr>
        <w:rFonts w:ascii="Times New Roman" w:hAnsi="Times New Roman" w:cs="Times New Roman"/>
        <w:sz w:val="20"/>
        <w:szCs w:val="20"/>
      </w:rPr>
      <w:t>T)</w:t>
    </w:r>
  </w:p>
  <w:p w:rsidR="00131187" w:rsidRPr="0083289F" w:rsidRDefault="00131187">
    <w:pPr>
      <w:ind w:left="36" w:right="-144"/>
      <w:rPr>
        <w:rFonts w:ascii="Times New Roman" w:hAnsi="Times New Roman" w:cs="Times New Roman"/>
        <w:sz w:val="20"/>
        <w:szCs w:val="20"/>
      </w:rPr>
    </w:pPr>
    <w:r w:rsidRPr="0083289F">
      <w:rPr>
        <w:rFonts w:ascii="Times New Roman" w:hAnsi="Times New Roman" w:cs="Times New Roman"/>
        <w:sz w:val="20"/>
        <w:szCs w:val="20"/>
      </w:rPr>
      <w:t>REBUTTAL TESTIMONY OF GARY NORRIS- page -</w:t>
    </w:r>
    <w:r w:rsidR="00EE6012" w:rsidRPr="0083289F">
      <w:rPr>
        <w:rFonts w:ascii="Times New Roman" w:hAnsi="Times New Roman" w:cs="Times New Roman"/>
        <w:sz w:val="20"/>
        <w:szCs w:val="20"/>
      </w:rPr>
      <w:fldChar w:fldCharType="begin"/>
    </w:r>
    <w:r w:rsidRPr="0083289F">
      <w:rPr>
        <w:rFonts w:ascii="Times New Roman" w:hAnsi="Times New Roman" w:cs="Times New Roman"/>
        <w:sz w:val="20"/>
        <w:szCs w:val="20"/>
      </w:rPr>
      <w:instrText xml:space="preserve">PAGE </w:instrText>
    </w:r>
    <w:r w:rsidR="00EE6012" w:rsidRPr="0083289F">
      <w:rPr>
        <w:rFonts w:ascii="Times New Roman" w:hAnsi="Times New Roman" w:cs="Times New Roman"/>
        <w:sz w:val="20"/>
        <w:szCs w:val="20"/>
      </w:rPr>
      <w:fldChar w:fldCharType="separate"/>
    </w:r>
    <w:r w:rsidR="00B962D5">
      <w:rPr>
        <w:rFonts w:ascii="Times New Roman" w:hAnsi="Times New Roman" w:cs="Times New Roman"/>
        <w:noProof/>
        <w:sz w:val="20"/>
        <w:szCs w:val="20"/>
      </w:rPr>
      <w:t>1</w:t>
    </w:r>
    <w:r w:rsidR="00EE6012" w:rsidRPr="0083289F">
      <w:rPr>
        <w:rFonts w:ascii="Times New Roman" w:hAnsi="Times New Roman" w:cs="Times New Roman"/>
        <w:sz w:val="20"/>
        <w:szCs w:val="20"/>
      </w:rPr>
      <w:fldChar w:fldCharType="end"/>
    </w:r>
  </w:p>
  <w:p w:rsidR="00131187" w:rsidRPr="0083289F" w:rsidRDefault="00131187">
    <w:pPr>
      <w:ind w:left="36" w:right="-144"/>
      <w:rPr>
        <w:rFonts w:ascii="Times New Roman" w:hAnsi="Times New Roman" w:cs="Times New Roman"/>
      </w:rPr>
    </w:pPr>
    <w:r w:rsidRPr="0083289F">
      <w:rPr>
        <w:rFonts w:ascii="Times New Roman" w:hAnsi="Times New Roman" w:cs="Times New Roman"/>
        <w:sz w:val="20"/>
        <w:szCs w:val="20"/>
      </w:rPr>
      <w:t xml:space="preserve">Docket </w:t>
    </w:r>
    <w:proofErr w:type="spellStart"/>
    <w:r w:rsidRPr="0083289F">
      <w:rPr>
        <w:rFonts w:ascii="Times New Roman" w:hAnsi="Times New Roman" w:cs="Times New Roman"/>
        <w:sz w:val="20"/>
        <w:szCs w:val="20"/>
      </w:rPr>
      <w:t>Nos</w:t>
    </w:r>
    <w:proofErr w:type="spellEnd"/>
    <w:r w:rsidRPr="0083289F">
      <w:rPr>
        <w:rFonts w:ascii="Times New Roman" w:hAnsi="Times New Roman" w:cs="Times New Roman"/>
        <w:sz w:val="20"/>
        <w:szCs w:val="20"/>
      </w:rPr>
      <w:t>: TR-140382 and TR-140383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87" w:rsidRDefault="00131187">
    <w:pPr>
      <w:spacing w:line="198" w:lineRule="exact"/>
    </w:pPr>
  </w:p>
  <w:p w:rsidR="00131187" w:rsidRPr="0083289F" w:rsidRDefault="00131187">
    <w:pPr>
      <w:framePr w:w="9072" w:wrap="notBeside" w:vAnchor="text" w:hAnchor="text" w:x="1" w:y="1"/>
      <w:jc w:val="right"/>
      <w:rPr>
        <w:rFonts w:ascii="Times New Roman" w:hAnsi="Times New Roman" w:cs="Times New Roman"/>
        <w:sz w:val="20"/>
        <w:szCs w:val="20"/>
      </w:rPr>
    </w:pPr>
    <w:r w:rsidRPr="0083289F">
      <w:rPr>
        <w:rFonts w:ascii="Times New Roman" w:hAnsi="Times New Roman" w:cs="Times New Roman"/>
        <w:sz w:val="20"/>
        <w:szCs w:val="20"/>
      </w:rPr>
      <w:t>Exhibit No._________ (GN 1</w:t>
    </w:r>
    <w:r w:rsidR="009D30CD">
      <w:rPr>
        <w:rFonts w:ascii="Times New Roman" w:hAnsi="Times New Roman" w:cs="Times New Roman"/>
        <w:sz w:val="20"/>
        <w:szCs w:val="20"/>
      </w:rPr>
      <w:t>1</w:t>
    </w:r>
    <w:r w:rsidRPr="0083289F">
      <w:rPr>
        <w:rFonts w:ascii="Times New Roman" w:hAnsi="Times New Roman" w:cs="Times New Roman"/>
        <w:sz w:val="20"/>
        <w:szCs w:val="20"/>
      </w:rPr>
      <w:t>T)</w:t>
    </w:r>
  </w:p>
  <w:p w:rsidR="00131187" w:rsidRPr="0083289F" w:rsidRDefault="00131187">
    <w:pPr>
      <w:ind w:left="36" w:right="-144"/>
      <w:rPr>
        <w:rFonts w:ascii="Times New Roman" w:hAnsi="Times New Roman" w:cs="Times New Roman"/>
        <w:sz w:val="20"/>
        <w:szCs w:val="20"/>
      </w:rPr>
    </w:pPr>
    <w:r w:rsidRPr="0083289F">
      <w:rPr>
        <w:rFonts w:ascii="Times New Roman" w:hAnsi="Times New Roman" w:cs="Times New Roman"/>
        <w:sz w:val="20"/>
        <w:szCs w:val="20"/>
      </w:rPr>
      <w:t>REBUTTAL TESTIMONY OF GARY NORRIS- page -</w:t>
    </w:r>
    <w:r w:rsidR="00EE6012" w:rsidRPr="0083289F">
      <w:rPr>
        <w:rFonts w:ascii="Times New Roman" w:hAnsi="Times New Roman" w:cs="Times New Roman"/>
        <w:sz w:val="20"/>
        <w:szCs w:val="20"/>
      </w:rPr>
      <w:fldChar w:fldCharType="begin"/>
    </w:r>
    <w:r w:rsidRPr="0083289F">
      <w:rPr>
        <w:rFonts w:ascii="Times New Roman" w:hAnsi="Times New Roman" w:cs="Times New Roman"/>
        <w:sz w:val="20"/>
        <w:szCs w:val="20"/>
      </w:rPr>
      <w:instrText xml:space="preserve">PAGE </w:instrText>
    </w:r>
    <w:r w:rsidR="00EE6012" w:rsidRPr="0083289F">
      <w:rPr>
        <w:rFonts w:ascii="Times New Roman" w:hAnsi="Times New Roman" w:cs="Times New Roman"/>
        <w:sz w:val="20"/>
        <w:szCs w:val="20"/>
      </w:rPr>
      <w:fldChar w:fldCharType="separate"/>
    </w:r>
    <w:r w:rsidR="00B962D5">
      <w:rPr>
        <w:rFonts w:ascii="Times New Roman" w:hAnsi="Times New Roman" w:cs="Times New Roman"/>
        <w:noProof/>
        <w:sz w:val="20"/>
        <w:szCs w:val="20"/>
      </w:rPr>
      <w:t>8</w:t>
    </w:r>
    <w:r w:rsidR="00EE6012" w:rsidRPr="0083289F">
      <w:rPr>
        <w:rFonts w:ascii="Times New Roman" w:hAnsi="Times New Roman" w:cs="Times New Roman"/>
        <w:sz w:val="20"/>
        <w:szCs w:val="20"/>
      </w:rPr>
      <w:fldChar w:fldCharType="end"/>
    </w:r>
  </w:p>
  <w:p w:rsidR="00131187" w:rsidRPr="0083289F" w:rsidRDefault="00131187">
    <w:pPr>
      <w:ind w:left="36" w:right="-144"/>
      <w:rPr>
        <w:rFonts w:ascii="Times New Roman" w:hAnsi="Times New Roman" w:cs="Times New Roman"/>
      </w:rPr>
    </w:pPr>
    <w:r w:rsidRPr="0083289F">
      <w:rPr>
        <w:rFonts w:ascii="Times New Roman" w:hAnsi="Times New Roman" w:cs="Times New Roman"/>
        <w:sz w:val="20"/>
        <w:szCs w:val="20"/>
      </w:rPr>
      <w:t xml:space="preserve">Docket </w:t>
    </w:r>
    <w:proofErr w:type="spellStart"/>
    <w:r w:rsidRPr="0083289F">
      <w:rPr>
        <w:rFonts w:ascii="Times New Roman" w:hAnsi="Times New Roman" w:cs="Times New Roman"/>
        <w:sz w:val="20"/>
        <w:szCs w:val="20"/>
      </w:rPr>
      <w:t>Nos</w:t>
    </w:r>
    <w:proofErr w:type="spellEnd"/>
    <w:r w:rsidRPr="0083289F">
      <w:rPr>
        <w:rFonts w:ascii="Times New Roman" w:hAnsi="Times New Roman" w:cs="Times New Roman"/>
        <w:sz w:val="20"/>
        <w:szCs w:val="20"/>
      </w:rPr>
      <w:t>: TR-140382 and TR-140383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AD" w:rsidRDefault="00BD6DAD" w:rsidP="00131187">
      <w:r>
        <w:separator/>
      </w:r>
    </w:p>
  </w:footnote>
  <w:footnote w:type="continuationSeparator" w:id="0">
    <w:p w:rsidR="00BD6DAD" w:rsidRDefault="00BD6DAD" w:rsidP="00131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87" w:rsidRDefault="00087025">
    <w:pPr>
      <w:tabs>
        <w:tab w:val="right" w:pos="-432"/>
      </w:tabs>
      <w:spacing w:line="240" w:lineRule="exact"/>
      <w:ind w:left="-864" w:right="-144"/>
    </w:pPr>
    <w:r>
      <w:rPr>
        <w:noProof/>
      </w:rPr>
      <mc:AlternateContent>
        <mc:Choice Requires="wps">
          <w:drawing>
            <wp:anchor distT="0" distB="0" distL="114300" distR="114300" simplePos="0" relativeHeight="251655168" behindDoc="1" locked="1" layoutInCell="0" allowOverlap="1" wp14:anchorId="01279CB6" wp14:editId="67B39854">
              <wp:simplePos x="0" y="0"/>
              <wp:positionH relativeFrom="page">
                <wp:posOffset>777240</wp:posOffset>
              </wp:positionH>
              <wp:positionV relativeFrom="page">
                <wp:posOffset>914400</wp:posOffset>
              </wp:positionV>
              <wp:extent cx="5715" cy="83820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9124E5" id="Rectangle 1" o:spid="_x0000_s1026" style="position:absolute;margin-left:61.2pt;margin-top:1in;width:.45pt;height:6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JT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BHikJT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192" behindDoc="1" locked="1" layoutInCell="0" allowOverlap="1" wp14:anchorId="6FE7C0C8" wp14:editId="28DB9E09">
              <wp:simplePos x="0" y="0"/>
              <wp:positionH relativeFrom="page">
                <wp:posOffset>795020</wp:posOffset>
              </wp:positionH>
              <wp:positionV relativeFrom="page">
                <wp:posOffset>914400</wp:posOffset>
              </wp:positionV>
              <wp:extent cx="5715" cy="83820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F65157" id="Rectangle 2" o:spid="_x0000_s1026" style="position:absolute;margin-left:62.6pt;margin-top:1in;width:.45pt;height:66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C6wIAADo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14:anchorId="0C4A8FF9" wp14:editId="2381E8A0">
              <wp:simplePos x="0" y="0"/>
              <wp:positionH relativeFrom="page">
                <wp:posOffset>7315200</wp:posOffset>
              </wp:positionH>
              <wp:positionV relativeFrom="page">
                <wp:posOffset>914400</wp:posOffset>
              </wp:positionV>
              <wp:extent cx="12065" cy="8384540"/>
              <wp:effectExtent l="0" t="0" r="698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071E99" id="Rectangle 3" o:spid="_x0000_s1026" style="position:absolute;margin-left:8in;margin-top:1in;width:.95pt;height:66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Xn7QIAADs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" o:allowincell="f" fillcolor="black" stroked="f" strokeweight="0">
              <w10:wrap anchorx="page" anchory="page"/>
              <w10:anchorlock/>
            </v:rect>
          </w:pict>
        </mc:Fallback>
      </mc:AlternateContent>
    </w:r>
  </w:p>
  <w:p w:rsidR="00131187" w:rsidRDefault="00131187">
    <w:pPr>
      <w:tabs>
        <w:tab w:val="right" w:pos="-432"/>
      </w:tabs>
      <w:spacing w:line="240" w:lineRule="exact"/>
      <w:ind w:left="-864" w:right="-144"/>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 w:val="center" w:pos="4176"/>
      </w:tabs>
      <w:spacing w:line="240" w:lineRule="exact"/>
      <w:ind w:left="-864" w:right="-144"/>
      <w:rPr>
        <w:rFonts w:ascii="Times New Roman" w:hAnsi="Times New Roman" w:cs="Times New Roman"/>
      </w:rPr>
    </w:pPr>
    <w:r w:rsidRPr="0083289F">
      <w:rPr>
        <w:rFonts w:ascii="Times New Roman" w:hAnsi="Times New Roman" w:cs="Times New Roman"/>
      </w:rPr>
      <w:tab/>
      <w:t>2</w:t>
    </w:r>
    <w:r w:rsidRPr="0083289F">
      <w:rPr>
        <w:rFonts w:ascii="Times New Roman" w:hAnsi="Times New Roman" w:cs="Times New Roman"/>
      </w:rPr>
      <w:tab/>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3</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4</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 w:val="center" w:pos="4176"/>
      </w:tabs>
      <w:spacing w:line="240" w:lineRule="exact"/>
      <w:ind w:left="-864" w:right="-144"/>
      <w:rPr>
        <w:rFonts w:ascii="Times New Roman" w:hAnsi="Times New Roman" w:cs="Times New Roman"/>
      </w:rPr>
    </w:pPr>
    <w:r w:rsidRPr="0083289F">
      <w:rPr>
        <w:rFonts w:ascii="Times New Roman" w:hAnsi="Times New Roman" w:cs="Times New Roman"/>
      </w:rPr>
      <w:tab/>
      <w:t>5</w:t>
    </w:r>
    <w:r w:rsidRPr="0083289F">
      <w:rPr>
        <w:rFonts w:ascii="Times New Roman" w:hAnsi="Times New Roman" w:cs="Times New Roman"/>
      </w:rPr>
      <w:tab/>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6</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7</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8</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 w:val="center" w:pos="4176"/>
      </w:tabs>
      <w:spacing w:line="240" w:lineRule="exact"/>
      <w:ind w:left="-864" w:right="-144"/>
      <w:rPr>
        <w:rFonts w:ascii="Times New Roman" w:hAnsi="Times New Roman" w:cs="Times New Roman"/>
      </w:rPr>
    </w:pPr>
    <w:r w:rsidRPr="0083289F">
      <w:rPr>
        <w:rFonts w:ascii="Times New Roman" w:hAnsi="Times New Roman" w:cs="Times New Roman"/>
      </w:rPr>
      <w:tab/>
      <w:t>9</w:t>
    </w:r>
    <w:r w:rsidRPr="0083289F">
      <w:rPr>
        <w:rFonts w:ascii="Times New Roman" w:hAnsi="Times New Roman" w:cs="Times New Roman"/>
      </w:rPr>
      <w:tab/>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10</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11</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12</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13</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14</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15</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16</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17</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18</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19</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20</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21</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22</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23</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24</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25</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26</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27</w:t>
    </w:r>
  </w:p>
  <w:p w:rsidR="00131187" w:rsidRDefault="00131187">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87" w:rsidRDefault="00087025">
    <w:pPr>
      <w:tabs>
        <w:tab w:val="right" w:pos="-432"/>
      </w:tabs>
      <w:spacing w:line="240" w:lineRule="exact"/>
      <w:ind w:left="-864" w:right="-144"/>
    </w:pPr>
    <w:r>
      <w:rPr>
        <w:noProof/>
      </w:rPr>
      <mc:AlternateContent>
        <mc:Choice Requires="wps">
          <w:drawing>
            <wp:anchor distT="0" distB="0" distL="114300" distR="114300" simplePos="0" relativeHeight="251658240" behindDoc="1" locked="1" layoutInCell="0" allowOverlap="1">
              <wp:simplePos x="0" y="0"/>
              <wp:positionH relativeFrom="page">
                <wp:posOffset>777240</wp:posOffset>
              </wp:positionH>
              <wp:positionV relativeFrom="page">
                <wp:posOffset>914400</wp:posOffset>
              </wp:positionV>
              <wp:extent cx="5715" cy="83820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EA20C2" id="Rectangle 4" o:spid="_x0000_s1026" style="position:absolute;margin-left:61.2pt;margin-top:1in;width:.4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U6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CHqTU6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264" behindDoc="1" locked="1" layoutInCell="0" allowOverlap="1">
              <wp:simplePos x="0" y="0"/>
              <wp:positionH relativeFrom="page">
                <wp:posOffset>795020</wp:posOffset>
              </wp:positionH>
              <wp:positionV relativeFrom="page">
                <wp:posOffset>914400</wp:posOffset>
              </wp:positionV>
              <wp:extent cx="5715" cy="83820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491EE6" id="Rectangle 5" o:spid="_x0000_s1026" style="position:absolute;margin-left:62.6pt;margin-top:1in;width:.45pt;height:66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288" behindDoc="1" locked="1" layoutInCell="0" allowOverlap="1">
              <wp:simplePos x="0" y="0"/>
              <wp:positionH relativeFrom="page">
                <wp:posOffset>7315200</wp:posOffset>
              </wp:positionH>
              <wp:positionV relativeFrom="page">
                <wp:posOffset>914400</wp:posOffset>
              </wp:positionV>
              <wp:extent cx="12065" cy="8384540"/>
              <wp:effectExtent l="0" t="0" r="6985"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B37319" id="Rectangle 6" o:spid="_x0000_s1026" style="position:absolute;margin-left:8in;margin-top:1in;width:.95pt;height:66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h87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" o:allowincell="f" fillcolor="black" stroked="f" strokeweight="0">
              <w10:wrap anchorx="page" anchory="page"/>
              <w10:anchorlock/>
            </v:rect>
          </w:pict>
        </mc:Fallback>
      </mc:AlternateContent>
    </w:r>
  </w:p>
  <w:p w:rsidR="00131187" w:rsidRDefault="00131187">
    <w:pPr>
      <w:tabs>
        <w:tab w:val="right" w:pos="-432"/>
      </w:tabs>
      <w:spacing w:line="240" w:lineRule="exact"/>
      <w:ind w:left="-864" w:right="-144"/>
    </w:pPr>
  </w:p>
  <w:p w:rsidR="00131187" w:rsidRPr="0083289F" w:rsidRDefault="00131187">
    <w:pPr>
      <w:tabs>
        <w:tab w:val="right" w:pos="-432"/>
      </w:tabs>
      <w:spacing w:line="240" w:lineRule="exact"/>
      <w:ind w:left="-864" w:right="-144"/>
      <w:rPr>
        <w:rFonts w:ascii="Times New Roman" w:hAnsi="Times New Roman" w:cs="Times New Roman"/>
      </w:rPr>
    </w:pPr>
    <w:r>
      <w:tab/>
    </w:r>
    <w:r w:rsidRPr="0083289F">
      <w:rPr>
        <w:rFonts w:ascii="Times New Roman" w:hAnsi="Times New Roman" w:cs="Times New Roman"/>
      </w:rPr>
      <w:t>1</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 w:val="center" w:pos="4176"/>
      </w:tabs>
      <w:spacing w:line="240" w:lineRule="exact"/>
      <w:ind w:left="-864" w:right="-144"/>
      <w:rPr>
        <w:rFonts w:ascii="Times New Roman" w:hAnsi="Times New Roman" w:cs="Times New Roman"/>
      </w:rPr>
    </w:pPr>
    <w:r w:rsidRPr="0083289F">
      <w:rPr>
        <w:rFonts w:ascii="Times New Roman" w:hAnsi="Times New Roman" w:cs="Times New Roman"/>
      </w:rPr>
      <w:tab/>
      <w:t>2</w:t>
    </w:r>
    <w:r w:rsidRPr="0083289F">
      <w:rPr>
        <w:rFonts w:ascii="Times New Roman" w:hAnsi="Times New Roman" w:cs="Times New Roman"/>
      </w:rPr>
      <w:tab/>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3</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4</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 w:val="center" w:pos="4176"/>
      </w:tabs>
      <w:spacing w:line="240" w:lineRule="exact"/>
      <w:ind w:left="-864" w:right="-144"/>
      <w:rPr>
        <w:rFonts w:ascii="Times New Roman" w:hAnsi="Times New Roman" w:cs="Times New Roman"/>
      </w:rPr>
    </w:pPr>
    <w:r w:rsidRPr="0083289F">
      <w:rPr>
        <w:rFonts w:ascii="Times New Roman" w:hAnsi="Times New Roman" w:cs="Times New Roman"/>
      </w:rPr>
      <w:tab/>
      <w:t>5</w:t>
    </w:r>
    <w:r w:rsidRPr="0083289F">
      <w:rPr>
        <w:rFonts w:ascii="Times New Roman" w:hAnsi="Times New Roman" w:cs="Times New Roman"/>
      </w:rPr>
      <w:tab/>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6</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7</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8</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 w:val="center" w:pos="4176"/>
      </w:tabs>
      <w:spacing w:line="240" w:lineRule="exact"/>
      <w:ind w:left="-864" w:right="-144"/>
      <w:rPr>
        <w:rFonts w:ascii="Times New Roman" w:hAnsi="Times New Roman" w:cs="Times New Roman"/>
      </w:rPr>
    </w:pPr>
    <w:r w:rsidRPr="0083289F">
      <w:rPr>
        <w:rFonts w:ascii="Times New Roman" w:hAnsi="Times New Roman" w:cs="Times New Roman"/>
      </w:rPr>
      <w:tab/>
      <w:t>9</w:t>
    </w:r>
    <w:r w:rsidRPr="0083289F">
      <w:rPr>
        <w:rFonts w:ascii="Times New Roman" w:hAnsi="Times New Roman" w:cs="Times New Roman"/>
      </w:rPr>
      <w:tab/>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10</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11</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12</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13</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14</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15</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16</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17</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18</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19</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20</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21</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22</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23</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24</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25</w:t>
    </w:r>
  </w:p>
  <w:p w:rsidR="00131187" w:rsidRPr="0083289F" w:rsidRDefault="00131187" w:rsidP="0083289F">
    <w:pPr>
      <w:tabs>
        <w:tab w:val="right" w:pos="-432"/>
      </w:tabs>
      <w:spacing w:line="240" w:lineRule="exact"/>
      <w:ind w:left="-864" w:right="-144"/>
      <w:jc w:val="center"/>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26</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27</w:t>
    </w:r>
  </w:p>
  <w:p w:rsidR="00131187" w:rsidRPr="0083289F" w:rsidRDefault="00131187">
    <w:pPr>
      <w:spacing w:line="240" w:lineRule="exac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87"/>
    <w:rsid w:val="00027F87"/>
    <w:rsid w:val="00044F5A"/>
    <w:rsid w:val="00087025"/>
    <w:rsid w:val="000C0565"/>
    <w:rsid w:val="00104DE5"/>
    <w:rsid w:val="00113F1F"/>
    <w:rsid w:val="00131187"/>
    <w:rsid w:val="0016667E"/>
    <w:rsid w:val="00166956"/>
    <w:rsid w:val="00225172"/>
    <w:rsid w:val="00237C66"/>
    <w:rsid w:val="00240BF2"/>
    <w:rsid w:val="002A5D96"/>
    <w:rsid w:val="002D7608"/>
    <w:rsid w:val="003321D1"/>
    <w:rsid w:val="0035312A"/>
    <w:rsid w:val="003641BF"/>
    <w:rsid w:val="004C36DE"/>
    <w:rsid w:val="006272B7"/>
    <w:rsid w:val="006B2E62"/>
    <w:rsid w:val="006E4A6F"/>
    <w:rsid w:val="0077534C"/>
    <w:rsid w:val="007A4BE6"/>
    <w:rsid w:val="007D6167"/>
    <w:rsid w:val="0083289F"/>
    <w:rsid w:val="00834550"/>
    <w:rsid w:val="009340B6"/>
    <w:rsid w:val="00934ABC"/>
    <w:rsid w:val="0094270A"/>
    <w:rsid w:val="00985037"/>
    <w:rsid w:val="009873CA"/>
    <w:rsid w:val="009D30CD"/>
    <w:rsid w:val="00A32B2C"/>
    <w:rsid w:val="00B5014D"/>
    <w:rsid w:val="00B56072"/>
    <w:rsid w:val="00B962D5"/>
    <w:rsid w:val="00BD6DAD"/>
    <w:rsid w:val="00CC2B91"/>
    <w:rsid w:val="00DC576E"/>
    <w:rsid w:val="00E01A93"/>
    <w:rsid w:val="00E07CB3"/>
    <w:rsid w:val="00E40189"/>
    <w:rsid w:val="00E51D00"/>
    <w:rsid w:val="00E674A3"/>
    <w:rsid w:val="00E86D13"/>
    <w:rsid w:val="00EE60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83289F"/>
    <w:pPr>
      <w:tabs>
        <w:tab w:val="center" w:pos="4680"/>
        <w:tab w:val="right" w:pos="9360"/>
      </w:tabs>
    </w:pPr>
  </w:style>
  <w:style w:type="character" w:customStyle="1" w:styleId="HeaderChar">
    <w:name w:val="Header Char"/>
    <w:basedOn w:val="DefaultParagraphFont"/>
    <w:link w:val="Header"/>
    <w:uiPriority w:val="99"/>
    <w:rsid w:val="0083289F"/>
    <w:rPr>
      <w:rFonts w:ascii="Sakkal Majalla" w:hAnsi="Sakkal Majalla" w:cs="Sakkal Majalla"/>
      <w:sz w:val="24"/>
      <w:szCs w:val="24"/>
    </w:rPr>
  </w:style>
  <w:style w:type="paragraph" w:styleId="Footer">
    <w:name w:val="footer"/>
    <w:basedOn w:val="Normal"/>
    <w:link w:val="FooterChar"/>
    <w:uiPriority w:val="99"/>
    <w:unhideWhenUsed/>
    <w:rsid w:val="0083289F"/>
    <w:pPr>
      <w:tabs>
        <w:tab w:val="center" w:pos="4680"/>
        <w:tab w:val="right" w:pos="9360"/>
      </w:tabs>
    </w:pPr>
  </w:style>
  <w:style w:type="character" w:customStyle="1" w:styleId="FooterChar">
    <w:name w:val="Footer Char"/>
    <w:basedOn w:val="DefaultParagraphFont"/>
    <w:link w:val="Footer"/>
    <w:uiPriority w:val="99"/>
    <w:rsid w:val="0083289F"/>
    <w:rPr>
      <w:rFonts w:ascii="Sakkal Majalla" w:hAnsi="Sakkal Majalla" w:cs="Sakkal Majalla"/>
      <w:sz w:val="24"/>
      <w:szCs w:val="24"/>
    </w:rPr>
  </w:style>
  <w:style w:type="paragraph" w:styleId="BalloonText">
    <w:name w:val="Balloon Text"/>
    <w:basedOn w:val="Normal"/>
    <w:link w:val="BalloonTextChar"/>
    <w:uiPriority w:val="99"/>
    <w:semiHidden/>
    <w:unhideWhenUsed/>
    <w:rsid w:val="00E51D00"/>
    <w:rPr>
      <w:rFonts w:ascii="Tahoma" w:hAnsi="Tahoma" w:cs="Tahoma"/>
      <w:sz w:val="16"/>
      <w:szCs w:val="16"/>
    </w:rPr>
  </w:style>
  <w:style w:type="character" w:customStyle="1" w:styleId="BalloonTextChar">
    <w:name w:val="Balloon Text Char"/>
    <w:basedOn w:val="DefaultParagraphFont"/>
    <w:link w:val="BalloonText"/>
    <w:uiPriority w:val="99"/>
    <w:semiHidden/>
    <w:rsid w:val="00E51D00"/>
    <w:rPr>
      <w:rFonts w:ascii="Tahoma" w:hAnsi="Tahoma" w:cs="Tahoma"/>
      <w:sz w:val="16"/>
      <w:szCs w:val="16"/>
    </w:rPr>
  </w:style>
  <w:style w:type="character" w:styleId="CommentReference">
    <w:name w:val="annotation reference"/>
    <w:basedOn w:val="DefaultParagraphFont"/>
    <w:uiPriority w:val="99"/>
    <w:semiHidden/>
    <w:unhideWhenUsed/>
    <w:rsid w:val="003321D1"/>
    <w:rPr>
      <w:sz w:val="16"/>
      <w:szCs w:val="16"/>
    </w:rPr>
  </w:style>
  <w:style w:type="paragraph" w:styleId="CommentText">
    <w:name w:val="annotation text"/>
    <w:basedOn w:val="Normal"/>
    <w:link w:val="CommentTextChar"/>
    <w:uiPriority w:val="99"/>
    <w:semiHidden/>
    <w:unhideWhenUsed/>
    <w:rsid w:val="003321D1"/>
    <w:rPr>
      <w:sz w:val="20"/>
      <w:szCs w:val="20"/>
    </w:rPr>
  </w:style>
  <w:style w:type="character" w:customStyle="1" w:styleId="CommentTextChar">
    <w:name w:val="Comment Text Char"/>
    <w:basedOn w:val="DefaultParagraphFont"/>
    <w:link w:val="CommentText"/>
    <w:uiPriority w:val="99"/>
    <w:semiHidden/>
    <w:rsid w:val="003321D1"/>
    <w:rPr>
      <w:rFonts w:ascii="Sakkal Majalla" w:hAnsi="Sakkal Majalla" w:cs="Sakkal Majalla"/>
      <w:sz w:val="20"/>
      <w:szCs w:val="20"/>
    </w:rPr>
  </w:style>
  <w:style w:type="paragraph" w:styleId="CommentSubject">
    <w:name w:val="annotation subject"/>
    <w:basedOn w:val="CommentText"/>
    <w:next w:val="CommentText"/>
    <w:link w:val="CommentSubjectChar"/>
    <w:uiPriority w:val="99"/>
    <w:semiHidden/>
    <w:unhideWhenUsed/>
    <w:rsid w:val="003321D1"/>
    <w:rPr>
      <w:b/>
      <w:bCs/>
    </w:rPr>
  </w:style>
  <w:style w:type="character" w:customStyle="1" w:styleId="CommentSubjectChar">
    <w:name w:val="Comment Subject Char"/>
    <w:basedOn w:val="CommentTextChar"/>
    <w:link w:val="CommentSubject"/>
    <w:uiPriority w:val="99"/>
    <w:semiHidden/>
    <w:rsid w:val="003321D1"/>
    <w:rPr>
      <w:rFonts w:ascii="Sakkal Majalla" w:hAnsi="Sakkal Majalla" w:cs="Sakkal Majall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83289F"/>
    <w:pPr>
      <w:tabs>
        <w:tab w:val="center" w:pos="4680"/>
        <w:tab w:val="right" w:pos="9360"/>
      </w:tabs>
    </w:pPr>
  </w:style>
  <w:style w:type="character" w:customStyle="1" w:styleId="HeaderChar">
    <w:name w:val="Header Char"/>
    <w:basedOn w:val="DefaultParagraphFont"/>
    <w:link w:val="Header"/>
    <w:uiPriority w:val="99"/>
    <w:rsid w:val="0083289F"/>
    <w:rPr>
      <w:rFonts w:ascii="Sakkal Majalla" w:hAnsi="Sakkal Majalla" w:cs="Sakkal Majalla"/>
      <w:sz w:val="24"/>
      <w:szCs w:val="24"/>
    </w:rPr>
  </w:style>
  <w:style w:type="paragraph" w:styleId="Footer">
    <w:name w:val="footer"/>
    <w:basedOn w:val="Normal"/>
    <w:link w:val="FooterChar"/>
    <w:uiPriority w:val="99"/>
    <w:unhideWhenUsed/>
    <w:rsid w:val="0083289F"/>
    <w:pPr>
      <w:tabs>
        <w:tab w:val="center" w:pos="4680"/>
        <w:tab w:val="right" w:pos="9360"/>
      </w:tabs>
    </w:pPr>
  </w:style>
  <w:style w:type="character" w:customStyle="1" w:styleId="FooterChar">
    <w:name w:val="Footer Char"/>
    <w:basedOn w:val="DefaultParagraphFont"/>
    <w:link w:val="Footer"/>
    <w:uiPriority w:val="99"/>
    <w:rsid w:val="0083289F"/>
    <w:rPr>
      <w:rFonts w:ascii="Sakkal Majalla" w:hAnsi="Sakkal Majalla" w:cs="Sakkal Majalla"/>
      <w:sz w:val="24"/>
      <w:szCs w:val="24"/>
    </w:rPr>
  </w:style>
  <w:style w:type="paragraph" w:styleId="BalloonText">
    <w:name w:val="Balloon Text"/>
    <w:basedOn w:val="Normal"/>
    <w:link w:val="BalloonTextChar"/>
    <w:uiPriority w:val="99"/>
    <w:semiHidden/>
    <w:unhideWhenUsed/>
    <w:rsid w:val="00E51D00"/>
    <w:rPr>
      <w:rFonts w:ascii="Tahoma" w:hAnsi="Tahoma" w:cs="Tahoma"/>
      <w:sz w:val="16"/>
      <w:szCs w:val="16"/>
    </w:rPr>
  </w:style>
  <w:style w:type="character" w:customStyle="1" w:styleId="BalloonTextChar">
    <w:name w:val="Balloon Text Char"/>
    <w:basedOn w:val="DefaultParagraphFont"/>
    <w:link w:val="BalloonText"/>
    <w:uiPriority w:val="99"/>
    <w:semiHidden/>
    <w:rsid w:val="00E51D00"/>
    <w:rPr>
      <w:rFonts w:ascii="Tahoma" w:hAnsi="Tahoma" w:cs="Tahoma"/>
      <w:sz w:val="16"/>
      <w:szCs w:val="16"/>
    </w:rPr>
  </w:style>
  <w:style w:type="character" w:styleId="CommentReference">
    <w:name w:val="annotation reference"/>
    <w:basedOn w:val="DefaultParagraphFont"/>
    <w:uiPriority w:val="99"/>
    <w:semiHidden/>
    <w:unhideWhenUsed/>
    <w:rsid w:val="003321D1"/>
    <w:rPr>
      <w:sz w:val="16"/>
      <w:szCs w:val="16"/>
    </w:rPr>
  </w:style>
  <w:style w:type="paragraph" w:styleId="CommentText">
    <w:name w:val="annotation text"/>
    <w:basedOn w:val="Normal"/>
    <w:link w:val="CommentTextChar"/>
    <w:uiPriority w:val="99"/>
    <w:semiHidden/>
    <w:unhideWhenUsed/>
    <w:rsid w:val="003321D1"/>
    <w:rPr>
      <w:sz w:val="20"/>
      <w:szCs w:val="20"/>
    </w:rPr>
  </w:style>
  <w:style w:type="character" w:customStyle="1" w:styleId="CommentTextChar">
    <w:name w:val="Comment Text Char"/>
    <w:basedOn w:val="DefaultParagraphFont"/>
    <w:link w:val="CommentText"/>
    <w:uiPriority w:val="99"/>
    <w:semiHidden/>
    <w:rsid w:val="003321D1"/>
    <w:rPr>
      <w:rFonts w:ascii="Sakkal Majalla" w:hAnsi="Sakkal Majalla" w:cs="Sakkal Majalla"/>
      <w:sz w:val="20"/>
      <w:szCs w:val="20"/>
    </w:rPr>
  </w:style>
  <w:style w:type="paragraph" w:styleId="CommentSubject">
    <w:name w:val="annotation subject"/>
    <w:basedOn w:val="CommentText"/>
    <w:next w:val="CommentText"/>
    <w:link w:val="CommentSubjectChar"/>
    <w:uiPriority w:val="99"/>
    <w:semiHidden/>
    <w:unhideWhenUsed/>
    <w:rsid w:val="003321D1"/>
    <w:rPr>
      <w:b/>
      <w:bCs/>
    </w:rPr>
  </w:style>
  <w:style w:type="character" w:customStyle="1" w:styleId="CommentSubjectChar">
    <w:name w:val="Comment Subject Char"/>
    <w:basedOn w:val="CommentTextChar"/>
    <w:link w:val="CommentSubject"/>
    <w:uiPriority w:val="99"/>
    <w:semiHidden/>
    <w:rsid w:val="003321D1"/>
    <w:rPr>
      <w:rFonts w:ascii="Sakkal Majalla" w:hAnsi="Sakkal Majalla" w:cs="Sakkal Majall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9D8AD6EC674A4692365FC16D2E651A" ma:contentTypeVersion="175" ma:contentTypeDescription="" ma:contentTypeScope="" ma:versionID="8db5289c8db5b50f5a85bed59a2f9d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2015-03-13T07:00:00+00:00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726505A-51F1-49B0-8C21-C9EF95AA07DB}"/>
</file>

<file path=customXml/itemProps2.xml><?xml version="1.0" encoding="utf-8"?>
<ds:datastoreItem xmlns:ds="http://schemas.openxmlformats.org/officeDocument/2006/customXml" ds:itemID="{4718703A-DE81-4F12-A056-2112B1EC7048}"/>
</file>

<file path=customXml/itemProps3.xml><?xml version="1.0" encoding="utf-8"?>
<ds:datastoreItem xmlns:ds="http://schemas.openxmlformats.org/officeDocument/2006/customXml" ds:itemID="{DDA6D47B-F345-40B5-B219-E68B19AD2C08}"/>
</file>

<file path=customXml/itemProps4.xml><?xml version="1.0" encoding="utf-8"?>
<ds:datastoreItem xmlns:ds="http://schemas.openxmlformats.org/officeDocument/2006/customXml" ds:itemID="{FBDAAAB8-9F31-4DE4-B4DD-8B7AD744D64F}"/>
</file>

<file path=customXml/itemProps5.xml><?xml version="1.0" encoding="utf-8"?>
<ds:datastoreItem xmlns:ds="http://schemas.openxmlformats.org/officeDocument/2006/customXml" ds:itemID="{2DE2EB15-0A9D-45BC-8E5B-D4198193B1A6}"/>
</file>

<file path=docProps/app.xml><?xml version="1.0" encoding="utf-8"?>
<Properties xmlns="http://schemas.openxmlformats.org/officeDocument/2006/extended-properties" xmlns:vt="http://schemas.openxmlformats.org/officeDocument/2006/docPropsVTypes">
  <Template>Normal</Template>
  <TotalTime>9</TotalTime>
  <Pages>8</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Ruggles</dc:creator>
  <cp:lastModifiedBy>Pam Ruggles</cp:lastModifiedBy>
  <cp:revision>3</cp:revision>
  <cp:lastPrinted>2015-03-13T16:34:00Z</cp:lastPrinted>
  <dcterms:created xsi:type="dcterms:W3CDTF">2015-03-13T19:10:00Z</dcterms:created>
  <dcterms:modified xsi:type="dcterms:W3CDTF">2015-03-13T20:25:00Z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0x0101006E56B4D1795A2E4DB2F0B01679ED314A00FF9D8AD6EC674A4692365FC16D2E651A</vt:lpwstr>
  </property>
  <property fmtid="{D5CDD505-2E9C-101B-9397-08002B2CF9AE}" pid="3" name="_docset_NoMedatataSyncRequired">
    <vt:lpwstr>False</vt:lpwstr>
  </property>
</Properties>
</file>