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5B" w:rsidRPr="00B814E2" w:rsidRDefault="00B814E2" w:rsidP="00B814E2">
      <w:pPr>
        <w:ind w:left="5760"/>
        <w:rPr>
          <w:b/>
        </w:rPr>
      </w:pPr>
      <w:r w:rsidRPr="00B814E2">
        <w:rPr>
          <w:b/>
        </w:rPr>
        <w:t xml:space="preserve">Exhibit No. </w:t>
      </w:r>
      <w:r w:rsidRPr="00CB1524">
        <w:rPr>
          <w:b/>
        </w:rPr>
        <w:t>___</w:t>
      </w:r>
      <w:r w:rsidR="00267C53">
        <w:rPr>
          <w:b/>
        </w:rPr>
        <w:t xml:space="preserve"> </w:t>
      </w:r>
      <w:r w:rsidRPr="00CB1524">
        <w:rPr>
          <w:b/>
        </w:rPr>
        <w:t>T (</w:t>
      </w:r>
      <w:r w:rsidR="00490303">
        <w:rPr>
          <w:b/>
        </w:rPr>
        <w:t>VE</w:t>
      </w:r>
      <w:r w:rsidR="00CB1524">
        <w:rPr>
          <w:b/>
        </w:rPr>
        <w:t>-1</w:t>
      </w:r>
      <w:r w:rsidRPr="00CB1524">
        <w:rPr>
          <w:b/>
        </w:rPr>
        <w:t>T)</w:t>
      </w:r>
    </w:p>
    <w:p w:rsidR="00B814E2" w:rsidRPr="00B814E2" w:rsidRDefault="00B814E2" w:rsidP="00B814E2">
      <w:pPr>
        <w:ind w:left="5760"/>
        <w:rPr>
          <w:b/>
        </w:rPr>
      </w:pPr>
      <w:r w:rsidRPr="00B814E2">
        <w:rPr>
          <w:b/>
        </w:rPr>
        <w:t>Docket</w:t>
      </w:r>
      <w:r w:rsidR="00267C53">
        <w:rPr>
          <w:b/>
        </w:rPr>
        <w:t xml:space="preserve">: </w:t>
      </w:r>
      <w:r w:rsidRPr="00B814E2">
        <w:rPr>
          <w:b/>
        </w:rPr>
        <w:t xml:space="preserve"> </w:t>
      </w:r>
      <w:r w:rsidR="00BE6E2C">
        <w:rPr>
          <w:b/>
        </w:rPr>
        <w:t>U</w:t>
      </w:r>
      <w:r w:rsidRPr="00B814E2">
        <w:rPr>
          <w:b/>
        </w:rPr>
        <w:t>-</w:t>
      </w:r>
      <w:r w:rsidR="00BE6E2C">
        <w:rPr>
          <w:b/>
        </w:rPr>
        <w:t>110808</w:t>
      </w:r>
    </w:p>
    <w:p w:rsidR="00B814E2" w:rsidRPr="00B814E2" w:rsidRDefault="0046251D" w:rsidP="00B814E2">
      <w:pPr>
        <w:ind w:left="5760"/>
        <w:rPr>
          <w:b/>
        </w:rPr>
      </w:pPr>
      <w:r>
        <w:rPr>
          <w:b/>
        </w:rPr>
        <w:t xml:space="preserve">Witness:  </w:t>
      </w:r>
      <w:r w:rsidR="00490303">
        <w:rPr>
          <w:b/>
        </w:rPr>
        <w:t>Vicki Elliott</w:t>
      </w:r>
    </w:p>
    <w:p w:rsidR="00B814E2" w:rsidRPr="00B814E2" w:rsidRDefault="00B814E2" w:rsidP="00B814E2">
      <w:pPr>
        <w:rPr>
          <w:b/>
        </w:rPr>
      </w:pPr>
    </w:p>
    <w:p w:rsidR="00B814E2" w:rsidRPr="00B814E2" w:rsidRDefault="00B814E2" w:rsidP="00B814E2">
      <w:pPr>
        <w:rPr>
          <w:b/>
        </w:rPr>
      </w:pPr>
    </w:p>
    <w:p w:rsidR="00B814E2" w:rsidRDefault="00B814E2" w:rsidP="00B814E2">
      <w:pPr>
        <w:ind w:left="-360" w:right="-252"/>
        <w:jc w:val="center"/>
        <w:rPr>
          <w:b/>
        </w:rPr>
      </w:pPr>
      <w:r w:rsidRPr="00B814E2">
        <w:rPr>
          <w:b/>
        </w:rPr>
        <w:t>BEFORE THE WASHINGTON UTILITIES AND TRANSPORTATION COMMISSION</w:t>
      </w:r>
    </w:p>
    <w:p w:rsidR="00C32B0A" w:rsidRPr="00B814E2" w:rsidRDefault="00C32B0A" w:rsidP="00B814E2">
      <w:pPr>
        <w:ind w:left="-360" w:right="-252"/>
        <w:jc w:val="center"/>
        <w:rPr>
          <w:b/>
        </w:rPr>
      </w:pPr>
    </w:p>
    <w:p w:rsidR="00B814E2" w:rsidRPr="00B814E2" w:rsidRDefault="00B814E2" w:rsidP="00B814E2">
      <w:pPr>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Tr="008407B2">
        <w:tc>
          <w:tcPr>
            <w:tcW w:w="4590" w:type="dxa"/>
            <w:tcBorders>
              <w:top w:val="single" w:sz="6" w:space="0" w:color="FFFFFF"/>
              <w:left w:val="single" w:sz="6" w:space="0" w:color="FFFFFF"/>
              <w:bottom w:val="single" w:sz="7" w:space="0" w:color="000000"/>
              <w:right w:val="single" w:sz="6" w:space="0" w:color="FFFFFF"/>
            </w:tcBorders>
          </w:tcPr>
          <w:p w:rsidR="00B814E2" w:rsidRDefault="00C32B0A" w:rsidP="001C33DD">
            <w:pPr>
              <w:rPr>
                <w:b/>
                <w:bCs/>
              </w:rPr>
            </w:pPr>
            <w:r>
              <w:rPr>
                <w:b/>
                <w:bCs/>
              </w:rPr>
              <w:t>WASHINGTON UTILITIES AND TRANSPORTATION COMMISSION</w:t>
            </w:r>
            <w:r w:rsidR="00B814E2">
              <w:rPr>
                <w:b/>
                <w:bCs/>
              </w:rPr>
              <w:t>,</w:t>
            </w:r>
          </w:p>
          <w:p w:rsidR="00B814E2" w:rsidRDefault="00B814E2" w:rsidP="001C33DD">
            <w:pPr>
              <w:rPr>
                <w:b/>
                <w:bCs/>
              </w:rPr>
            </w:pPr>
          </w:p>
          <w:p w:rsidR="00B814E2" w:rsidRDefault="00B814E2" w:rsidP="001C33DD">
            <w:pPr>
              <w:rPr>
                <w:b/>
                <w:bCs/>
              </w:rPr>
            </w:pPr>
            <w:r>
              <w:rPr>
                <w:b/>
                <w:bCs/>
              </w:rPr>
              <w:tab/>
              <w:t xml:space="preserve">Complainant, </w:t>
            </w:r>
          </w:p>
          <w:p w:rsidR="00B814E2" w:rsidRDefault="00B814E2" w:rsidP="001C33DD">
            <w:pPr>
              <w:rPr>
                <w:b/>
                <w:bCs/>
              </w:rPr>
            </w:pPr>
          </w:p>
          <w:p w:rsidR="00B814E2" w:rsidRDefault="00B814E2" w:rsidP="001C33DD">
            <w:pPr>
              <w:rPr>
                <w:b/>
                <w:bCs/>
              </w:rPr>
            </w:pPr>
            <w:r>
              <w:rPr>
                <w:b/>
                <w:bCs/>
              </w:rPr>
              <w:t>v.</w:t>
            </w:r>
          </w:p>
          <w:p w:rsidR="00B814E2" w:rsidRDefault="00B814E2" w:rsidP="001C33DD">
            <w:pPr>
              <w:rPr>
                <w:b/>
                <w:bCs/>
              </w:rPr>
            </w:pPr>
          </w:p>
          <w:p w:rsidR="00B814E2" w:rsidRDefault="00C32B0A" w:rsidP="001C33DD">
            <w:pPr>
              <w:rPr>
                <w:b/>
                <w:bCs/>
              </w:rPr>
            </w:pPr>
            <w:r>
              <w:rPr>
                <w:b/>
                <w:bCs/>
              </w:rPr>
              <w:t>PUGET SOUND ENERGY, INC.,</w:t>
            </w:r>
          </w:p>
          <w:p w:rsidR="00B814E2" w:rsidRDefault="00B814E2" w:rsidP="001C33DD">
            <w:pPr>
              <w:rPr>
                <w:b/>
                <w:bCs/>
              </w:rPr>
            </w:pPr>
          </w:p>
          <w:p w:rsidR="00B814E2" w:rsidRDefault="00CB1524" w:rsidP="001C33DD">
            <w:pPr>
              <w:spacing w:after="19"/>
              <w:rPr>
                <w:b/>
                <w:bCs/>
              </w:rPr>
            </w:pPr>
            <w:r>
              <w:rPr>
                <w:b/>
                <w:bCs/>
              </w:rPr>
              <w:tab/>
              <w:t>Respondent</w:t>
            </w:r>
            <w:r w:rsidR="00B814E2">
              <w:rPr>
                <w:b/>
                <w:bCs/>
              </w:rPr>
              <w:t>.</w:t>
            </w:r>
          </w:p>
          <w:p w:rsidR="00267C53" w:rsidRDefault="00267C53" w:rsidP="001C33DD">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1C33DD">
            <w:pPr>
              <w:ind w:firstLine="720"/>
              <w:rPr>
                <w:b/>
                <w:bCs/>
              </w:rPr>
            </w:pPr>
            <w:r>
              <w:rPr>
                <w:b/>
                <w:bCs/>
              </w:rPr>
              <w:t xml:space="preserve">DOCKET </w:t>
            </w:r>
            <w:r w:rsidR="008407B2">
              <w:rPr>
                <w:b/>
                <w:bCs/>
              </w:rPr>
              <w:t>U-110808</w:t>
            </w:r>
          </w:p>
          <w:p w:rsidR="00B814E2" w:rsidRDefault="00B814E2" w:rsidP="001C33DD">
            <w:pPr>
              <w:rPr>
                <w:b/>
                <w:bCs/>
              </w:rPr>
            </w:pPr>
          </w:p>
          <w:p w:rsidR="00B814E2" w:rsidRDefault="00B814E2" w:rsidP="001C33DD">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B814E2" w:rsidRDefault="007D2580" w:rsidP="00B814E2">
      <w:pPr>
        <w:tabs>
          <w:tab w:val="center" w:pos="4680"/>
        </w:tabs>
        <w:jc w:val="center"/>
        <w:rPr>
          <w:b/>
          <w:bCs/>
        </w:rPr>
      </w:pPr>
      <w:r>
        <w:rPr>
          <w:b/>
          <w:bCs/>
        </w:rPr>
        <w:t xml:space="preserve">REBUTTAL </w:t>
      </w:r>
      <w:r w:rsidR="00B814E2">
        <w:rPr>
          <w:b/>
          <w:bCs/>
        </w:rPr>
        <w:t>TESTIMONY OF</w:t>
      </w:r>
    </w:p>
    <w:p w:rsidR="00B814E2" w:rsidRDefault="00B814E2" w:rsidP="00B814E2">
      <w:pPr>
        <w:jc w:val="center"/>
        <w:rPr>
          <w:b/>
          <w:bCs/>
        </w:rPr>
      </w:pPr>
    </w:p>
    <w:p w:rsidR="00267C53" w:rsidRDefault="00267C53" w:rsidP="00B814E2">
      <w:pPr>
        <w:tabs>
          <w:tab w:val="center" w:pos="4680"/>
        </w:tabs>
        <w:jc w:val="center"/>
        <w:rPr>
          <w:b/>
          <w:bCs/>
        </w:rPr>
      </w:pPr>
    </w:p>
    <w:p w:rsidR="00B814E2" w:rsidRDefault="00490303" w:rsidP="00B814E2">
      <w:pPr>
        <w:tabs>
          <w:tab w:val="center" w:pos="4680"/>
        </w:tabs>
        <w:jc w:val="center"/>
        <w:rPr>
          <w:b/>
          <w:bCs/>
        </w:rPr>
      </w:pPr>
      <w:r>
        <w:rPr>
          <w:b/>
          <w:bCs/>
        </w:rPr>
        <w:t>Vicki Elliott</w:t>
      </w:r>
    </w:p>
    <w:p w:rsidR="00B814E2" w:rsidRDefault="00B814E2" w:rsidP="00B814E2">
      <w:pPr>
        <w:tabs>
          <w:tab w:val="center" w:pos="4680"/>
        </w:tabs>
        <w:jc w:val="center"/>
        <w:rPr>
          <w:b/>
          <w:bCs/>
        </w:rPr>
      </w:pPr>
    </w:p>
    <w:p w:rsidR="00267C53" w:rsidRDefault="00267C53" w:rsidP="00B814E2">
      <w:pPr>
        <w:tabs>
          <w:tab w:val="center" w:pos="4680"/>
        </w:tabs>
        <w:jc w:val="center"/>
        <w:rPr>
          <w:b/>
          <w:bCs/>
        </w:rPr>
      </w:pPr>
    </w:p>
    <w:p w:rsidR="00B814E2" w:rsidRDefault="00B814E2" w:rsidP="00B814E2">
      <w:pPr>
        <w:tabs>
          <w:tab w:val="center" w:pos="4680"/>
        </w:tabs>
        <w:jc w:val="center"/>
        <w:rPr>
          <w:b/>
          <w:bCs/>
        </w:rPr>
      </w:pPr>
      <w:r>
        <w:rPr>
          <w:b/>
          <w:bCs/>
        </w:rPr>
        <w:t>STAFF OF</w:t>
      </w:r>
    </w:p>
    <w:p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B814E2" w:rsidRDefault="00B814E2" w:rsidP="00B814E2">
      <w:pPr>
        <w:tabs>
          <w:tab w:val="center" w:pos="4680"/>
        </w:tabs>
        <w:jc w:val="center"/>
        <w:rPr>
          <w:b/>
          <w:bCs/>
        </w:rPr>
      </w:pPr>
      <w:r>
        <w:rPr>
          <w:b/>
          <w:bCs/>
        </w:rPr>
        <w:t>TRANSPORTATION COMMISSION</w:t>
      </w:r>
    </w:p>
    <w:p w:rsidR="00B814E2" w:rsidRDefault="00B814E2" w:rsidP="00B814E2">
      <w:pPr>
        <w:rPr>
          <w:b/>
          <w:bCs/>
        </w:rPr>
      </w:pPr>
    </w:p>
    <w:p w:rsidR="00B814E2" w:rsidRDefault="00B814E2" w:rsidP="00B814E2">
      <w:pPr>
        <w:rPr>
          <w:b/>
          <w:bCs/>
        </w:rPr>
      </w:pPr>
    </w:p>
    <w:p w:rsidR="00267C53" w:rsidRDefault="00267C53" w:rsidP="00B814E2">
      <w:pPr>
        <w:rPr>
          <w:b/>
          <w:bCs/>
        </w:rPr>
      </w:pPr>
    </w:p>
    <w:p w:rsidR="00267C53" w:rsidRDefault="00267C53" w:rsidP="00B814E2">
      <w:pPr>
        <w:rPr>
          <w:b/>
          <w:bCs/>
        </w:rPr>
      </w:pPr>
    </w:p>
    <w:p w:rsidR="00267C53" w:rsidRDefault="00267C53" w:rsidP="00B814E2">
      <w:pPr>
        <w:rPr>
          <w:b/>
          <w:bCs/>
        </w:rPr>
      </w:pPr>
    </w:p>
    <w:p w:rsidR="00B814E2" w:rsidRDefault="00490303" w:rsidP="00B814E2">
      <w:pPr>
        <w:jc w:val="center"/>
        <w:rPr>
          <w:b/>
          <w:bCs/>
        </w:rPr>
      </w:pPr>
      <w:r>
        <w:rPr>
          <w:b/>
          <w:bCs/>
        </w:rPr>
        <w:t>July 6</w:t>
      </w:r>
      <w:r w:rsidR="00341E09">
        <w:rPr>
          <w:b/>
          <w:bCs/>
        </w:rPr>
        <w:t>, 2012</w:t>
      </w:r>
    </w:p>
    <w:p w:rsidR="00B814E2" w:rsidRDefault="00B814E2" w:rsidP="00B814E2"/>
    <w:p w:rsidR="00B814E2" w:rsidRDefault="00B814E2" w:rsidP="00B814E2"/>
    <w:p w:rsidR="00B814E2" w:rsidRDefault="00B814E2" w:rsidP="00B814E2">
      <w:pPr>
        <w:sectPr w:rsidR="00B814E2" w:rsidSect="00B814E2">
          <w:pgSz w:w="12240" w:h="15840"/>
          <w:pgMar w:top="1440" w:right="1440" w:bottom="1440" w:left="1872" w:header="720" w:footer="720" w:gutter="0"/>
          <w:cols w:space="720"/>
          <w:docGrid w:linePitch="360"/>
        </w:sectPr>
      </w:pPr>
    </w:p>
    <w:p w:rsidR="00B814E2" w:rsidRDefault="00B814E2" w:rsidP="00B814E2">
      <w:pPr>
        <w:jc w:val="center"/>
      </w:pPr>
      <w:r>
        <w:rPr>
          <w:b/>
        </w:rPr>
        <w:lastRenderedPageBreak/>
        <w:t>TABLE OF CONTENTS</w:t>
      </w:r>
    </w:p>
    <w:p w:rsidR="00B814E2" w:rsidRDefault="00B814E2" w:rsidP="00B814E2"/>
    <w:p w:rsidR="00B814E2" w:rsidRDefault="00B814E2" w:rsidP="00B814E2"/>
    <w:p w:rsidR="00B814E2" w:rsidRDefault="00B814E2" w:rsidP="00B814E2">
      <w:pPr>
        <w:tabs>
          <w:tab w:val="left" w:pos="720"/>
          <w:tab w:val="left" w:pos="1440"/>
          <w:tab w:val="left" w:pos="2160"/>
          <w:tab w:val="right" w:leader="dot" w:pos="8820"/>
        </w:tabs>
      </w:pPr>
      <w:r>
        <w:t>I.</w:t>
      </w:r>
      <w:r>
        <w:tab/>
        <w:t xml:space="preserve">INTRODUCTION </w:t>
      </w:r>
      <w:r w:rsidR="00CB1524">
        <w:t>AND SUMMARY OF TESTIMONY</w:t>
      </w:r>
      <w:r>
        <w:tab/>
        <w:t>1</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r>
        <w:t>II.</w:t>
      </w:r>
      <w:r>
        <w:tab/>
      </w:r>
      <w:r w:rsidR="00CB1524">
        <w:t>DISCUSSION</w:t>
      </w:r>
      <w:r>
        <w:t xml:space="preserve"> </w:t>
      </w:r>
      <w:r>
        <w:tab/>
      </w:r>
      <w:r w:rsidR="002E136B">
        <w:t>3</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 w:rsidR="00B814E2" w:rsidRDefault="00267C53" w:rsidP="00B814E2">
      <w:pPr>
        <w:jc w:val="center"/>
      </w:pPr>
      <w:r>
        <w:rPr>
          <w:b/>
        </w:rPr>
        <w:t>LIST OF EXHIBITS</w:t>
      </w:r>
    </w:p>
    <w:p w:rsidR="00B814E2" w:rsidRDefault="00B814E2" w:rsidP="00B814E2"/>
    <w:p w:rsidR="00B814E2" w:rsidRPr="001803E2" w:rsidRDefault="00B814E2" w:rsidP="00B814E2">
      <w:pPr>
        <w:rPr>
          <w:rFonts w:ascii="RP" w:hAnsi="RP"/>
        </w:rPr>
      </w:pPr>
      <w:r w:rsidRPr="001803E2">
        <w:rPr>
          <w:rFonts w:ascii="RP" w:hAnsi="RP"/>
        </w:rPr>
        <w:t xml:space="preserve">Exhibit No. </w:t>
      </w:r>
      <w:r w:rsidR="00490303">
        <w:rPr>
          <w:rFonts w:ascii="RP" w:hAnsi="RP"/>
        </w:rPr>
        <w:t>VE</w:t>
      </w:r>
      <w:r w:rsidR="00CB1524" w:rsidRPr="001803E2">
        <w:rPr>
          <w:rFonts w:ascii="RP" w:hAnsi="RP"/>
        </w:rPr>
        <w:t>-2</w:t>
      </w:r>
      <w:r w:rsidR="001A7C81">
        <w:rPr>
          <w:rFonts w:ascii="RP" w:hAnsi="RP"/>
        </w:rPr>
        <w:t xml:space="preserve">: </w:t>
      </w:r>
      <w:r w:rsidRPr="001803E2">
        <w:rPr>
          <w:rFonts w:ascii="RP" w:hAnsi="RP"/>
        </w:rPr>
        <w:t xml:space="preserve"> </w:t>
      </w:r>
      <w:r w:rsidR="002E136B">
        <w:rPr>
          <w:rFonts w:ascii="RP" w:hAnsi="RP"/>
        </w:rPr>
        <w:t>PSE Account Data</w:t>
      </w:r>
    </w:p>
    <w:p w:rsidR="00B814E2" w:rsidRPr="001803E2" w:rsidRDefault="00B814E2" w:rsidP="00B814E2">
      <w:pPr>
        <w:rPr>
          <w:rFonts w:ascii="RP" w:hAnsi="RP"/>
        </w:rPr>
      </w:pPr>
    </w:p>
    <w:p w:rsidR="00075D89" w:rsidRDefault="001803E2" w:rsidP="00B814E2">
      <w:pPr>
        <w:rPr>
          <w:rFonts w:ascii="RP" w:hAnsi="RP"/>
        </w:rPr>
      </w:pPr>
      <w:r>
        <w:rPr>
          <w:rFonts w:ascii="RP" w:hAnsi="RP"/>
        </w:rPr>
        <w:t>Exhibit No</w:t>
      </w:r>
      <w:r w:rsidR="00B814E2" w:rsidRPr="001803E2">
        <w:rPr>
          <w:rFonts w:ascii="RP" w:hAnsi="RP"/>
        </w:rPr>
        <w:t xml:space="preserve">. </w:t>
      </w:r>
      <w:r w:rsidR="00490303">
        <w:rPr>
          <w:rFonts w:ascii="RP" w:hAnsi="RP"/>
        </w:rPr>
        <w:t>VE</w:t>
      </w:r>
      <w:r w:rsidR="004E2CCC" w:rsidRPr="001803E2">
        <w:rPr>
          <w:rFonts w:ascii="RP" w:hAnsi="RP"/>
        </w:rPr>
        <w:t>-3</w:t>
      </w:r>
      <w:r w:rsidR="001A7C81">
        <w:rPr>
          <w:rFonts w:ascii="RP" w:hAnsi="RP"/>
        </w:rPr>
        <w:t xml:space="preserve">: </w:t>
      </w:r>
      <w:r w:rsidR="00075D89" w:rsidRPr="001803E2">
        <w:rPr>
          <w:rFonts w:ascii="RP" w:hAnsi="RP"/>
        </w:rPr>
        <w:t xml:space="preserve"> </w:t>
      </w:r>
      <w:r w:rsidR="002E136B">
        <w:rPr>
          <w:rFonts w:ascii="RP" w:hAnsi="RP"/>
        </w:rPr>
        <w:t>UTC Account Analysis</w:t>
      </w:r>
    </w:p>
    <w:p w:rsidR="00490303" w:rsidRPr="001803E2" w:rsidRDefault="00490303" w:rsidP="00B814E2">
      <w:pPr>
        <w:rPr>
          <w:rFonts w:ascii="RP" w:hAnsi="RP"/>
        </w:rPr>
      </w:pPr>
    </w:p>
    <w:p w:rsidR="00075D89" w:rsidRDefault="001803E2" w:rsidP="00B814E2">
      <w:pPr>
        <w:rPr>
          <w:rFonts w:ascii="RP" w:hAnsi="RP"/>
        </w:rPr>
      </w:pPr>
      <w:r>
        <w:rPr>
          <w:rFonts w:ascii="RP" w:hAnsi="RP"/>
        </w:rPr>
        <w:t>Exhibit No</w:t>
      </w:r>
      <w:r w:rsidR="00075D89" w:rsidRPr="001803E2">
        <w:rPr>
          <w:rFonts w:ascii="RP" w:hAnsi="RP"/>
        </w:rPr>
        <w:t xml:space="preserve">. </w:t>
      </w:r>
      <w:r w:rsidR="00490303">
        <w:rPr>
          <w:rFonts w:ascii="RP" w:hAnsi="RP"/>
        </w:rPr>
        <w:t>VE-4</w:t>
      </w:r>
      <w:r w:rsidR="001A7C81">
        <w:rPr>
          <w:rFonts w:ascii="RP" w:hAnsi="RP"/>
        </w:rPr>
        <w:t xml:space="preserve">: </w:t>
      </w:r>
      <w:r w:rsidR="00075D89" w:rsidRPr="001803E2">
        <w:rPr>
          <w:rFonts w:ascii="RP" w:hAnsi="RP"/>
        </w:rPr>
        <w:t xml:space="preserve"> </w:t>
      </w:r>
      <w:r w:rsidR="0072726B">
        <w:rPr>
          <w:rFonts w:ascii="RP" w:hAnsi="RP"/>
        </w:rPr>
        <w:t>Organization of Data for Account Analysis</w:t>
      </w:r>
    </w:p>
    <w:p w:rsidR="00490303" w:rsidRPr="001803E2" w:rsidRDefault="00490303" w:rsidP="00B814E2">
      <w:pPr>
        <w:rPr>
          <w:rFonts w:ascii="RP" w:hAnsi="RP"/>
        </w:rPr>
      </w:pPr>
    </w:p>
    <w:p w:rsidR="00075D89" w:rsidRPr="001803E2" w:rsidRDefault="001803E2" w:rsidP="00075D89">
      <w:pPr>
        <w:rPr>
          <w:rFonts w:ascii="RP" w:hAnsi="RP"/>
        </w:rPr>
      </w:pPr>
      <w:r>
        <w:rPr>
          <w:rFonts w:ascii="RP" w:hAnsi="RP"/>
        </w:rPr>
        <w:t>Exhibit No</w:t>
      </w:r>
      <w:r w:rsidR="00075D89" w:rsidRPr="001803E2">
        <w:rPr>
          <w:rFonts w:ascii="RP" w:hAnsi="RP"/>
        </w:rPr>
        <w:t xml:space="preserve">. </w:t>
      </w:r>
      <w:r w:rsidR="00490303">
        <w:rPr>
          <w:rFonts w:ascii="RP" w:hAnsi="RP"/>
        </w:rPr>
        <w:t>VE</w:t>
      </w:r>
      <w:r w:rsidR="001A7C81">
        <w:rPr>
          <w:rFonts w:ascii="RP" w:hAnsi="RP"/>
        </w:rPr>
        <w:t xml:space="preserve">-5: </w:t>
      </w:r>
      <w:r w:rsidR="00075D89" w:rsidRPr="001803E2">
        <w:rPr>
          <w:rFonts w:ascii="RP" w:hAnsi="RP"/>
        </w:rPr>
        <w:t xml:space="preserve"> </w:t>
      </w:r>
      <w:r w:rsidR="002E136B">
        <w:rPr>
          <w:rFonts w:ascii="RP" w:hAnsi="RP"/>
        </w:rPr>
        <w:t>UTC Summary of Account Analysis</w:t>
      </w:r>
    </w:p>
    <w:p w:rsidR="00075D89" w:rsidRPr="001803E2" w:rsidRDefault="00075D89" w:rsidP="00B814E2">
      <w:pPr>
        <w:rPr>
          <w:rFonts w:ascii="RP" w:hAnsi="RP"/>
        </w:rPr>
      </w:pPr>
    </w:p>
    <w:p w:rsidR="001F4FAF" w:rsidRPr="001803E2" w:rsidRDefault="001F4FAF" w:rsidP="00B814E2">
      <w:pPr>
        <w:rPr>
          <w:rFonts w:ascii="RP" w:hAnsi="RP"/>
        </w:rPr>
        <w:sectPr w:rsidR="001F4FAF" w:rsidRPr="001803E2" w:rsidSect="0015026F">
          <w:footerReference w:type="default" r:id="rId9"/>
          <w:pgSz w:w="12240" w:h="15840"/>
          <w:pgMar w:top="1440" w:right="1440" w:bottom="1440" w:left="1872" w:header="720" w:footer="720" w:gutter="0"/>
          <w:pgNumType w:fmt="lowerRoman" w:start="1"/>
          <w:cols w:space="720"/>
          <w:docGrid w:linePitch="360"/>
        </w:sectPr>
      </w:pPr>
    </w:p>
    <w:p w:rsidR="00B814E2" w:rsidRPr="0042014A" w:rsidRDefault="00B814E2" w:rsidP="00267C53">
      <w:pPr>
        <w:pStyle w:val="ListParagraph"/>
        <w:numPr>
          <w:ilvl w:val="0"/>
          <w:numId w:val="2"/>
        </w:numPr>
        <w:spacing w:line="480" w:lineRule="auto"/>
        <w:ind w:left="0" w:firstLine="0"/>
        <w:jc w:val="center"/>
        <w:rPr>
          <w:b/>
        </w:rPr>
      </w:pPr>
      <w:r w:rsidRPr="0042014A">
        <w:rPr>
          <w:b/>
        </w:rPr>
        <w:lastRenderedPageBreak/>
        <w:t>INTRODUCTION</w:t>
      </w:r>
      <w:r w:rsidR="00CB1524">
        <w:rPr>
          <w:b/>
        </w:rPr>
        <w:t xml:space="preserve"> AND SUMMARY OF TESTIMONY</w:t>
      </w:r>
    </w:p>
    <w:p w:rsidR="0042014A" w:rsidRPr="0042014A" w:rsidRDefault="0042014A" w:rsidP="0042014A">
      <w:pPr>
        <w:pStyle w:val="ListParagraph"/>
        <w:spacing w:line="480" w:lineRule="auto"/>
        <w:ind w:left="1080"/>
        <w:rPr>
          <w:b/>
        </w:rPr>
      </w:pPr>
    </w:p>
    <w:p w:rsidR="00B814E2" w:rsidRDefault="00B814E2" w:rsidP="00490303">
      <w:pPr>
        <w:widowControl w:val="0"/>
        <w:spacing w:line="480" w:lineRule="auto"/>
      </w:pPr>
      <w:r>
        <w:rPr>
          <w:b/>
        </w:rPr>
        <w:t>Q.</w:t>
      </w:r>
      <w:r>
        <w:rPr>
          <w:b/>
        </w:rPr>
        <w:tab/>
        <w:t xml:space="preserve">Please state your name and business address.  </w:t>
      </w:r>
    </w:p>
    <w:p w:rsidR="00490303" w:rsidRPr="00440A69" w:rsidRDefault="00B814E2" w:rsidP="00BF1D92">
      <w:pPr>
        <w:widowControl w:val="0"/>
        <w:spacing w:line="480" w:lineRule="auto"/>
        <w:ind w:left="720" w:hanging="720"/>
      </w:pPr>
      <w:r>
        <w:t>A.</w:t>
      </w:r>
      <w:r>
        <w:tab/>
      </w:r>
      <w:r w:rsidR="00490303" w:rsidRPr="00440A69">
        <w:t xml:space="preserve">My name </w:t>
      </w:r>
      <w:r w:rsidR="00490303">
        <w:t>is Vicki Elliott.</w:t>
      </w:r>
      <w:r w:rsidR="00BF1D92">
        <w:t xml:space="preserve"> </w:t>
      </w:r>
      <w:r w:rsidR="00490303">
        <w:t xml:space="preserve"> My</w:t>
      </w:r>
      <w:r w:rsidR="00490303" w:rsidRPr="00440A69">
        <w:t xml:space="preserve"> business address is 1300 South Evergreen Park Drive Southwest, Olympia, Washington 98504-7250.</w:t>
      </w:r>
    </w:p>
    <w:p w:rsidR="00490303" w:rsidRDefault="00490303" w:rsidP="00490303">
      <w:pPr>
        <w:widowControl w:val="0"/>
        <w:spacing w:line="480" w:lineRule="auto"/>
      </w:pPr>
    </w:p>
    <w:p w:rsidR="00490303" w:rsidRPr="00BF1D92" w:rsidRDefault="00BF1D92" w:rsidP="00BF1D92">
      <w:pPr>
        <w:widowControl w:val="0"/>
        <w:spacing w:line="480" w:lineRule="auto"/>
        <w:ind w:left="720" w:hanging="720"/>
        <w:rPr>
          <w:b/>
        </w:rPr>
      </w:pPr>
      <w:r>
        <w:rPr>
          <w:b/>
        </w:rPr>
        <w:t xml:space="preserve">Q. </w:t>
      </w:r>
      <w:r>
        <w:rPr>
          <w:b/>
        </w:rPr>
        <w:tab/>
      </w:r>
      <w:r w:rsidR="00490303" w:rsidRPr="00BF1D92">
        <w:rPr>
          <w:b/>
        </w:rPr>
        <w:t>Where do you work?</w:t>
      </w:r>
    </w:p>
    <w:p w:rsidR="00490303" w:rsidRDefault="00BF1D92" w:rsidP="00BF1D92">
      <w:pPr>
        <w:widowControl w:val="0"/>
        <w:spacing w:line="480" w:lineRule="auto"/>
        <w:ind w:left="720" w:hanging="720"/>
      </w:pPr>
      <w:r>
        <w:t>A.</w:t>
      </w:r>
      <w:r>
        <w:tab/>
      </w:r>
      <w:r w:rsidR="00490303">
        <w:t>I work for the Washington Utilities and Transportation Commission (</w:t>
      </w:r>
      <w:r w:rsidR="00DD2ABD">
        <w:t xml:space="preserve">Commission or </w:t>
      </w:r>
      <w:r w:rsidR="00490303">
        <w:t>UTC).</w:t>
      </w:r>
    </w:p>
    <w:p w:rsidR="00490303" w:rsidRDefault="00490303" w:rsidP="00490303">
      <w:pPr>
        <w:widowControl w:val="0"/>
        <w:spacing w:line="480" w:lineRule="auto"/>
      </w:pPr>
    </w:p>
    <w:p w:rsidR="00490303" w:rsidRPr="00BF1D92" w:rsidRDefault="00BF1D92" w:rsidP="00490303">
      <w:pPr>
        <w:widowControl w:val="0"/>
        <w:spacing w:line="480" w:lineRule="auto"/>
        <w:rPr>
          <w:b/>
        </w:rPr>
      </w:pPr>
      <w:r>
        <w:rPr>
          <w:b/>
        </w:rPr>
        <w:t>Q.</w:t>
      </w:r>
      <w:r>
        <w:rPr>
          <w:b/>
        </w:rPr>
        <w:tab/>
      </w:r>
      <w:r w:rsidR="00490303" w:rsidRPr="00BF1D92">
        <w:rPr>
          <w:b/>
        </w:rPr>
        <w:t xml:space="preserve">How long have you worked for the </w:t>
      </w:r>
      <w:r w:rsidR="00DD2ABD">
        <w:rPr>
          <w:b/>
        </w:rPr>
        <w:t>Commission</w:t>
      </w:r>
      <w:r w:rsidR="00490303" w:rsidRPr="00BF1D92">
        <w:rPr>
          <w:b/>
        </w:rPr>
        <w:t>?</w:t>
      </w:r>
    </w:p>
    <w:p w:rsidR="00490303" w:rsidRDefault="00BF1D92" w:rsidP="00490303">
      <w:pPr>
        <w:widowControl w:val="0"/>
        <w:spacing w:line="480" w:lineRule="auto"/>
      </w:pPr>
      <w:r>
        <w:t>A.</w:t>
      </w:r>
      <w:r>
        <w:tab/>
      </w:r>
      <w:r w:rsidR="00490303">
        <w:t xml:space="preserve">I have worked for the </w:t>
      </w:r>
      <w:r w:rsidR="00DD2ABD">
        <w:t>Commission</w:t>
      </w:r>
      <w:r w:rsidR="00490303">
        <w:t xml:space="preserve"> for almost 34 years.</w:t>
      </w:r>
    </w:p>
    <w:p w:rsidR="00490303" w:rsidRDefault="00490303" w:rsidP="00490303">
      <w:pPr>
        <w:widowControl w:val="0"/>
        <w:spacing w:line="480" w:lineRule="auto"/>
      </w:pPr>
    </w:p>
    <w:p w:rsidR="00490303" w:rsidRPr="00BF1D92" w:rsidRDefault="00BF1D92" w:rsidP="00490303">
      <w:pPr>
        <w:widowControl w:val="0"/>
        <w:spacing w:line="480" w:lineRule="auto"/>
        <w:rPr>
          <w:b/>
        </w:rPr>
      </w:pPr>
      <w:r>
        <w:rPr>
          <w:b/>
        </w:rPr>
        <w:t>Q.</w:t>
      </w:r>
      <w:r>
        <w:rPr>
          <w:b/>
        </w:rPr>
        <w:tab/>
      </w:r>
      <w:r w:rsidR="00490303" w:rsidRPr="00BF1D92">
        <w:rPr>
          <w:b/>
        </w:rPr>
        <w:t>What is your current title?</w:t>
      </w:r>
    </w:p>
    <w:p w:rsidR="00490303" w:rsidRDefault="00BF1D92" w:rsidP="00490303">
      <w:pPr>
        <w:widowControl w:val="0"/>
        <w:spacing w:line="480" w:lineRule="auto"/>
      </w:pPr>
      <w:r>
        <w:t>A.</w:t>
      </w:r>
      <w:r>
        <w:tab/>
      </w:r>
      <w:r w:rsidR="00490303">
        <w:t>Policy Specialist in the Safety and Consumer Protection Division.</w:t>
      </w:r>
    </w:p>
    <w:p w:rsidR="00490303" w:rsidRDefault="00490303" w:rsidP="00490303">
      <w:pPr>
        <w:widowControl w:val="0"/>
        <w:spacing w:line="480" w:lineRule="auto"/>
      </w:pPr>
    </w:p>
    <w:p w:rsidR="00490303" w:rsidRPr="00BF1D92" w:rsidRDefault="00BF1D92" w:rsidP="00490303">
      <w:pPr>
        <w:widowControl w:val="0"/>
        <w:spacing w:line="480" w:lineRule="auto"/>
        <w:rPr>
          <w:b/>
        </w:rPr>
      </w:pPr>
      <w:r>
        <w:rPr>
          <w:b/>
        </w:rPr>
        <w:t>Q.</w:t>
      </w:r>
      <w:r>
        <w:rPr>
          <w:b/>
        </w:rPr>
        <w:tab/>
      </w:r>
      <w:r w:rsidR="00490303" w:rsidRPr="00BF1D92">
        <w:rPr>
          <w:b/>
        </w:rPr>
        <w:t xml:space="preserve">What is your work history at the </w:t>
      </w:r>
      <w:r w:rsidR="00DD2ABD">
        <w:rPr>
          <w:b/>
        </w:rPr>
        <w:t>Commission</w:t>
      </w:r>
      <w:r w:rsidR="00490303" w:rsidRPr="00BF1D92">
        <w:rPr>
          <w:b/>
        </w:rPr>
        <w:t>?</w:t>
      </w:r>
    </w:p>
    <w:p w:rsidR="00490303" w:rsidRPr="00440A69" w:rsidRDefault="00BF1D92" w:rsidP="00BF1D92">
      <w:pPr>
        <w:widowControl w:val="0"/>
        <w:spacing w:line="480" w:lineRule="auto"/>
        <w:ind w:left="720" w:hanging="720"/>
      </w:pPr>
      <w:r>
        <w:t>A.</w:t>
      </w:r>
      <w:r>
        <w:tab/>
      </w:r>
      <w:r w:rsidR="0087040C">
        <w:t xml:space="preserve">I started with the </w:t>
      </w:r>
      <w:r w:rsidR="00DD2ABD">
        <w:t>Commission</w:t>
      </w:r>
      <w:r w:rsidR="0087040C">
        <w:t xml:space="preserve"> as an accounting assistant in July 1978 in the </w:t>
      </w:r>
      <w:r w:rsidR="00DD2ABD">
        <w:t>Commission’s</w:t>
      </w:r>
      <w:r w:rsidR="0087040C">
        <w:t xml:space="preserve"> budget and finance office.  After holding several jobs within that office, I became the </w:t>
      </w:r>
      <w:r w:rsidR="00DD2ABD">
        <w:t>Commission’s</w:t>
      </w:r>
      <w:r w:rsidR="0087040C">
        <w:t xml:space="preserve"> chief financial officer in January 1985, holding that position for eight years.  From December 1993 to February 1996, I was the operations manager for motor carrier safety.  After that, I held the position of assistant director for the consumer protection section from February 1996 to </w:t>
      </w:r>
      <w:r w:rsidR="0087040C">
        <w:lastRenderedPageBreak/>
        <w:t xml:space="preserve">December 2004.  I became assistant director for the transportation safety section in December 2004.  In July 2007, I retired from full-time state service.  I returned to the </w:t>
      </w:r>
      <w:r w:rsidR="00DD2ABD">
        <w:t>Commission</w:t>
      </w:r>
      <w:r w:rsidR="0087040C">
        <w:t xml:space="preserve"> in October 2007 as a part-time employee in my current position and have held that position since then.</w:t>
      </w:r>
    </w:p>
    <w:p w:rsidR="00490303" w:rsidRPr="00440A69" w:rsidRDefault="00490303" w:rsidP="00490303">
      <w:pPr>
        <w:widowControl w:val="0"/>
        <w:spacing w:line="480" w:lineRule="auto"/>
      </w:pPr>
    </w:p>
    <w:p w:rsidR="00490303" w:rsidRPr="00BF1D92" w:rsidRDefault="00BF1D92" w:rsidP="00BF1D92">
      <w:pPr>
        <w:widowControl w:val="0"/>
        <w:spacing w:line="480" w:lineRule="auto"/>
        <w:ind w:left="720" w:hanging="720"/>
        <w:rPr>
          <w:b/>
        </w:rPr>
      </w:pPr>
      <w:r>
        <w:rPr>
          <w:b/>
        </w:rPr>
        <w:t>Q.</w:t>
      </w:r>
      <w:r>
        <w:rPr>
          <w:b/>
        </w:rPr>
        <w:tab/>
      </w:r>
      <w:r w:rsidR="00490303" w:rsidRPr="00BF1D92">
        <w:rPr>
          <w:b/>
        </w:rPr>
        <w:t>How do your job history and your current position relate to consumer protection issues and your work on this docket?</w:t>
      </w:r>
    </w:p>
    <w:p w:rsidR="00490303" w:rsidRDefault="00BF1D92" w:rsidP="00BF1D92">
      <w:pPr>
        <w:widowControl w:val="0"/>
        <w:spacing w:line="480" w:lineRule="auto"/>
        <w:ind w:left="720" w:hanging="720"/>
      </w:pPr>
      <w:r>
        <w:t>A.</w:t>
      </w:r>
      <w:r>
        <w:tab/>
      </w:r>
      <w:r w:rsidR="00490303">
        <w:t xml:space="preserve">My </w:t>
      </w:r>
      <w:r w:rsidR="0087040C">
        <w:t xml:space="preserve">almost-nine </w:t>
      </w:r>
      <w:r w:rsidR="00490303">
        <w:t>years in the position as assistant director for consumer protection gave me a solid foundation for working on consumer protection issues.  In that position, I worked with</w:t>
      </w:r>
      <w:r>
        <w:t xml:space="preserve"> customers, companies, and </w:t>
      </w:r>
      <w:r w:rsidR="00DD2ABD">
        <w:t>Commission</w:t>
      </w:r>
      <w:r>
        <w:t xml:space="preserve"> S</w:t>
      </w:r>
      <w:r w:rsidR="00490303">
        <w:t xml:space="preserve">taff on resolving complaints, identifying problems and finding solutions, implementing and updating </w:t>
      </w:r>
      <w:r w:rsidR="00DD2ABD">
        <w:t>Commission</w:t>
      </w:r>
      <w:r w:rsidR="00490303">
        <w:t xml:space="preserve"> rules on consumer protection issues, and investigating companies that violated statutes, rules, tariffs, and orders.  In that investigative capacity, I approved </w:t>
      </w:r>
      <w:r>
        <w:t>S</w:t>
      </w:r>
      <w:r w:rsidR="00490303">
        <w:t>taff reports on company activities and made recommendations to the commissioners for corrective action, up to and including penalties or suspension of operating authority.  My background in the budget and finance office provides me with the knowledge, skills, and abilities to conduct an in-depth analysis on each of the accounts in dispute in this docket.  In my current position, I am involved in drafting legislation, leading rulemakings, and giving policy advice on consumer protection issues in both transportation and utility matters.</w:t>
      </w:r>
    </w:p>
    <w:p w:rsidR="00490303" w:rsidRDefault="00490303" w:rsidP="00490303">
      <w:pPr>
        <w:widowControl w:val="0"/>
        <w:spacing w:line="480" w:lineRule="auto"/>
      </w:pPr>
    </w:p>
    <w:p w:rsidR="00490303" w:rsidRPr="00BF1D92" w:rsidRDefault="00BF1D92" w:rsidP="00490303">
      <w:pPr>
        <w:widowControl w:val="0"/>
        <w:spacing w:line="480" w:lineRule="auto"/>
        <w:rPr>
          <w:b/>
        </w:rPr>
      </w:pPr>
      <w:r>
        <w:rPr>
          <w:b/>
        </w:rPr>
        <w:t>Q.</w:t>
      </w:r>
      <w:r>
        <w:rPr>
          <w:b/>
        </w:rPr>
        <w:tab/>
      </w:r>
      <w:r w:rsidR="00490303" w:rsidRPr="00BF1D92">
        <w:rPr>
          <w:b/>
        </w:rPr>
        <w:t>What is the purpose of your rebuttal testimony?</w:t>
      </w:r>
    </w:p>
    <w:p w:rsidR="00490303" w:rsidRDefault="00490303" w:rsidP="00BF1D92">
      <w:pPr>
        <w:widowControl w:val="0"/>
        <w:spacing w:line="480" w:lineRule="auto"/>
        <w:ind w:left="720" w:hanging="720"/>
      </w:pPr>
      <w:r w:rsidRPr="00440A69">
        <w:t>A</w:t>
      </w:r>
      <w:r w:rsidR="00BF1D92">
        <w:t>.</w:t>
      </w:r>
      <w:r w:rsidR="00BF1D92">
        <w:tab/>
      </w:r>
      <w:r w:rsidRPr="00440A69">
        <w:t xml:space="preserve">The purpose of my testimony is </w:t>
      </w:r>
      <w:r>
        <w:t xml:space="preserve">to address statements made in the prefiled response </w:t>
      </w:r>
      <w:r>
        <w:lastRenderedPageBreak/>
        <w:t>testimony of Puget Sound Energy (PSE)</w:t>
      </w:r>
      <w:r w:rsidR="00BF1D92">
        <w:t>,</w:t>
      </w:r>
      <w:r>
        <w:t xml:space="preserve"> filed with </w:t>
      </w:r>
      <w:r w:rsidR="007D2580">
        <w:t xml:space="preserve">the </w:t>
      </w:r>
      <w:r w:rsidR="00DD2ABD">
        <w:t>Commission</w:t>
      </w:r>
      <w:r>
        <w:t xml:space="preserve"> on June 1, 2012, regarding the 26 customer accounts PSE was ordered to investigate in Docket U-100182.</w:t>
      </w:r>
      <w:r w:rsidR="00DD2ABD">
        <w:t xml:space="preserve">  In particular, I respond to the prefiled response testimony of Kristina R. McClenahan, Exhibit No. ____ (KRM-1T) and her Exhibit No. ____ (KRM-3).</w:t>
      </w:r>
    </w:p>
    <w:p w:rsidR="00867D4C" w:rsidRDefault="00867D4C" w:rsidP="00490303">
      <w:pPr>
        <w:widowControl w:val="0"/>
        <w:spacing w:line="480" w:lineRule="auto"/>
      </w:pPr>
    </w:p>
    <w:p w:rsidR="002E136B" w:rsidRPr="0042014A" w:rsidRDefault="002E136B" w:rsidP="002E136B">
      <w:pPr>
        <w:pStyle w:val="ListParagraph"/>
        <w:numPr>
          <w:ilvl w:val="0"/>
          <w:numId w:val="2"/>
        </w:numPr>
        <w:spacing w:line="480" w:lineRule="auto"/>
        <w:ind w:left="0" w:firstLine="0"/>
        <w:jc w:val="center"/>
        <w:rPr>
          <w:b/>
        </w:rPr>
      </w:pPr>
      <w:r>
        <w:rPr>
          <w:b/>
        </w:rPr>
        <w:t>DISCUSSION</w:t>
      </w:r>
    </w:p>
    <w:p w:rsidR="002E136B" w:rsidRDefault="002E136B" w:rsidP="00BF1D92">
      <w:pPr>
        <w:widowControl w:val="0"/>
        <w:spacing w:line="480" w:lineRule="auto"/>
        <w:ind w:left="720" w:hanging="720"/>
        <w:rPr>
          <w:b/>
        </w:rPr>
      </w:pPr>
    </w:p>
    <w:p w:rsidR="00490303" w:rsidRPr="00BF1D92" w:rsidRDefault="00BF1D92" w:rsidP="00BF1D92">
      <w:pPr>
        <w:widowControl w:val="0"/>
        <w:spacing w:line="480" w:lineRule="auto"/>
        <w:ind w:left="720" w:hanging="720"/>
        <w:rPr>
          <w:b/>
        </w:rPr>
      </w:pPr>
      <w:r>
        <w:rPr>
          <w:b/>
        </w:rPr>
        <w:t>Q.</w:t>
      </w:r>
      <w:r>
        <w:rPr>
          <w:b/>
        </w:rPr>
        <w:tab/>
      </w:r>
      <w:r w:rsidR="00490303" w:rsidRPr="00BF1D92">
        <w:rPr>
          <w:b/>
        </w:rPr>
        <w:t>Have you reviewed the materials filed in the original investigation and resulting settlement agreement in Docket U-100182?</w:t>
      </w:r>
    </w:p>
    <w:p w:rsidR="00490303" w:rsidRDefault="00BF1D92" w:rsidP="00BF1D92">
      <w:pPr>
        <w:widowControl w:val="0"/>
        <w:spacing w:line="480" w:lineRule="auto"/>
        <w:ind w:left="720" w:hanging="720"/>
      </w:pPr>
      <w:r>
        <w:t>A.</w:t>
      </w:r>
      <w:r>
        <w:tab/>
      </w:r>
      <w:r w:rsidR="00490303">
        <w:t>Yes, I have.</w:t>
      </w:r>
    </w:p>
    <w:p w:rsidR="00490303" w:rsidRDefault="00490303" w:rsidP="00490303">
      <w:pPr>
        <w:widowControl w:val="0"/>
        <w:spacing w:line="480" w:lineRule="auto"/>
      </w:pPr>
    </w:p>
    <w:p w:rsidR="00490303" w:rsidRPr="00BF1D92" w:rsidRDefault="00BF1D92" w:rsidP="00BF1D92">
      <w:pPr>
        <w:widowControl w:val="0"/>
        <w:spacing w:line="480" w:lineRule="auto"/>
        <w:ind w:left="720" w:hanging="720"/>
        <w:rPr>
          <w:b/>
        </w:rPr>
      </w:pPr>
      <w:r>
        <w:rPr>
          <w:b/>
        </w:rPr>
        <w:t>Q.</w:t>
      </w:r>
      <w:r>
        <w:rPr>
          <w:b/>
        </w:rPr>
        <w:tab/>
      </w:r>
      <w:r w:rsidR="00490303" w:rsidRPr="00BF1D92">
        <w:rPr>
          <w:b/>
        </w:rPr>
        <w:t xml:space="preserve">Have you also reviewed the materials filed in this docket, including the compliance report, </w:t>
      </w:r>
      <w:r w:rsidR="00DD2ABD">
        <w:rPr>
          <w:b/>
        </w:rPr>
        <w:t>Commission</w:t>
      </w:r>
      <w:r w:rsidR="00490303" w:rsidRPr="00BF1D92">
        <w:rPr>
          <w:b/>
        </w:rPr>
        <w:t xml:space="preserve"> complaint and PSE answer, </w:t>
      </w:r>
      <w:r w:rsidR="00DD2ABD">
        <w:rPr>
          <w:b/>
        </w:rPr>
        <w:t>Commission</w:t>
      </w:r>
      <w:r w:rsidR="00490303" w:rsidRPr="00BF1D92">
        <w:rPr>
          <w:b/>
        </w:rPr>
        <w:t xml:space="preserve"> </w:t>
      </w:r>
      <w:r>
        <w:rPr>
          <w:b/>
        </w:rPr>
        <w:t>S</w:t>
      </w:r>
      <w:r w:rsidR="00490303" w:rsidRPr="00BF1D92">
        <w:rPr>
          <w:b/>
        </w:rPr>
        <w:t>taff prefiled testimony, and PSE prefiled response testimony?</w:t>
      </w:r>
    </w:p>
    <w:p w:rsidR="00490303" w:rsidRDefault="00BF1D92" w:rsidP="00BF1D92">
      <w:pPr>
        <w:widowControl w:val="0"/>
        <w:spacing w:line="480" w:lineRule="auto"/>
        <w:ind w:left="720" w:hanging="720"/>
      </w:pPr>
      <w:r>
        <w:t>A.</w:t>
      </w:r>
      <w:r>
        <w:tab/>
      </w:r>
      <w:r w:rsidR="00490303">
        <w:t>Yes, I have.</w:t>
      </w:r>
    </w:p>
    <w:p w:rsidR="00490303" w:rsidRDefault="00490303" w:rsidP="00BF1D92">
      <w:pPr>
        <w:widowControl w:val="0"/>
        <w:spacing w:line="480" w:lineRule="auto"/>
        <w:ind w:left="720" w:hanging="720"/>
      </w:pPr>
    </w:p>
    <w:p w:rsidR="00490303" w:rsidRPr="00BF1D92" w:rsidRDefault="00BF1D92" w:rsidP="00BF1D92">
      <w:pPr>
        <w:widowControl w:val="0"/>
        <w:spacing w:line="480" w:lineRule="auto"/>
        <w:ind w:left="720" w:hanging="720"/>
        <w:rPr>
          <w:b/>
        </w:rPr>
      </w:pPr>
      <w:r>
        <w:rPr>
          <w:b/>
        </w:rPr>
        <w:t>Q.</w:t>
      </w:r>
      <w:r>
        <w:rPr>
          <w:b/>
        </w:rPr>
        <w:tab/>
      </w:r>
      <w:r w:rsidR="00490303" w:rsidRPr="00BF1D92">
        <w:rPr>
          <w:b/>
        </w:rPr>
        <w:t>As part of your work in this docket</w:t>
      </w:r>
      <w:r w:rsidR="004269C6">
        <w:rPr>
          <w:b/>
        </w:rPr>
        <w:t>,</w:t>
      </w:r>
      <w:r w:rsidR="00490303" w:rsidRPr="00BF1D92">
        <w:rPr>
          <w:b/>
        </w:rPr>
        <w:t xml:space="preserve"> </w:t>
      </w:r>
      <w:r w:rsidR="00DF6040">
        <w:rPr>
          <w:b/>
        </w:rPr>
        <w:t>have you</w:t>
      </w:r>
      <w:r w:rsidR="00490303" w:rsidRPr="00BF1D92">
        <w:rPr>
          <w:b/>
        </w:rPr>
        <w:t xml:space="preserve"> reviewed the prefiled response testimony of Kristina R. McClenahan, </w:t>
      </w:r>
      <w:r w:rsidR="00DD2ABD">
        <w:rPr>
          <w:b/>
        </w:rPr>
        <w:t xml:space="preserve">Exhibit No. ____ (KRM-1T), </w:t>
      </w:r>
      <w:r w:rsidR="00490303" w:rsidRPr="00BF1D92">
        <w:rPr>
          <w:b/>
        </w:rPr>
        <w:t>filed on behalf of PSE on June 1, 2012?</w:t>
      </w:r>
    </w:p>
    <w:p w:rsidR="00490303" w:rsidRDefault="00BF1D92" w:rsidP="00BF1D92">
      <w:pPr>
        <w:widowControl w:val="0"/>
        <w:spacing w:line="480" w:lineRule="auto"/>
        <w:ind w:left="720" w:hanging="720"/>
      </w:pPr>
      <w:r>
        <w:t>A.</w:t>
      </w:r>
      <w:r>
        <w:tab/>
      </w:r>
      <w:r w:rsidR="00490303">
        <w:t>Yes, I have.</w:t>
      </w:r>
      <w:r w:rsidR="00DF6040">
        <w:t xml:space="preserve">  Ms. McClenahan’s testimony </w:t>
      </w:r>
      <w:r w:rsidR="00DD2ABD">
        <w:t>relates to</w:t>
      </w:r>
      <w:r w:rsidR="00DF6040">
        <w:t xml:space="preserve"> PSE’s investigation </w:t>
      </w:r>
      <w:r w:rsidR="007D2580">
        <w:t xml:space="preserve">into </w:t>
      </w:r>
      <w:r w:rsidR="00DF6040">
        <w:t>26 customer accounts</w:t>
      </w:r>
      <w:r w:rsidR="007D2580">
        <w:t xml:space="preserve">.  </w:t>
      </w:r>
    </w:p>
    <w:p w:rsidR="00490303" w:rsidRDefault="00490303" w:rsidP="00BF1D92">
      <w:pPr>
        <w:widowControl w:val="0"/>
        <w:spacing w:line="480" w:lineRule="auto"/>
        <w:ind w:left="720" w:hanging="720"/>
      </w:pPr>
    </w:p>
    <w:p w:rsidR="00DF6040" w:rsidRDefault="00765FEF" w:rsidP="00DF6040">
      <w:pPr>
        <w:spacing w:line="480" w:lineRule="auto"/>
        <w:ind w:left="720" w:hanging="720"/>
        <w:rPr>
          <w:b/>
        </w:rPr>
      </w:pPr>
      <w:r w:rsidRPr="00765FEF">
        <w:rPr>
          <w:b/>
        </w:rPr>
        <w:lastRenderedPageBreak/>
        <w:t xml:space="preserve">Q.  </w:t>
      </w:r>
      <w:r w:rsidR="00DF6040">
        <w:rPr>
          <w:b/>
        </w:rPr>
        <w:tab/>
        <w:t xml:space="preserve">As part of your preparation for your testimony in this docket, did you conduct your own analysis of each of the 21 </w:t>
      </w:r>
      <w:r w:rsidR="007D2580">
        <w:rPr>
          <w:b/>
        </w:rPr>
        <w:t xml:space="preserve">of the 26 </w:t>
      </w:r>
      <w:r w:rsidR="00DF6040">
        <w:rPr>
          <w:b/>
        </w:rPr>
        <w:t>accounts</w:t>
      </w:r>
      <w:r w:rsidR="00DD2ABD">
        <w:rPr>
          <w:b/>
        </w:rPr>
        <w:t xml:space="preserve"> that Ms. McClenahan discusses</w:t>
      </w:r>
      <w:r w:rsidR="00DF6040">
        <w:rPr>
          <w:b/>
        </w:rPr>
        <w:t>?</w:t>
      </w:r>
    </w:p>
    <w:p w:rsidR="00DF6040" w:rsidRPr="00DF6040" w:rsidRDefault="007D2580" w:rsidP="007D2580">
      <w:pPr>
        <w:spacing w:line="480" w:lineRule="auto"/>
        <w:ind w:left="720" w:hanging="720"/>
      </w:pPr>
      <w:r>
        <w:t>A.</w:t>
      </w:r>
      <w:r>
        <w:tab/>
      </w:r>
      <w:r w:rsidR="00DF6040" w:rsidRPr="00DF6040">
        <w:t>Yes, I did.</w:t>
      </w:r>
      <w:r>
        <w:t xml:space="preserve">  In Docket No. U-100182, the Commission ordered PSE to investigate 26 accounts.  In the current docket, Docket No. U-110808, Staff alleged violations in 21 of those 26 accounts. </w:t>
      </w:r>
      <w:r w:rsidR="001A7C81">
        <w:t xml:space="preserve"> </w:t>
      </w:r>
      <w:r>
        <w:t>See “Commission Order Compliance Report,” filed in Docket U-110808, dated August 2011, which is Exhibit No. ____ (RP-3) with Rayne Pearson’s prefiled direct testimony filed May 30, 2012.  My account analysis is based on the 21 accounts in which Staff alleged violations in Docket No. U-110808.</w:t>
      </w:r>
    </w:p>
    <w:p w:rsidR="00DF6040" w:rsidRDefault="00DF6040" w:rsidP="00765FEF">
      <w:pPr>
        <w:spacing w:line="480" w:lineRule="auto"/>
        <w:rPr>
          <w:b/>
        </w:rPr>
      </w:pPr>
    </w:p>
    <w:p w:rsidR="00765FEF" w:rsidRPr="00765FEF" w:rsidRDefault="00DF6040" w:rsidP="00765FEF">
      <w:pPr>
        <w:spacing w:line="480" w:lineRule="auto"/>
        <w:rPr>
          <w:b/>
        </w:rPr>
      </w:pPr>
      <w:r>
        <w:rPr>
          <w:b/>
        </w:rPr>
        <w:t xml:space="preserve">Q. </w:t>
      </w:r>
      <w:r>
        <w:rPr>
          <w:b/>
        </w:rPr>
        <w:tab/>
      </w:r>
      <w:r w:rsidR="00765FEF" w:rsidRPr="00765FEF">
        <w:rPr>
          <w:b/>
        </w:rPr>
        <w:t xml:space="preserve">Please describe the steps you took to </w:t>
      </w:r>
      <w:r>
        <w:rPr>
          <w:b/>
        </w:rPr>
        <w:t>analyze</w:t>
      </w:r>
      <w:r w:rsidR="00765FEF" w:rsidRPr="00765FEF">
        <w:rPr>
          <w:b/>
        </w:rPr>
        <w:t xml:space="preserve"> </w:t>
      </w:r>
      <w:r w:rsidR="00711526">
        <w:rPr>
          <w:b/>
        </w:rPr>
        <w:t xml:space="preserve">each of </w:t>
      </w:r>
      <w:r w:rsidR="00765FEF" w:rsidRPr="00765FEF">
        <w:rPr>
          <w:b/>
        </w:rPr>
        <w:t xml:space="preserve">the </w:t>
      </w:r>
      <w:r w:rsidR="00711526">
        <w:rPr>
          <w:b/>
        </w:rPr>
        <w:t xml:space="preserve">21 </w:t>
      </w:r>
      <w:r w:rsidR="00765FEF" w:rsidRPr="00765FEF">
        <w:rPr>
          <w:b/>
        </w:rPr>
        <w:t>account</w:t>
      </w:r>
      <w:r w:rsidR="00711526">
        <w:rPr>
          <w:b/>
        </w:rPr>
        <w:t>s</w:t>
      </w:r>
      <w:r w:rsidR="00765FEF" w:rsidRPr="00765FEF">
        <w:rPr>
          <w:b/>
        </w:rPr>
        <w:t>.</w:t>
      </w:r>
    </w:p>
    <w:p w:rsidR="00765FEF" w:rsidRDefault="00DF6040" w:rsidP="00DF6040">
      <w:pPr>
        <w:spacing w:line="480" w:lineRule="auto"/>
        <w:ind w:left="720" w:hanging="720"/>
      </w:pPr>
      <w:r>
        <w:t>A.</w:t>
      </w:r>
      <w:r>
        <w:tab/>
      </w:r>
      <w:r w:rsidR="00765FEF">
        <w:t xml:space="preserve">In my analysis of each customer account, I started with </w:t>
      </w:r>
      <w:r w:rsidR="00DD2ABD">
        <w:t xml:space="preserve">account data that PSE provided to Staff on January 5, 2012, in response to a formal Staff Data Request No. 01 in this docket. </w:t>
      </w:r>
      <w:r w:rsidR="001A7C81">
        <w:t xml:space="preserve"> </w:t>
      </w:r>
      <w:r w:rsidR="00D71023">
        <w:t>See Exhibit No. ____ (VE-</w:t>
      </w:r>
      <w:r w:rsidR="0032255A">
        <w:t>2</w:t>
      </w:r>
      <w:r w:rsidR="00765FEF">
        <w:t>)</w:t>
      </w:r>
      <w:r w:rsidR="00DD2ABD">
        <w:t xml:space="preserve"> for the attachment that PSE provided in response to the data request.  PSE represented that the materials were “complete statements, by account, of debits and credits from October 1, 2009 through November 30, 2011 for Accounts A through Z in this proceeding” and “include late fees, current charges, pledges, payments, reconnect fees, disconnect fees, etc. resulting in any balances owing</w:t>
      </w:r>
      <w:r w:rsidR="00765FEF">
        <w:t>.</w:t>
      </w:r>
      <w:r w:rsidR="00DD2ABD">
        <w:t>”</w:t>
      </w:r>
      <w:r w:rsidR="00765FEF">
        <w:t xml:space="preserve">  I took the information from that data response and conducted my own ac</w:t>
      </w:r>
      <w:r w:rsidR="0032255A">
        <w:t xml:space="preserve">count analysis for </w:t>
      </w:r>
      <w:r w:rsidR="001F2101">
        <w:t>each of the 21</w:t>
      </w:r>
      <w:r w:rsidR="0032255A">
        <w:t xml:space="preserve"> accounts</w:t>
      </w:r>
      <w:r w:rsidR="00D71023">
        <w:t>.  See Exhibit No. ____ (VE-3</w:t>
      </w:r>
      <w:r w:rsidR="00765FEF">
        <w:t xml:space="preserve">).  </w:t>
      </w:r>
    </w:p>
    <w:p w:rsidR="00DF6040" w:rsidRDefault="00DF6040" w:rsidP="00765FEF">
      <w:pPr>
        <w:spacing w:line="480" w:lineRule="auto"/>
        <w:rPr>
          <w:b/>
        </w:rPr>
      </w:pPr>
    </w:p>
    <w:p w:rsidR="00765FEF" w:rsidRPr="00765FEF" w:rsidRDefault="00765FEF" w:rsidP="00DF6040">
      <w:pPr>
        <w:spacing w:line="480" w:lineRule="auto"/>
        <w:ind w:left="720" w:hanging="720"/>
        <w:rPr>
          <w:b/>
        </w:rPr>
      </w:pPr>
      <w:r w:rsidRPr="00765FEF">
        <w:rPr>
          <w:b/>
        </w:rPr>
        <w:lastRenderedPageBreak/>
        <w:t xml:space="preserve">Q.  </w:t>
      </w:r>
      <w:r w:rsidR="00DF6040">
        <w:rPr>
          <w:b/>
        </w:rPr>
        <w:tab/>
      </w:r>
      <w:r w:rsidRPr="00765FEF">
        <w:rPr>
          <w:b/>
        </w:rPr>
        <w:t>Referring to your account analysis</w:t>
      </w:r>
      <w:r w:rsidR="007D4C76">
        <w:rPr>
          <w:b/>
        </w:rPr>
        <w:t xml:space="preserve"> in</w:t>
      </w:r>
      <w:r w:rsidR="00D71023">
        <w:rPr>
          <w:b/>
        </w:rPr>
        <w:t xml:space="preserve"> Exhibit No. ___ (VE-3</w:t>
      </w:r>
      <w:r w:rsidRPr="00765FEF">
        <w:rPr>
          <w:b/>
        </w:rPr>
        <w:t xml:space="preserve">), </w:t>
      </w:r>
      <w:r w:rsidR="007D4C76">
        <w:rPr>
          <w:b/>
        </w:rPr>
        <w:t>did you organize the data in a particular manner?</w:t>
      </w:r>
    </w:p>
    <w:p w:rsidR="00765FEF" w:rsidRPr="00B739B9" w:rsidRDefault="00765FEF" w:rsidP="00DF6040">
      <w:pPr>
        <w:spacing w:line="480" w:lineRule="auto"/>
        <w:ind w:left="720" w:hanging="720"/>
      </w:pPr>
      <w:r>
        <w:t xml:space="preserve">A.  </w:t>
      </w:r>
      <w:r w:rsidR="00DF6040">
        <w:tab/>
      </w:r>
      <w:r w:rsidR="007D4C76">
        <w:t xml:space="preserve">Yes, I did. </w:t>
      </w:r>
      <w:r w:rsidR="001A7C81">
        <w:t xml:space="preserve"> </w:t>
      </w:r>
      <w:r w:rsidR="007D4C76">
        <w:t xml:space="preserve">See Exhibit No. </w:t>
      </w:r>
      <w:r w:rsidR="001F2101">
        <w:t xml:space="preserve">____ </w:t>
      </w:r>
      <w:r w:rsidR="007D4C76">
        <w:t xml:space="preserve">VE-4 for a description of the way </w:t>
      </w:r>
      <w:r w:rsidR="001A7C81">
        <w:t xml:space="preserve">in which </w:t>
      </w:r>
      <w:r w:rsidR="007D4C76">
        <w:t xml:space="preserve">I organized the data for each account analysis. </w:t>
      </w:r>
    </w:p>
    <w:p w:rsidR="00765FEF" w:rsidRPr="00765FEF" w:rsidRDefault="00765FEF" w:rsidP="00765FEF">
      <w:pPr>
        <w:spacing w:line="480" w:lineRule="auto"/>
      </w:pPr>
    </w:p>
    <w:p w:rsidR="00765FEF" w:rsidRPr="00765FEF" w:rsidRDefault="00765FEF" w:rsidP="00DF6040">
      <w:pPr>
        <w:spacing w:line="480" w:lineRule="auto"/>
        <w:ind w:left="720" w:hanging="720"/>
        <w:rPr>
          <w:b/>
        </w:rPr>
      </w:pPr>
      <w:r w:rsidRPr="00765FEF">
        <w:rPr>
          <w:b/>
        </w:rPr>
        <w:t xml:space="preserve">Q.  </w:t>
      </w:r>
      <w:r w:rsidR="00DF6040">
        <w:rPr>
          <w:b/>
        </w:rPr>
        <w:tab/>
      </w:r>
      <w:r w:rsidRPr="00765FEF">
        <w:rPr>
          <w:b/>
        </w:rPr>
        <w:t xml:space="preserve">Does your account analysis include all data reported by PSE in its response to </w:t>
      </w:r>
      <w:r w:rsidR="001F2101">
        <w:rPr>
          <w:b/>
        </w:rPr>
        <w:t>S</w:t>
      </w:r>
      <w:r w:rsidRPr="00765FEF">
        <w:rPr>
          <w:b/>
        </w:rPr>
        <w:t>taff’s data request?</w:t>
      </w:r>
    </w:p>
    <w:p w:rsidR="00765FEF" w:rsidRDefault="00765FEF" w:rsidP="00DF6040">
      <w:pPr>
        <w:spacing w:line="480" w:lineRule="auto"/>
        <w:ind w:left="720" w:hanging="720"/>
      </w:pPr>
      <w:r>
        <w:t xml:space="preserve">A.  </w:t>
      </w:r>
      <w:r w:rsidR="00DF6040">
        <w:tab/>
      </w:r>
      <w:r>
        <w:t>It includes all financial data associated with every account.  I did not enter comments that were not relevant to this docket.  I entered comments regarding prior obligation or disconnections, for example, but did not enter comments when the customer called to simply ask when a bill was due.</w:t>
      </w:r>
    </w:p>
    <w:p w:rsidR="00765FEF" w:rsidRDefault="00765FEF" w:rsidP="00765FEF">
      <w:pPr>
        <w:spacing w:line="480" w:lineRule="auto"/>
      </w:pPr>
    </w:p>
    <w:p w:rsidR="0032255A" w:rsidRPr="00BF1D92" w:rsidRDefault="0032255A" w:rsidP="0032255A">
      <w:pPr>
        <w:widowControl w:val="0"/>
        <w:spacing w:line="480" w:lineRule="auto"/>
        <w:ind w:left="720" w:hanging="720"/>
        <w:rPr>
          <w:b/>
        </w:rPr>
      </w:pPr>
      <w:r>
        <w:rPr>
          <w:b/>
        </w:rPr>
        <w:t>Q.</w:t>
      </w:r>
      <w:r>
        <w:rPr>
          <w:b/>
        </w:rPr>
        <w:tab/>
      </w:r>
      <w:r w:rsidR="001F2101">
        <w:rPr>
          <w:b/>
        </w:rPr>
        <w:t>Identify</w:t>
      </w:r>
      <w:r w:rsidRPr="00BF1D92">
        <w:rPr>
          <w:b/>
        </w:rPr>
        <w:t xml:space="preserve"> which part</w:t>
      </w:r>
      <w:r w:rsidR="001F2101">
        <w:rPr>
          <w:b/>
        </w:rPr>
        <w:t>s</w:t>
      </w:r>
      <w:r w:rsidRPr="00BF1D92">
        <w:rPr>
          <w:b/>
        </w:rPr>
        <w:t xml:space="preserve"> of </w:t>
      </w:r>
      <w:r w:rsidR="001A7C81">
        <w:rPr>
          <w:b/>
        </w:rPr>
        <w:t>Ms.</w:t>
      </w:r>
      <w:r w:rsidRPr="00BF1D92">
        <w:rPr>
          <w:b/>
        </w:rPr>
        <w:t xml:space="preserve"> McClenahan</w:t>
      </w:r>
      <w:r w:rsidR="001F2101">
        <w:rPr>
          <w:b/>
        </w:rPr>
        <w:t>’s testimony, Exhibit No. ____ (KRM-1T)</w:t>
      </w:r>
      <w:r w:rsidRPr="00BF1D92">
        <w:rPr>
          <w:b/>
        </w:rPr>
        <w:t xml:space="preserve">, </w:t>
      </w:r>
      <w:r>
        <w:rPr>
          <w:b/>
        </w:rPr>
        <w:t>that you disagree with</w:t>
      </w:r>
      <w:r w:rsidRPr="00BF1D92">
        <w:rPr>
          <w:b/>
        </w:rPr>
        <w:t>.</w:t>
      </w:r>
    </w:p>
    <w:p w:rsidR="0032255A" w:rsidRDefault="0032255A" w:rsidP="0032255A">
      <w:pPr>
        <w:widowControl w:val="0"/>
        <w:spacing w:line="480" w:lineRule="auto"/>
        <w:ind w:left="720" w:hanging="720"/>
      </w:pPr>
      <w:r>
        <w:t>A.</w:t>
      </w:r>
      <w:r>
        <w:tab/>
      </w:r>
      <w:r w:rsidR="00D078A5">
        <w:t>On page 4</w:t>
      </w:r>
      <w:r w:rsidR="001F2101">
        <w:t xml:space="preserve"> of her testimony</w:t>
      </w:r>
      <w:r w:rsidR="00D078A5">
        <w:t xml:space="preserve">, beginning on line 1, Ms. McClenahan states, “PSE’s initial investigation determined that it would not have made a material difference in the ultimate amounts owing PSE by the customer …” </w:t>
      </w:r>
      <w:r w:rsidR="001A7C81">
        <w:t xml:space="preserve"> </w:t>
      </w:r>
      <w:r>
        <w:t>On page 5,</w:t>
      </w:r>
      <w:r w:rsidR="00D078A5">
        <w:t xml:space="preserve"> beginning at</w:t>
      </w:r>
      <w:r>
        <w:t xml:space="preserve"> line 7, Ms. McClenahan states, “PSE determined that the majority of the accounts would not require corrections because the balances owing would be unchanged.”  I </w:t>
      </w:r>
      <w:r w:rsidR="001F2101">
        <w:t>disagree with the accuracy of PSE’s determination in these instances</w:t>
      </w:r>
      <w:r>
        <w:t xml:space="preserve">.  </w:t>
      </w:r>
      <w:r w:rsidR="00BA3AE2">
        <w:t>My analysis showed that in 1</w:t>
      </w:r>
      <w:r w:rsidR="00DF6040">
        <w:t>4</w:t>
      </w:r>
      <w:r w:rsidR="00BA3AE2">
        <w:t xml:space="preserve"> of the 21 accounts, PSE owed the customer credits for misapplication of prior obligation, misap</w:t>
      </w:r>
      <w:r w:rsidR="00BB66DC">
        <w:t xml:space="preserve">plication of pledges, and other improper </w:t>
      </w:r>
      <w:r w:rsidR="00BA3AE2">
        <w:t xml:space="preserve">account </w:t>
      </w:r>
      <w:r w:rsidR="00BB66DC">
        <w:t>transactions</w:t>
      </w:r>
      <w:r w:rsidR="00BA3AE2">
        <w:t xml:space="preserve">.  </w:t>
      </w:r>
      <w:r w:rsidR="00850C48">
        <w:t xml:space="preserve">The credits owed range from $13 for three different customers (Accounts D, H, and </w:t>
      </w:r>
      <w:r w:rsidR="00850C48">
        <w:lastRenderedPageBreak/>
        <w:t xml:space="preserve">L), up to $187 for two other customers (Accounts X and Z).  </w:t>
      </w:r>
      <w:r w:rsidR="00BA3AE2">
        <w:t>In one additional account, PSE undercharged the customer by $0.10</w:t>
      </w:r>
      <w:r w:rsidR="00850C48">
        <w:t xml:space="preserve"> (Account S)</w:t>
      </w:r>
      <w:r w:rsidR="00BA3AE2">
        <w:t>.  This means the account balance would have changed in 1</w:t>
      </w:r>
      <w:r w:rsidR="00DF6040">
        <w:t xml:space="preserve">5 instances, or </w:t>
      </w:r>
      <w:r w:rsidR="00850C48">
        <w:t xml:space="preserve">in </w:t>
      </w:r>
      <w:r w:rsidR="00DF6040">
        <w:t>71</w:t>
      </w:r>
      <w:r w:rsidR="00BA3AE2">
        <w:t xml:space="preserve"> percent of the 21 accounts</w:t>
      </w:r>
      <w:r w:rsidR="001F2101">
        <w:t>, not a minority of the accounts as Ms. McClenahan asserts</w:t>
      </w:r>
      <w:r w:rsidR="00BA3AE2">
        <w:t xml:space="preserve">. </w:t>
      </w:r>
      <w:r w:rsidR="001A7C81">
        <w:t xml:space="preserve"> </w:t>
      </w:r>
      <w:r w:rsidR="00BA3AE2">
        <w:t xml:space="preserve">In the remaining </w:t>
      </w:r>
      <w:r w:rsidR="00DF6040">
        <w:t>six</w:t>
      </w:r>
      <w:r w:rsidR="00BA3AE2">
        <w:t xml:space="preserve"> accounts, the account balance would have remained unchanged.</w:t>
      </w:r>
      <w:r w:rsidR="00DF6040">
        <w:t xml:space="preserve">  </w:t>
      </w:r>
      <w:r w:rsidR="00850C48">
        <w:t>See Exhibit No. ____ (VE-3).</w:t>
      </w:r>
      <w:r w:rsidR="00D078A5">
        <w:t xml:space="preserve">  While reasonable people may </w:t>
      </w:r>
      <w:r w:rsidR="001A7C81">
        <w:t>disagree about</w:t>
      </w:r>
      <w:r w:rsidR="00D078A5">
        <w:t xml:space="preserve"> what a “material difference”</w:t>
      </w:r>
      <w:r w:rsidR="00010B11">
        <w:t xml:space="preserve"> is</w:t>
      </w:r>
      <w:r w:rsidR="00D078A5">
        <w:t xml:space="preserve"> in the amounts owed to PSE, I believe these individual customers, particularly the two customers that should be credited $187, </w:t>
      </w:r>
      <w:r w:rsidR="001A7C81">
        <w:t xml:space="preserve">would </w:t>
      </w:r>
      <w:r w:rsidR="00D078A5">
        <w:t xml:space="preserve">believe this is a </w:t>
      </w:r>
      <w:r w:rsidR="00254D01">
        <w:t>material difference in their utility bill budgets</w:t>
      </w:r>
      <w:r w:rsidR="00D078A5">
        <w:t xml:space="preserve">.  </w:t>
      </w:r>
    </w:p>
    <w:p w:rsidR="00B707B1" w:rsidRDefault="00B707B1" w:rsidP="0032255A">
      <w:pPr>
        <w:widowControl w:val="0"/>
        <w:spacing w:line="480" w:lineRule="auto"/>
        <w:ind w:left="720" w:hanging="720"/>
      </w:pPr>
    </w:p>
    <w:p w:rsidR="00B707B1" w:rsidRPr="00BF1D92" w:rsidRDefault="00B707B1" w:rsidP="00B707B1">
      <w:pPr>
        <w:widowControl w:val="0"/>
        <w:spacing w:line="480" w:lineRule="auto"/>
        <w:ind w:left="720" w:hanging="720"/>
        <w:rPr>
          <w:b/>
        </w:rPr>
      </w:pPr>
      <w:r>
        <w:rPr>
          <w:b/>
        </w:rPr>
        <w:t>Q.</w:t>
      </w:r>
      <w:r>
        <w:rPr>
          <w:b/>
        </w:rPr>
        <w:tab/>
        <w:t xml:space="preserve">Is there any other </w:t>
      </w:r>
      <w:r w:rsidRPr="00BF1D92">
        <w:rPr>
          <w:b/>
        </w:rPr>
        <w:t xml:space="preserve">part of the prefiled response testimony of </w:t>
      </w:r>
      <w:r w:rsidR="001F2101">
        <w:rPr>
          <w:b/>
        </w:rPr>
        <w:t>Ms. McClenahan in Exhibit No. ____ (KRM-1T)</w:t>
      </w:r>
      <w:r w:rsidRPr="00BF1D92">
        <w:rPr>
          <w:b/>
        </w:rPr>
        <w:t xml:space="preserve"> </w:t>
      </w:r>
      <w:r>
        <w:rPr>
          <w:b/>
        </w:rPr>
        <w:t>that you disagree with?</w:t>
      </w:r>
    </w:p>
    <w:p w:rsidR="00B707B1" w:rsidRDefault="00B707B1" w:rsidP="00FC48AE">
      <w:pPr>
        <w:widowControl w:val="0"/>
        <w:spacing w:line="480" w:lineRule="auto"/>
        <w:ind w:left="720" w:hanging="720"/>
      </w:pPr>
      <w:r>
        <w:t>A.</w:t>
      </w:r>
      <w:r>
        <w:tab/>
        <w:t>Yes, there is.  On page 8</w:t>
      </w:r>
      <w:r w:rsidR="001F2101">
        <w:t xml:space="preserve"> of her response testimony</w:t>
      </w:r>
      <w:r>
        <w:t>, beginning on line 5, Ms. McClenahan states, “Correcting these accounts [A, G, H, J, K, L, M, N, P, Q, U, W, and Z]</w:t>
      </w:r>
      <w:r w:rsidR="00FC48AE">
        <w:t xml:space="preserve"> would have been an internal accounting correction only, with no impact to the customer.”  I disagree with that statement.  </w:t>
      </w:r>
      <w:r w:rsidR="001F2101">
        <w:t xml:space="preserve">I did not include </w:t>
      </w:r>
      <w:r w:rsidR="00FC48AE">
        <w:t>Accounts A, M, and U</w:t>
      </w:r>
      <w:r w:rsidR="001F2101">
        <w:t xml:space="preserve"> in my analysis</w:t>
      </w:r>
      <w:r w:rsidR="00FC48AE">
        <w:t xml:space="preserve">.  </w:t>
      </w:r>
      <w:r w:rsidR="001F2101">
        <w:t>M</w:t>
      </w:r>
      <w:r w:rsidR="00FC48AE">
        <w:t>y analysis of the remaining accounts</w:t>
      </w:r>
      <w:r w:rsidR="001F2101">
        <w:t xml:space="preserve"> shows that corrections to</w:t>
      </w:r>
      <w:r w:rsidR="00FC48AE">
        <w:t xml:space="preserve"> four would not result in </w:t>
      </w:r>
      <w:r w:rsidR="001A7C81">
        <w:t xml:space="preserve">a </w:t>
      </w:r>
      <w:r w:rsidR="00FC48AE">
        <w:t xml:space="preserve">monetary impact to the customer (Accounts G, J, N, and P).  However, the remaining six accounts should have received, in total, a credit of $448.73 (Accounts H, K, L, Q, W, and Z). </w:t>
      </w:r>
      <w:r w:rsidR="001A7C81">
        <w:t xml:space="preserve"> </w:t>
      </w:r>
      <w:r w:rsidR="00FC48AE">
        <w:t xml:space="preserve">See Exhibit </w:t>
      </w:r>
      <w:r w:rsidR="001F2101">
        <w:t xml:space="preserve">No. ____ </w:t>
      </w:r>
      <w:r w:rsidR="00FC48AE">
        <w:t xml:space="preserve">VE-5, Summary of Account Analysis.  </w:t>
      </w:r>
    </w:p>
    <w:p w:rsidR="00C96DDF" w:rsidRDefault="00C96DDF" w:rsidP="00FC48AE">
      <w:pPr>
        <w:widowControl w:val="0"/>
        <w:spacing w:line="480" w:lineRule="auto"/>
        <w:ind w:left="720" w:hanging="720"/>
      </w:pPr>
    </w:p>
    <w:p w:rsidR="00C96DDF" w:rsidRPr="00BF1D92" w:rsidRDefault="00C96DDF" w:rsidP="000F40B9">
      <w:pPr>
        <w:spacing w:line="480" w:lineRule="auto"/>
        <w:ind w:left="720" w:hanging="720"/>
        <w:rPr>
          <w:b/>
        </w:rPr>
      </w:pPr>
      <w:r>
        <w:rPr>
          <w:b/>
        </w:rPr>
        <w:lastRenderedPageBreak/>
        <w:t>Q.</w:t>
      </w:r>
      <w:r>
        <w:rPr>
          <w:b/>
        </w:rPr>
        <w:tab/>
      </w:r>
      <w:r w:rsidR="001F2101">
        <w:rPr>
          <w:b/>
        </w:rPr>
        <w:t xml:space="preserve">Is there any other </w:t>
      </w:r>
      <w:r w:rsidR="001F2101" w:rsidRPr="00BF1D92">
        <w:rPr>
          <w:b/>
        </w:rPr>
        <w:t xml:space="preserve">part of the prefiled response testimony of </w:t>
      </w:r>
      <w:r w:rsidR="001F2101">
        <w:rPr>
          <w:b/>
        </w:rPr>
        <w:t>Ms. McClenahan in Exhibit No. ____ (KRM-1T)</w:t>
      </w:r>
      <w:r w:rsidR="001F2101" w:rsidRPr="00BF1D92">
        <w:rPr>
          <w:b/>
        </w:rPr>
        <w:t xml:space="preserve"> </w:t>
      </w:r>
      <w:r w:rsidR="001F2101">
        <w:rPr>
          <w:b/>
        </w:rPr>
        <w:t>that you disagree with?</w:t>
      </w:r>
    </w:p>
    <w:p w:rsidR="00C96DDF" w:rsidRDefault="00C96DDF" w:rsidP="00C96DDF">
      <w:pPr>
        <w:widowControl w:val="0"/>
        <w:spacing w:line="480" w:lineRule="auto"/>
        <w:ind w:left="720" w:hanging="720"/>
      </w:pPr>
      <w:r>
        <w:t>A.</w:t>
      </w:r>
      <w:r>
        <w:tab/>
        <w:t xml:space="preserve">Yes, there is. </w:t>
      </w:r>
      <w:r w:rsidR="00581B33">
        <w:t xml:space="preserve"> On page 4</w:t>
      </w:r>
      <w:r w:rsidR="001F2101">
        <w:t xml:space="preserve"> of her response testimony</w:t>
      </w:r>
      <w:r w:rsidR="001A7C81">
        <w:t>, beginning on line 13, Ms. </w:t>
      </w:r>
      <w:r w:rsidR="00581B33">
        <w:t>McClenahan states, “Staff’s requirement to reconstruct and reallocate payments seems to ignore that some accounts involve amounts that are still outstanding and subject to late fees.”  Likewise, o</w:t>
      </w:r>
      <w:r>
        <w:t xml:space="preserve">n page 4, beginning on line 21, Ms. McClenahan states, “Staff’s requirement to recreate the transactional history within CLX meant that all late charges were reversed and the outstanding prior obligation balance is artificially lower than it should be.”  I disagree with </w:t>
      </w:r>
      <w:r w:rsidR="00010B11">
        <w:t>these</w:t>
      </w:r>
      <w:r>
        <w:t xml:space="preserve"> statement</w:t>
      </w:r>
      <w:r w:rsidR="00010B11">
        <w:t>s</w:t>
      </w:r>
      <w:r>
        <w:t>.  It appears Ms. McClenahan is saying that the reversal of late charges is a function of PSE’s billing system.  Staff did not, at any time, require PSE to reverse late charges</w:t>
      </w:r>
      <w:r w:rsidR="00A265DC">
        <w:t>.  I</w:t>
      </w:r>
      <w:r>
        <w:t>t c</w:t>
      </w:r>
      <w:r w:rsidR="00BB66DC">
        <w:t>ould be argued that the improper billing</w:t>
      </w:r>
      <w:r>
        <w:t xml:space="preserve"> </w:t>
      </w:r>
      <w:r w:rsidR="00BB66DC">
        <w:t xml:space="preserve">transactions </w:t>
      </w:r>
      <w:r>
        <w:t xml:space="preserve">PSE made to these accounts meant </w:t>
      </w:r>
      <w:r w:rsidR="00A265DC">
        <w:t xml:space="preserve">at least some portion of the </w:t>
      </w:r>
      <w:r>
        <w:t xml:space="preserve">late charges were applied to amounts that were not even owed by the customer.  I </w:t>
      </w:r>
      <w:r w:rsidR="001F2101">
        <w:t>discuss</w:t>
      </w:r>
      <w:r w:rsidR="00BB66DC">
        <w:t xml:space="preserve"> the improper accounts transactions</w:t>
      </w:r>
      <w:r>
        <w:t xml:space="preserve"> later in my testimony</w:t>
      </w:r>
      <w:r w:rsidR="00BB66DC">
        <w:t xml:space="preserve">. </w:t>
      </w:r>
      <w:r w:rsidR="001A7C81">
        <w:t xml:space="preserve"> </w:t>
      </w:r>
      <w:r w:rsidR="00BB66DC">
        <w:t xml:space="preserve">In detail, I discuss </w:t>
      </w:r>
      <w:r w:rsidR="001F2101">
        <w:t>two accounts, B and X</w:t>
      </w:r>
      <w:r w:rsidR="00BB66DC">
        <w:t>, that are representative of the improper account transactions I found in most accounts</w:t>
      </w:r>
      <w:r>
        <w:t xml:space="preserve">.  </w:t>
      </w:r>
      <w:r w:rsidR="00A265DC">
        <w:t>It may be that some of the late fees PSE originally charged were, in fact, correct charges and should be collected by the company</w:t>
      </w:r>
      <w:r>
        <w:t>.</w:t>
      </w:r>
      <w:r w:rsidR="00A265DC">
        <w:t xml:space="preserve">  However, it was apparently PSE’s billing system that credited all late fees back to the accounts.</w:t>
      </w:r>
      <w:r>
        <w:t xml:space="preserve">  </w:t>
      </w:r>
      <w:r w:rsidR="00A265DC">
        <w:t>Staff did not require PSE to credit late fees.</w:t>
      </w:r>
    </w:p>
    <w:p w:rsidR="00A265DC" w:rsidRPr="00FC48AE" w:rsidRDefault="00A265DC" w:rsidP="00C96DDF">
      <w:pPr>
        <w:widowControl w:val="0"/>
        <w:spacing w:line="480" w:lineRule="auto"/>
        <w:ind w:left="720" w:hanging="720"/>
      </w:pPr>
      <w:r>
        <w:tab/>
      </w:r>
    </w:p>
    <w:p w:rsidR="00DF6040" w:rsidRPr="00BF1D92" w:rsidRDefault="00DF6040" w:rsidP="00DF6040">
      <w:pPr>
        <w:widowControl w:val="0"/>
        <w:spacing w:line="480" w:lineRule="auto"/>
        <w:ind w:left="720" w:hanging="720"/>
        <w:rPr>
          <w:b/>
        </w:rPr>
      </w:pPr>
      <w:r>
        <w:rPr>
          <w:b/>
        </w:rPr>
        <w:t>Q.</w:t>
      </w:r>
      <w:r>
        <w:rPr>
          <w:b/>
        </w:rPr>
        <w:tab/>
      </w:r>
      <w:r w:rsidRPr="00BF1D92">
        <w:rPr>
          <w:b/>
        </w:rPr>
        <w:t xml:space="preserve">As part of your work in this docket have </w:t>
      </w:r>
      <w:r w:rsidR="001A7C81" w:rsidRPr="00BF1D92">
        <w:rPr>
          <w:b/>
        </w:rPr>
        <w:t xml:space="preserve">you </w:t>
      </w:r>
      <w:r w:rsidRPr="00BF1D92">
        <w:rPr>
          <w:b/>
        </w:rPr>
        <w:t xml:space="preserve">reviewed </w:t>
      </w:r>
      <w:r>
        <w:rPr>
          <w:b/>
        </w:rPr>
        <w:t>E</w:t>
      </w:r>
      <w:r w:rsidRPr="00BF1D92">
        <w:rPr>
          <w:b/>
        </w:rPr>
        <w:t>xhibit</w:t>
      </w:r>
      <w:r>
        <w:rPr>
          <w:b/>
        </w:rPr>
        <w:t xml:space="preserve"> No.</w:t>
      </w:r>
      <w:r w:rsidR="0009545F">
        <w:rPr>
          <w:b/>
        </w:rPr>
        <w:t xml:space="preserve"> ____</w:t>
      </w:r>
      <w:r w:rsidRPr="00BF1D92">
        <w:rPr>
          <w:b/>
        </w:rPr>
        <w:t xml:space="preserve"> </w:t>
      </w:r>
      <w:r w:rsidR="0009545F">
        <w:rPr>
          <w:b/>
        </w:rPr>
        <w:t>(</w:t>
      </w:r>
      <w:r w:rsidRPr="00BF1D92">
        <w:rPr>
          <w:b/>
        </w:rPr>
        <w:t>KRM-3</w:t>
      </w:r>
      <w:r w:rsidR="0009545F">
        <w:rPr>
          <w:b/>
        </w:rPr>
        <w:t>)</w:t>
      </w:r>
      <w:r w:rsidRPr="00BF1D92">
        <w:rPr>
          <w:b/>
        </w:rPr>
        <w:t>?</w:t>
      </w:r>
    </w:p>
    <w:p w:rsidR="00DF6040" w:rsidRDefault="00DF6040" w:rsidP="00DF6040">
      <w:pPr>
        <w:widowControl w:val="0"/>
        <w:spacing w:line="480" w:lineRule="auto"/>
        <w:ind w:left="720" w:hanging="720"/>
      </w:pPr>
      <w:r>
        <w:lastRenderedPageBreak/>
        <w:t>A.</w:t>
      </w:r>
      <w:r>
        <w:tab/>
        <w:t>Yes, I have.</w:t>
      </w:r>
    </w:p>
    <w:p w:rsidR="00DF6040" w:rsidRDefault="00DF6040" w:rsidP="00DF6040">
      <w:pPr>
        <w:widowControl w:val="0"/>
        <w:spacing w:line="480" w:lineRule="auto"/>
        <w:ind w:left="720" w:hanging="720"/>
      </w:pPr>
    </w:p>
    <w:p w:rsidR="00DF6040" w:rsidRPr="00BF1D92" w:rsidRDefault="00DF6040" w:rsidP="00DF6040">
      <w:pPr>
        <w:widowControl w:val="0"/>
        <w:spacing w:line="480" w:lineRule="auto"/>
        <w:ind w:left="720" w:hanging="720"/>
        <w:rPr>
          <w:b/>
        </w:rPr>
      </w:pPr>
      <w:r>
        <w:rPr>
          <w:b/>
        </w:rPr>
        <w:t>Q.</w:t>
      </w:r>
      <w:r>
        <w:rPr>
          <w:b/>
        </w:rPr>
        <w:tab/>
      </w:r>
      <w:r w:rsidRPr="00BF1D92">
        <w:rPr>
          <w:b/>
        </w:rPr>
        <w:t xml:space="preserve">What </w:t>
      </w:r>
      <w:r>
        <w:rPr>
          <w:b/>
        </w:rPr>
        <w:t>appears to be</w:t>
      </w:r>
      <w:r w:rsidRPr="00BF1D92">
        <w:rPr>
          <w:b/>
        </w:rPr>
        <w:t xml:space="preserve"> the substance of </w:t>
      </w:r>
      <w:r>
        <w:rPr>
          <w:b/>
        </w:rPr>
        <w:t>E</w:t>
      </w:r>
      <w:r w:rsidRPr="00BF1D92">
        <w:rPr>
          <w:b/>
        </w:rPr>
        <w:t xml:space="preserve">xhibit </w:t>
      </w:r>
      <w:r>
        <w:rPr>
          <w:b/>
        </w:rPr>
        <w:t>No.</w:t>
      </w:r>
      <w:r w:rsidR="005E724A">
        <w:rPr>
          <w:b/>
        </w:rPr>
        <w:t xml:space="preserve"> ____</w:t>
      </w:r>
      <w:r>
        <w:rPr>
          <w:b/>
        </w:rPr>
        <w:t xml:space="preserve"> </w:t>
      </w:r>
      <w:r w:rsidR="005E724A">
        <w:rPr>
          <w:b/>
        </w:rPr>
        <w:t>(</w:t>
      </w:r>
      <w:r w:rsidRPr="00BF1D92">
        <w:rPr>
          <w:b/>
        </w:rPr>
        <w:t>KRM-3</w:t>
      </w:r>
      <w:r w:rsidR="005E724A">
        <w:rPr>
          <w:b/>
        </w:rPr>
        <w:t>)</w:t>
      </w:r>
      <w:r w:rsidRPr="00BF1D92">
        <w:rPr>
          <w:b/>
        </w:rPr>
        <w:t>?</w:t>
      </w:r>
    </w:p>
    <w:p w:rsidR="00DF6040" w:rsidRDefault="00DF6040" w:rsidP="00DF6040">
      <w:pPr>
        <w:widowControl w:val="0"/>
        <w:spacing w:line="480" w:lineRule="auto"/>
        <w:ind w:left="720" w:hanging="720"/>
      </w:pPr>
      <w:r>
        <w:t xml:space="preserve">A. </w:t>
      </w:r>
      <w:r>
        <w:tab/>
      </w:r>
      <w:r w:rsidR="001F2101">
        <w:t>It</w:t>
      </w:r>
      <w:r>
        <w:t xml:space="preserve"> appears to be an explanation</w:t>
      </w:r>
      <w:r w:rsidR="001F2101">
        <w:t xml:space="preserve"> by M</w:t>
      </w:r>
      <w:r w:rsidR="001A7C81">
        <w:t>s</w:t>
      </w:r>
      <w:r w:rsidR="001F2101">
        <w:t>. McClenahan, in testimony form,</w:t>
      </w:r>
      <w:r>
        <w:t xml:space="preserve"> of PSE’s investigation into 21 of 26 customer accounts.</w:t>
      </w:r>
    </w:p>
    <w:p w:rsidR="0032255A" w:rsidRDefault="0032255A" w:rsidP="0000156C">
      <w:pPr>
        <w:widowControl w:val="0"/>
        <w:spacing w:line="480" w:lineRule="auto"/>
        <w:ind w:left="720" w:hanging="720"/>
        <w:rPr>
          <w:b/>
        </w:rPr>
      </w:pPr>
    </w:p>
    <w:p w:rsidR="0000156C" w:rsidRPr="00BF1D92" w:rsidRDefault="0032255A" w:rsidP="0000156C">
      <w:pPr>
        <w:widowControl w:val="0"/>
        <w:spacing w:line="480" w:lineRule="auto"/>
        <w:ind w:left="720" w:hanging="720"/>
        <w:rPr>
          <w:b/>
        </w:rPr>
      </w:pPr>
      <w:r>
        <w:rPr>
          <w:b/>
        </w:rPr>
        <w:t xml:space="preserve">Q. </w:t>
      </w:r>
      <w:r>
        <w:rPr>
          <w:b/>
        </w:rPr>
        <w:tab/>
      </w:r>
      <w:r w:rsidR="005E724A">
        <w:rPr>
          <w:b/>
        </w:rPr>
        <w:t>Exhibit No. ____ (KRM-3),</w:t>
      </w:r>
      <w:r w:rsidR="0000156C" w:rsidRPr="00BF1D92">
        <w:rPr>
          <w:b/>
        </w:rPr>
        <w:t xml:space="preserve"> page 4, beginning </w:t>
      </w:r>
      <w:r w:rsidR="001A7C81">
        <w:rPr>
          <w:b/>
        </w:rPr>
        <w:t>at</w:t>
      </w:r>
      <w:r w:rsidR="0000156C" w:rsidRPr="00BF1D92">
        <w:rPr>
          <w:b/>
        </w:rPr>
        <w:t xml:space="preserve"> line 8, </w:t>
      </w:r>
      <w:r w:rsidR="005E724A">
        <w:rPr>
          <w:b/>
        </w:rPr>
        <w:t xml:space="preserve">contains a description of </w:t>
      </w:r>
      <w:r w:rsidR="0000156C" w:rsidRPr="00BF1D92">
        <w:rPr>
          <w:b/>
        </w:rPr>
        <w:t>PSE</w:t>
      </w:r>
      <w:r w:rsidR="005E724A">
        <w:rPr>
          <w:b/>
        </w:rPr>
        <w:t>’s</w:t>
      </w:r>
      <w:r w:rsidR="0000156C" w:rsidRPr="00BF1D92">
        <w:rPr>
          <w:b/>
        </w:rPr>
        <w:t xml:space="preserve"> investigation into Account B.  Do you agree with the testimony of Ms. McClenahan regarding Account B?</w:t>
      </w:r>
    </w:p>
    <w:p w:rsidR="0000156C" w:rsidRDefault="0000156C" w:rsidP="0000156C">
      <w:pPr>
        <w:widowControl w:val="0"/>
        <w:spacing w:line="480" w:lineRule="auto"/>
        <w:ind w:left="720" w:hanging="720"/>
      </w:pPr>
      <w:r>
        <w:t>A.</w:t>
      </w:r>
      <w:r>
        <w:tab/>
        <w:t>No, I do not.</w:t>
      </w:r>
    </w:p>
    <w:p w:rsidR="0000156C" w:rsidRDefault="0000156C" w:rsidP="00765FEF">
      <w:pPr>
        <w:spacing w:line="480" w:lineRule="auto"/>
        <w:rPr>
          <w:b/>
        </w:rPr>
      </w:pPr>
    </w:p>
    <w:p w:rsidR="00765FEF" w:rsidRPr="00765FEF" w:rsidRDefault="00DF6040" w:rsidP="00DF6040">
      <w:pPr>
        <w:spacing w:line="480" w:lineRule="auto"/>
        <w:ind w:left="720" w:hanging="720"/>
        <w:rPr>
          <w:b/>
        </w:rPr>
      </w:pPr>
      <w:r>
        <w:rPr>
          <w:b/>
        </w:rPr>
        <w:t xml:space="preserve">Q. </w:t>
      </w:r>
      <w:r>
        <w:rPr>
          <w:b/>
        </w:rPr>
        <w:tab/>
      </w:r>
      <w:r w:rsidR="00765FEF" w:rsidRPr="00765FEF">
        <w:rPr>
          <w:b/>
        </w:rPr>
        <w:t xml:space="preserve">Please describe your disagreement with </w:t>
      </w:r>
      <w:r w:rsidR="005E724A" w:rsidRPr="00765FEF">
        <w:rPr>
          <w:b/>
        </w:rPr>
        <w:t>Ms. McCle</w:t>
      </w:r>
      <w:r w:rsidR="005E724A">
        <w:rPr>
          <w:b/>
        </w:rPr>
        <w:t>n</w:t>
      </w:r>
      <w:r w:rsidR="005E724A" w:rsidRPr="00765FEF">
        <w:rPr>
          <w:b/>
        </w:rPr>
        <w:t>ahan</w:t>
      </w:r>
      <w:r w:rsidR="005E724A">
        <w:rPr>
          <w:b/>
        </w:rPr>
        <w:t>’s</w:t>
      </w:r>
      <w:r w:rsidR="005E724A" w:rsidRPr="00765FEF">
        <w:rPr>
          <w:b/>
        </w:rPr>
        <w:t xml:space="preserve"> </w:t>
      </w:r>
      <w:r w:rsidR="00765FEF" w:rsidRPr="00765FEF">
        <w:rPr>
          <w:b/>
        </w:rPr>
        <w:t>testimony regarding Account B.</w:t>
      </w:r>
    </w:p>
    <w:p w:rsidR="00765FEF" w:rsidRDefault="00765FEF" w:rsidP="00DF6040">
      <w:pPr>
        <w:spacing w:line="480" w:lineRule="auto"/>
        <w:ind w:left="720" w:hanging="720"/>
      </w:pPr>
      <w:r>
        <w:t xml:space="preserve">A.  </w:t>
      </w:r>
      <w:r w:rsidR="00DF6040">
        <w:tab/>
      </w:r>
      <w:r>
        <w:t>In Exhibit No</w:t>
      </w:r>
      <w:r w:rsidR="0000156C">
        <w:t xml:space="preserve">. </w:t>
      </w:r>
      <w:r w:rsidR="005E724A">
        <w:t>____ (</w:t>
      </w:r>
      <w:r>
        <w:t>KR</w:t>
      </w:r>
      <w:r w:rsidR="00425B3A">
        <w:t>M-3</w:t>
      </w:r>
      <w:r w:rsidR="005E724A">
        <w:t>)</w:t>
      </w:r>
      <w:r w:rsidR="00425B3A">
        <w:t xml:space="preserve">, page 4, </w:t>
      </w:r>
      <w:r w:rsidR="00177070">
        <w:t xml:space="preserve">beginning at </w:t>
      </w:r>
      <w:r w:rsidR="00425B3A">
        <w:t>line 19, Ms. McClen</w:t>
      </w:r>
      <w:r>
        <w:t>ahan states “therefore the August 2010 disconnection would have s</w:t>
      </w:r>
      <w:r w:rsidR="005A436A">
        <w:t>till occurred.”  I believe t</w:t>
      </w:r>
      <w:r>
        <w:t xml:space="preserve">his is inaccurate.  In completing my account analysis for each customer, including Account B, I found that PSE included prior obligation amounts when it </w:t>
      </w:r>
      <w:r w:rsidR="00177070">
        <w:t xml:space="preserve">the </w:t>
      </w:r>
      <w:r>
        <w:t>n</w:t>
      </w:r>
      <w:r w:rsidR="00177070">
        <w:t>otified customer</w:t>
      </w:r>
      <w:r>
        <w:t xml:space="preserve"> of impending disconnections.  When PSE notifies a customer that it will disconnect service if the customer does not pay a specific amount, PSE may not include any prior obligation in that notice amount, because PSE may not disconnect a customer because of a prior obligation amo</w:t>
      </w:r>
      <w:r w:rsidR="00D71023">
        <w:t>unt.  See Exhibit No. ____ (VE-3</w:t>
      </w:r>
      <w:r>
        <w:t>), account analysis for Account B</w:t>
      </w:r>
      <w:r w:rsidR="001A7C81">
        <w:t>, on Lines 44, 47, and 49.  On l</w:t>
      </w:r>
      <w:r>
        <w:t xml:space="preserve">ines 44 and 47, PSE notified the customer of an impending disconnection if the customer did not pay </w:t>
      </w:r>
      <w:r>
        <w:lastRenderedPageBreak/>
        <w:t>$375.62.  The actual amount of the notice should have been $40.51.  PSE failed to account for the prior obligation of $324.14 incurred when PSE disconnected the customer for $848.56 on October 26, 2009 (</w:t>
      </w:r>
      <w:r w:rsidR="001A7C81">
        <w:t>l</w:t>
      </w:r>
      <w:r>
        <w:t>ine 9), less payment of $524.42 made on No</w:t>
      </w:r>
      <w:r w:rsidR="001A7C81">
        <w:t>vember 25, 2009 (l</w:t>
      </w:r>
      <w:r>
        <w:t>ine 17).  Because PSE misapplied the prior obligation rules, it improperly disconnected Account B on August 2, 2010.</w:t>
      </w:r>
    </w:p>
    <w:p w:rsidR="00765FEF" w:rsidRDefault="00765FEF" w:rsidP="00765FEF">
      <w:pPr>
        <w:spacing w:line="480" w:lineRule="auto"/>
      </w:pPr>
    </w:p>
    <w:p w:rsidR="00765FEF" w:rsidRPr="00765FEF" w:rsidRDefault="00765FEF" w:rsidP="00DF6040">
      <w:pPr>
        <w:spacing w:line="480" w:lineRule="auto"/>
        <w:ind w:left="720" w:hanging="720"/>
        <w:rPr>
          <w:b/>
        </w:rPr>
      </w:pPr>
      <w:r w:rsidRPr="00765FEF">
        <w:rPr>
          <w:b/>
        </w:rPr>
        <w:t xml:space="preserve">Q.  </w:t>
      </w:r>
      <w:r w:rsidR="00DF6040">
        <w:rPr>
          <w:b/>
        </w:rPr>
        <w:tab/>
      </w:r>
      <w:r w:rsidRPr="00765FEF">
        <w:rPr>
          <w:b/>
        </w:rPr>
        <w:t xml:space="preserve">Do you disagree </w:t>
      </w:r>
      <w:r w:rsidR="00425B3A">
        <w:rPr>
          <w:b/>
        </w:rPr>
        <w:t>with the testimony of Ms. McClen</w:t>
      </w:r>
      <w:r w:rsidRPr="00765FEF">
        <w:rPr>
          <w:b/>
        </w:rPr>
        <w:t>ahan regarding Account B in any other way?</w:t>
      </w:r>
    </w:p>
    <w:p w:rsidR="00765FEF" w:rsidRDefault="00765FEF" w:rsidP="00DF6040">
      <w:pPr>
        <w:spacing w:line="480" w:lineRule="auto"/>
        <w:ind w:left="720" w:hanging="720"/>
      </w:pPr>
      <w:r>
        <w:t xml:space="preserve">A.  </w:t>
      </w:r>
      <w:r w:rsidR="00DF6040">
        <w:tab/>
      </w:r>
      <w:r>
        <w:t>Yes, I do.</w:t>
      </w:r>
      <w:r w:rsidR="007D4C76">
        <w:t xml:space="preserve">  </w:t>
      </w:r>
      <w:r>
        <w:t xml:space="preserve">In Exhibit No. </w:t>
      </w:r>
      <w:r w:rsidR="005E724A">
        <w:t>____ (</w:t>
      </w:r>
      <w:r>
        <w:t>KRM-3</w:t>
      </w:r>
      <w:r w:rsidR="005E724A">
        <w:t>)</w:t>
      </w:r>
      <w:r>
        <w:t xml:space="preserve">, page 5, </w:t>
      </w:r>
      <w:r w:rsidR="00177070">
        <w:t xml:space="preserve">beginning at </w:t>
      </w:r>
      <w:r>
        <w:t xml:space="preserve">line </w:t>
      </w:r>
      <w:r w:rsidR="00395E31">
        <w:t>3</w:t>
      </w:r>
      <w:r>
        <w:t>, Ms. McCle</w:t>
      </w:r>
      <w:r w:rsidR="00425B3A">
        <w:t>n</w:t>
      </w:r>
      <w:r>
        <w:t>ahan states “Staff alleges that PSE did nothing on the account until May 31, 2011</w:t>
      </w:r>
      <w:r w:rsidR="00395E31">
        <w:t xml:space="preserve">, stating an additional 11 violations.  However, </w:t>
      </w:r>
      <w:r>
        <w:t xml:space="preserve">Staff failed to recognize that the detailed comments show that on May 19, 2011 there was a </w:t>
      </w:r>
      <w:r w:rsidR="00395E31">
        <w:t>‘</w:t>
      </w:r>
      <w:r>
        <w:t>Pending Account correction, requested pullback of bad debt balance</w:t>
      </w:r>
      <w:r w:rsidR="001A7C81">
        <w:t>.</w:t>
      </w:r>
      <w:r w:rsidR="00395E31">
        <w:t>’</w:t>
      </w:r>
      <w:r>
        <w:t xml:space="preserve">”  While </w:t>
      </w:r>
      <w:r w:rsidR="00395E31">
        <w:t>the mentioned</w:t>
      </w:r>
      <w:r>
        <w:t xml:space="preserve"> account notation exists, I fail to see how this reflects any correction of prior obligation.  There is no mention of prior obligation in the account </w:t>
      </w:r>
      <w:r w:rsidR="007D2580">
        <w:t>notes</w:t>
      </w:r>
      <w:r>
        <w:t xml:space="preserve"> made on May 19, 2011.  In addition, Column H, PSE current balance, and Column J, PSE Total Owed, are the same on May 19</w:t>
      </w:r>
      <w:r w:rsidR="00395E31">
        <w:t>, 2011</w:t>
      </w:r>
      <w:r>
        <w:t>.  If PSE made any kind of account correction for prior obligation on May 19</w:t>
      </w:r>
      <w:r w:rsidR="00395E31">
        <w:t>, 2011</w:t>
      </w:r>
      <w:r>
        <w:t>, it should be reflected in the account balances.  It is not.</w:t>
      </w:r>
    </w:p>
    <w:p w:rsidR="00765FEF" w:rsidRDefault="00765FEF" w:rsidP="00765FEF">
      <w:pPr>
        <w:spacing w:line="480" w:lineRule="auto"/>
      </w:pPr>
    </w:p>
    <w:p w:rsidR="00765FEF" w:rsidRPr="00765FEF" w:rsidRDefault="00765FEF" w:rsidP="00850C48">
      <w:pPr>
        <w:spacing w:line="480" w:lineRule="auto"/>
        <w:ind w:left="720" w:hanging="720"/>
        <w:rPr>
          <w:b/>
        </w:rPr>
      </w:pPr>
      <w:r w:rsidRPr="00765FEF">
        <w:rPr>
          <w:b/>
        </w:rPr>
        <w:t xml:space="preserve">Q.  </w:t>
      </w:r>
      <w:r w:rsidR="00850C48">
        <w:rPr>
          <w:b/>
        </w:rPr>
        <w:tab/>
      </w:r>
      <w:r w:rsidRPr="00765FEF">
        <w:rPr>
          <w:b/>
        </w:rPr>
        <w:t>Do you disagree with the testimony of Ms. McCle</w:t>
      </w:r>
      <w:r w:rsidR="00425B3A">
        <w:rPr>
          <w:b/>
        </w:rPr>
        <w:t>n</w:t>
      </w:r>
      <w:r w:rsidRPr="00765FEF">
        <w:rPr>
          <w:b/>
        </w:rPr>
        <w:t>ahan regar</w:t>
      </w:r>
      <w:r w:rsidR="00BD52DA">
        <w:rPr>
          <w:b/>
        </w:rPr>
        <w:t>ding Account B in any other way</w:t>
      </w:r>
      <w:r w:rsidRPr="00765FEF">
        <w:rPr>
          <w:b/>
        </w:rPr>
        <w:t>?</w:t>
      </w:r>
    </w:p>
    <w:p w:rsidR="00765FEF" w:rsidRDefault="00765FEF" w:rsidP="00850C48">
      <w:pPr>
        <w:spacing w:line="480" w:lineRule="auto"/>
        <w:ind w:left="720" w:hanging="720"/>
      </w:pPr>
      <w:r>
        <w:t xml:space="preserve">A.  </w:t>
      </w:r>
      <w:r w:rsidR="00850C48">
        <w:tab/>
      </w:r>
      <w:r>
        <w:t>Yes, I do.</w:t>
      </w:r>
      <w:r w:rsidR="007D4C76">
        <w:t xml:space="preserve">  </w:t>
      </w:r>
      <w:r>
        <w:t xml:space="preserve">In Exhibit No. </w:t>
      </w:r>
      <w:r w:rsidR="00395E31">
        <w:t>____ (</w:t>
      </w:r>
      <w:r>
        <w:t>KR</w:t>
      </w:r>
      <w:r w:rsidR="00425B3A">
        <w:t>M-3</w:t>
      </w:r>
      <w:r w:rsidR="00395E31">
        <w:t>)</w:t>
      </w:r>
      <w:r w:rsidR="00425B3A">
        <w:t xml:space="preserve">, page 4, </w:t>
      </w:r>
      <w:r w:rsidR="00177070">
        <w:t xml:space="preserve">beginning at </w:t>
      </w:r>
      <w:r w:rsidR="001A7C81">
        <w:t>line 20, Ms. </w:t>
      </w:r>
      <w:r w:rsidR="00425B3A">
        <w:t>McClen</w:t>
      </w:r>
      <w:r>
        <w:t>ahan states</w:t>
      </w:r>
      <w:r w:rsidR="001A7C81">
        <w:t>,</w:t>
      </w:r>
      <w:r>
        <w:t xml:space="preserve"> “This finding led PSE to the conclusion that reprocessing </w:t>
      </w:r>
      <w:r>
        <w:lastRenderedPageBreak/>
        <w:t xml:space="preserve">the transactions would have merely moved the amounts between prior obligation balances, and PSE believed that reprocessing every transaction to redo history was unnecessary.”  In my analysis of Account B, </w:t>
      </w:r>
      <w:r w:rsidR="00395E31">
        <w:t xml:space="preserve">on the various lines that I reference below, </w:t>
      </w:r>
      <w:r>
        <w:t xml:space="preserve">I conclude that PSE made a number of </w:t>
      </w:r>
      <w:r w:rsidR="00BB66DC">
        <w:t>improper account transactions</w:t>
      </w:r>
      <w:r>
        <w:t xml:space="preserve"> in this account, many of which are based on misapplication of pledge payments and misapplication of prior obligation amounts.  In three instances, PSE added improper charges to the customer’s acco</w:t>
      </w:r>
      <w:r w:rsidR="00D71023">
        <w:t>unt.  See Exhibit No. ____ (VE-3</w:t>
      </w:r>
      <w:r>
        <w:t xml:space="preserve">), account analysis for Account B.  Correcting these </w:t>
      </w:r>
      <w:r w:rsidR="00BB66DC">
        <w:t>improper account transactions</w:t>
      </w:r>
      <w:r>
        <w:t xml:space="preserve"> would result in more than merely moving amounts around, but in actual savings to the customer</w:t>
      </w:r>
      <w:r w:rsidR="002576B3">
        <w:t xml:space="preserve"> of $47.42</w:t>
      </w:r>
      <w:r>
        <w:t xml:space="preserve">.  The </w:t>
      </w:r>
      <w:r w:rsidR="00BB66DC">
        <w:t>improper account transactions</w:t>
      </w:r>
      <w:r>
        <w:t xml:space="preserve"> PSE made that resulted in improper charges are:</w:t>
      </w:r>
    </w:p>
    <w:p w:rsidR="00765FEF" w:rsidRDefault="0090647E" w:rsidP="00765FEF">
      <w:pPr>
        <w:pStyle w:val="ListParagraph"/>
        <w:numPr>
          <w:ilvl w:val="0"/>
          <w:numId w:val="4"/>
        </w:numPr>
        <w:spacing w:line="480" w:lineRule="auto"/>
      </w:pPr>
      <w:r>
        <w:t xml:space="preserve">On </w:t>
      </w:r>
      <w:r w:rsidR="001A7C81">
        <w:t>l</w:t>
      </w:r>
      <w:r w:rsidR="00765FEF">
        <w:t>ine 29</w:t>
      </w:r>
      <w:r>
        <w:t xml:space="preserve">, </w:t>
      </w:r>
      <w:r w:rsidR="00765FEF">
        <w:t xml:space="preserve">PSE </w:t>
      </w:r>
      <w:r>
        <w:t xml:space="preserve">improperly </w:t>
      </w:r>
      <w:r w:rsidR="00765FEF">
        <w:t>charged a disconnect visit fee of $13.  PSE did not notify the customer of a possible disconnection prior to this date, so it could not charge for a disconnect visit.</w:t>
      </w:r>
    </w:p>
    <w:p w:rsidR="00765FEF" w:rsidRDefault="0090647E" w:rsidP="00765FEF">
      <w:pPr>
        <w:pStyle w:val="ListParagraph"/>
        <w:numPr>
          <w:ilvl w:val="0"/>
          <w:numId w:val="4"/>
        </w:numPr>
        <w:spacing w:line="480" w:lineRule="auto"/>
      </w:pPr>
      <w:r>
        <w:t xml:space="preserve">On </w:t>
      </w:r>
      <w:r w:rsidR="001A7C81">
        <w:t>l</w:t>
      </w:r>
      <w:r w:rsidR="00765FEF">
        <w:t>ine 53</w:t>
      </w:r>
      <w:r>
        <w:t xml:space="preserve">, </w:t>
      </w:r>
      <w:r w:rsidR="00765FEF">
        <w:t xml:space="preserve">PSE </w:t>
      </w:r>
      <w:r>
        <w:t xml:space="preserve">improperly </w:t>
      </w:r>
      <w:r w:rsidR="00765FEF">
        <w:t>charged a $37 reconnect fee.  PSE did not properly notify the customer of a possible disconnectio</w:t>
      </w:r>
      <w:r w:rsidR="001A7C81">
        <w:t>n.  The amounts of the notice (l</w:t>
      </w:r>
      <w:r w:rsidR="00765FEF">
        <w:t xml:space="preserve">ines 44 and 47) included a prior obligation amount of $324.14.  Because of the </w:t>
      </w:r>
      <w:r w:rsidR="00BB66DC">
        <w:t>improper amounts</w:t>
      </w:r>
      <w:r w:rsidR="00765FEF">
        <w:t xml:space="preserve"> in the notices, PSE’s disconnection on August 2, 2010</w:t>
      </w:r>
      <w:r w:rsidR="00B974F5">
        <w:t>,</w:t>
      </w:r>
      <w:r w:rsidR="00765FEF">
        <w:t xml:space="preserve"> (</w:t>
      </w:r>
      <w:r w:rsidR="001A7C81">
        <w:t>l</w:t>
      </w:r>
      <w:r w:rsidR="00765FEF">
        <w:t>ine 49) was an improper disconnection.  Since PSE disconnected the customer improperly, it could not charge for the reconnection.</w:t>
      </w:r>
    </w:p>
    <w:p w:rsidR="00765FEF" w:rsidRDefault="001A7C81" w:rsidP="00765FEF">
      <w:pPr>
        <w:pStyle w:val="ListParagraph"/>
        <w:numPr>
          <w:ilvl w:val="0"/>
          <w:numId w:val="4"/>
        </w:numPr>
        <w:spacing w:line="480" w:lineRule="auto"/>
      </w:pPr>
      <w:r>
        <w:t>On l</w:t>
      </w:r>
      <w:r w:rsidR="0090647E">
        <w:t xml:space="preserve">ines 66 and </w:t>
      </w:r>
      <w:r w:rsidR="00765FEF">
        <w:t>67</w:t>
      </w:r>
      <w:r w:rsidR="0090647E">
        <w:t xml:space="preserve">, </w:t>
      </w:r>
      <w:r w:rsidR="00765FEF">
        <w:t xml:space="preserve">PSE </w:t>
      </w:r>
      <w:r w:rsidR="00BB66DC">
        <w:t xml:space="preserve">has addition </w:t>
      </w:r>
      <w:r>
        <w:t>errors.  On l</w:t>
      </w:r>
      <w:r w:rsidR="00765FEF">
        <w:t>ine 66, PSE showed a debit of $2.58, but added a deb</w:t>
      </w:r>
      <w:r>
        <w:t>it of $5.42 to the account.  On l</w:t>
      </w:r>
      <w:r w:rsidR="00765FEF">
        <w:t>ine 67, PSE showed a debit of $2.84, but added a credit of $2.58 to the account.</w:t>
      </w:r>
    </w:p>
    <w:p w:rsidR="00765FEF" w:rsidRDefault="00765FEF" w:rsidP="00765FEF">
      <w:pPr>
        <w:spacing w:line="480" w:lineRule="auto"/>
      </w:pPr>
    </w:p>
    <w:p w:rsidR="00765FEF" w:rsidRPr="00765FEF" w:rsidRDefault="00765FEF" w:rsidP="00850C48">
      <w:pPr>
        <w:spacing w:line="480" w:lineRule="auto"/>
        <w:ind w:left="720" w:hanging="720"/>
        <w:rPr>
          <w:b/>
        </w:rPr>
      </w:pPr>
      <w:r w:rsidRPr="00765FEF">
        <w:rPr>
          <w:b/>
        </w:rPr>
        <w:lastRenderedPageBreak/>
        <w:t xml:space="preserve">Q.  </w:t>
      </w:r>
      <w:r w:rsidR="00850C48">
        <w:rPr>
          <w:b/>
        </w:rPr>
        <w:tab/>
      </w:r>
      <w:r w:rsidRPr="00765FEF">
        <w:rPr>
          <w:b/>
        </w:rPr>
        <w:t xml:space="preserve">Did you find additional </w:t>
      </w:r>
      <w:r w:rsidR="00BB66DC">
        <w:rPr>
          <w:b/>
        </w:rPr>
        <w:t>improper account transactions</w:t>
      </w:r>
      <w:r w:rsidRPr="00765FEF">
        <w:rPr>
          <w:b/>
        </w:rPr>
        <w:t xml:space="preserve"> that PSE made in Account B’s account – </w:t>
      </w:r>
      <w:r w:rsidR="00E8043E">
        <w:rPr>
          <w:b/>
        </w:rPr>
        <w:t xml:space="preserve">improper </w:t>
      </w:r>
      <w:r w:rsidR="00BB66DC">
        <w:rPr>
          <w:b/>
        </w:rPr>
        <w:t>transactions</w:t>
      </w:r>
      <w:r w:rsidRPr="00765FEF">
        <w:rPr>
          <w:b/>
        </w:rPr>
        <w:t xml:space="preserve"> that did not result in improper charges?</w:t>
      </w:r>
    </w:p>
    <w:p w:rsidR="00765FEF" w:rsidRPr="007D4C76" w:rsidRDefault="007D4C76" w:rsidP="00850C48">
      <w:pPr>
        <w:spacing w:line="480" w:lineRule="auto"/>
        <w:ind w:left="720" w:hanging="720"/>
      </w:pPr>
      <w:r>
        <w:t xml:space="preserve">A.  </w:t>
      </w:r>
      <w:r w:rsidR="00850C48">
        <w:tab/>
      </w:r>
      <w:r>
        <w:t xml:space="preserve">Yes, I did.  </w:t>
      </w:r>
      <w:r w:rsidR="00765FEF">
        <w:t>In addition to improper charges, PSE made the followin</w:t>
      </w:r>
      <w:r w:rsidR="00177070">
        <w:t xml:space="preserve">g </w:t>
      </w:r>
      <w:r w:rsidR="00BB66DC">
        <w:t>improper account transaction</w:t>
      </w:r>
      <w:r w:rsidR="00177070">
        <w:t>s in handling Account B</w:t>
      </w:r>
      <w:r w:rsidR="00395E31">
        <w:t>, which are shown in my analysis of Account B, Exhibit No. ____ (VE-3), on the lines referenced below</w:t>
      </w:r>
      <w:r w:rsidR="00765FEF">
        <w:t>:</w:t>
      </w:r>
    </w:p>
    <w:p w:rsidR="00765FEF" w:rsidRDefault="00765FEF" w:rsidP="00765FEF">
      <w:pPr>
        <w:pStyle w:val="ListParagraph"/>
        <w:numPr>
          <w:ilvl w:val="0"/>
          <w:numId w:val="5"/>
        </w:numPr>
        <w:spacing w:line="480" w:lineRule="auto"/>
      </w:pPr>
      <w:r>
        <w:t>PSE included prior obligation in the current amount due for Account B in two instances</w:t>
      </w:r>
      <w:r w:rsidR="001A7C81">
        <w:t>:</w:t>
      </w:r>
      <w:r>
        <w:t xml:space="preserve">  </w:t>
      </w:r>
    </w:p>
    <w:p w:rsidR="00765FEF" w:rsidRDefault="00765FEF" w:rsidP="00765FEF">
      <w:pPr>
        <w:pStyle w:val="ListParagraph"/>
        <w:numPr>
          <w:ilvl w:val="1"/>
          <w:numId w:val="5"/>
        </w:numPr>
        <w:spacing w:line="480" w:lineRule="auto"/>
      </w:pPr>
      <w:r>
        <w:t xml:space="preserve">On </w:t>
      </w:r>
      <w:r w:rsidR="001A7C81">
        <w:t>l</w:t>
      </w:r>
      <w:r>
        <w:t xml:space="preserve">ine 9, PSE disconnected Account B for $878.56.   PSE should have moved this amount out of Column H, current amount due, but it did not.  </w:t>
      </w:r>
    </w:p>
    <w:p w:rsidR="00765FEF" w:rsidRDefault="00765FEF" w:rsidP="00765FEF">
      <w:pPr>
        <w:pStyle w:val="ListParagraph"/>
        <w:numPr>
          <w:ilvl w:val="1"/>
          <w:numId w:val="5"/>
        </w:numPr>
        <w:spacing w:line="480" w:lineRule="auto"/>
      </w:pPr>
      <w:r>
        <w:t xml:space="preserve">On </w:t>
      </w:r>
      <w:r w:rsidR="001A7C81">
        <w:t>l</w:t>
      </w:r>
      <w:r>
        <w:t>ine 78, PSE</w:t>
      </w:r>
      <w:r w:rsidRPr="009E3DB1">
        <w:t xml:space="preserve"> </w:t>
      </w:r>
      <w:r>
        <w:t>disconnected Account B for (what should have been) $304.31.   PSE should have moved this amount out of Column H, current amount due, but it did not.</w:t>
      </w:r>
    </w:p>
    <w:p w:rsidR="00765FEF" w:rsidRDefault="00765FEF" w:rsidP="00765FEF">
      <w:pPr>
        <w:pStyle w:val="ListParagraph"/>
        <w:numPr>
          <w:ilvl w:val="0"/>
          <w:numId w:val="5"/>
        </w:numPr>
        <w:spacing w:line="480" w:lineRule="auto"/>
      </w:pPr>
      <w:r>
        <w:t>PSE improperly applied Account B pledge payments to prior obligation in four instances.  In each case, PSE applied the pledge payment to both Column H, current balance, and Column J, total amount owed.  PSE should have applied these amounts only to Column H, current balance.  Pledge payments may only be applied to current balance and not to prior obligation amounts.</w:t>
      </w:r>
    </w:p>
    <w:p w:rsidR="00765FEF" w:rsidRDefault="001A7C81" w:rsidP="00765FEF">
      <w:pPr>
        <w:pStyle w:val="ListParagraph"/>
        <w:numPr>
          <w:ilvl w:val="1"/>
          <w:numId w:val="5"/>
        </w:numPr>
        <w:spacing w:line="480" w:lineRule="auto"/>
      </w:pPr>
      <w:r>
        <w:t>On l</w:t>
      </w:r>
      <w:r w:rsidR="00765FEF">
        <w:t>ine 16, PSE applied a pledge of $848.56 to prior obligation.</w:t>
      </w:r>
    </w:p>
    <w:p w:rsidR="00765FEF" w:rsidRDefault="001A7C81" w:rsidP="00765FEF">
      <w:pPr>
        <w:pStyle w:val="ListParagraph"/>
        <w:numPr>
          <w:ilvl w:val="1"/>
          <w:numId w:val="5"/>
        </w:numPr>
        <w:spacing w:line="480" w:lineRule="auto"/>
      </w:pPr>
      <w:r>
        <w:t>On l</w:t>
      </w:r>
      <w:r w:rsidR="00765FEF">
        <w:t>ine 35, PSE applied a pledge of $263 to prior obligation.</w:t>
      </w:r>
    </w:p>
    <w:p w:rsidR="00765FEF" w:rsidRDefault="001A7C81" w:rsidP="00765FEF">
      <w:pPr>
        <w:pStyle w:val="ListParagraph"/>
        <w:numPr>
          <w:ilvl w:val="1"/>
          <w:numId w:val="5"/>
        </w:numPr>
        <w:spacing w:line="480" w:lineRule="auto"/>
      </w:pPr>
      <w:r>
        <w:t>On l</w:t>
      </w:r>
      <w:r w:rsidR="00765FEF">
        <w:t>ine 87, PSE applied a pledge of $266 to prior obligation.</w:t>
      </w:r>
    </w:p>
    <w:p w:rsidR="00765FEF" w:rsidRDefault="001A7C81" w:rsidP="00765FEF">
      <w:pPr>
        <w:pStyle w:val="ListParagraph"/>
        <w:numPr>
          <w:ilvl w:val="1"/>
          <w:numId w:val="5"/>
        </w:numPr>
        <w:spacing w:line="480" w:lineRule="auto"/>
      </w:pPr>
      <w:r>
        <w:t>On l</w:t>
      </w:r>
      <w:r w:rsidR="00765FEF">
        <w:t>ine 92, PSE applied a pledge of $1,000 to prior obligation.</w:t>
      </w:r>
    </w:p>
    <w:p w:rsidR="00765FEF" w:rsidRPr="00306ACD" w:rsidRDefault="00765FEF" w:rsidP="001A7C81">
      <w:pPr>
        <w:pStyle w:val="ListParagraph"/>
        <w:keepNext/>
        <w:numPr>
          <w:ilvl w:val="0"/>
          <w:numId w:val="5"/>
        </w:numPr>
        <w:spacing w:line="480" w:lineRule="auto"/>
      </w:pPr>
      <w:r>
        <w:lastRenderedPageBreak/>
        <w:t>PSE improperly charged Account B for a disconnect visit in two instances</w:t>
      </w:r>
      <w:r w:rsidR="001A7C81">
        <w:t>:</w:t>
      </w:r>
    </w:p>
    <w:p w:rsidR="00765FEF" w:rsidRDefault="00765FEF" w:rsidP="00765FEF">
      <w:pPr>
        <w:pStyle w:val="ListParagraph"/>
        <w:numPr>
          <w:ilvl w:val="1"/>
          <w:numId w:val="5"/>
        </w:numPr>
        <w:spacing w:line="480" w:lineRule="auto"/>
      </w:pPr>
      <w:r>
        <w:t xml:space="preserve">On </w:t>
      </w:r>
      <w:r w:rsidR="00547959">
        <w:t>l</w:t>
      </w:r>
      <w:r>
        <w:t>ine 62, PSE charged a $13 disconnect visit charge.  Because PSE did not notice the customer of a</w:t>
      </w:r>
      <w:r w:rsidR="0009545F">
        <w:t>n im</w:t>
      </w:r>
      <w:r>
        <w:t>pending disconne</w:t>
      </w:r>
      <w:r w:rsidR="00547959">
        <w:t>ction prior to that date, this wa</w:t>
      </w:r>
      <w:r>
        <w:t>s an improper charge.  PSE credited the account $13 on May 31, 2011.</w:t>
      </w:r>
    </w:p>
    <w:p w:rsidR="00765FEF" w:rsidRDefault="00547959" w:rsidP="00765FEF">
      <w:pPr>
        <w:pStyle w:val="ListParagraph"/>
        <w:numPr>
          <w:ilvl w:val="1"/>
          <w:numId w:val="5"/>
        </w:numPr>
        <w:spacing w:line="480" w:lineRule="auto"/>
      </w:pPr>
      <w:r>
        <w:t>On l</w:t>
      </w:r>
      <w:r w:rsidR="00765FEF">
        <w:t>ine 69, PSE charged a $13 disconnect visit charge.  Because PSE did not notice the customer of a</w:t>
      </w:r>
      <w:r w:rsidR="0009545F">
        <w:t>n im</w:t>
      </w:r>
      <w:r w:rsidR="00765FEF">
        <w:t>pending disconne</w:t>
      </w:r>
      <w:r>
        <w:t>ction prior to that date, this wa</w:t>
      </w:r>
      <w:r w:rsidR="00765FEF">
        <w:t>s an improper charge.  PSE credited the account $13 on May 31, 2011.</w:t>
      </w:r>
    </w:p>
    <w:p w:rsidR="00765FEF" w:rsidRDefault="00765FEF" w:rsidP="00765FEF">
      <w:pPr>
        <w:pStyle w:val="ListParagraph"/>
        <w:numPr>
          <w:ilvl w:val="0"/>
          <w:numId w:val="5"/>
        </w:numPr>
        <w:spacing w:line="480" w:lineRule="auto"/>
      </w:pPr>
      <w:r>
        <w:t>PSE gave Account B improper not</w:t>
      </w:r>
      <w:r w:rsidR="0009545F">
        <w:t>ice of an im</w:t>
      </w:r>
      <w:r>
        <w:t>pending d</w:t>
      </w:r>
      <w:r w:rsidR="003707A2">
        <w:t>isconnection in eight instances:</w:t>
      </w:r>
    </w:p>
    <w:p w:rsidR="00765FEF" w:rsidRDefault="00765FEF" w:rsidP="00765FEF">
      <w:pPr>
        <w:pStyle w:val="ListParagraph"/>
        <w:numPr>
          <w:ilvl w:val="1"/>
          <w:numId w:val="5"/>
        </w:numPr>
        <w:spacing w:line="480" w:lineRule="auto"/>
      </w:pPr>
      <w:r>
        <w:t xml:space="preserve">On </w:t>
      </w:r>
      <w:r w:rsidR="00547959">
        <w:t>l</w:t>
      </w:r>
      <w:r>
        <w:t>ines 44 and 47, PSE notified the customer of an impending disconnection if the customer did not pay $375.62.  The actual amount of the notice should have been $40.51.  PSE failed to account for the prior obligation of $324.14 incurred when PSE disconnected the customer fo</w:t>
      </w:r>
      <w:r w:rsidR="00547959">
        <w:t>r $848.56 on October 26, 2009 (l</w:t>
      </w:r>
      <w:r>
        <w:t>ine 9), less payment of $524.42 made on November 25, 2009 (</w:t>
      </w:r>
      <w:r w:rsidR="00547959">
        <w:t>l</w:t>
      </w:r>
      <w:r>
        <w:t>ine 17).</w:t>
      </w:r>
    </w:p>
    <w:p w:rsidR="00765FEF" w:rsidRDefault="00547959" w:rsidP="00765FEF">
      <w:pPr>
        <w:pStyle w:val="ListParagraph"/>
        <w:numPr>
          <w:ilvl w:val="1"/>
          <w:numId w:val="5"/>
        </w:numPr>
        <w:spacing w:line="480" w:lineRule="auto"/>
      </w:pPr>
      <w:r>
        <w:t>On l</w:t>
      </w:r>
      <w:r w:rsidR="00765FEF">
        <w:t xml:space="preserve">ine 68, PSE gave a final, 24-hour notice of an impending disconnection.  However, PSE did not give an initial or urgent notice prior to the 24-hour notice. </w:t>
      </w:r>
      <w:r>
        <w:t xml:space="preserve"> Therefore, the 24-hour notice wa</w:t>
      </w:r>
      <w:r w:rsidR="00765FEF">
        <w:t xml:space="preserve">s </w:t>
      </w:r>
      <w:r w:rsidR="0090647E">
        <w:t>improper</w:t>
      </w:r>
      <w:r w:rsidR="00765FEF">
        <w:t>.</w:t>
      </w:r>
    </w:p>
    <w:p w:rsidR="00765FEF" w:rsidRDefault="00547959" w:rsidP="00765FEF">
      <w:pPr>
        <w:pStyle w:val="ListParagraph"/>
        <w:numPr>
          <w:ilvl w:val="1"/>
          <w:numId w:val="5"/>
        </w:numPr>
        <w:spacing w:line="480" w:lineRule="auto"/>
      </w:pPr>
      <w:r>
        <w:t>On l</w:t>
      </w:r>
      <w:r w:rsidR="00765FEF">
        <w:t xml:space="preserve">ines 70 and 73, PSE notified the customer of an impending disconnection if the customer did not pay $470.47.  The actual amount of the notice should have been $304.31.  </w:t>
      </w:r>
    </w:p>
    <w:p w:rsidR="00765FEF" w:rsidRDefault="00AE7398" w:rsidP="00765FEF">
      <w:pPr>
        <w:pStyle w:val="ListParagraph"/>
        <w:numPr>
          <w:ilvl w:val="1"/>
          <w:numId w:val="5"/>
        </w:numPr>
        <w:spacing w:line="480" w:lineRule="auto"/>
      </w:pPr>
      <w:r>
        <w:lastRenderedPageBreak/>
        <w:t>On l</w:t>
      </w:r>
      <w:r w:rsidR="00765FEF">
        <w:t>ines 113 and 118, PSE notified the customer of an impending disconnection if the customer did not pay $163.86.  The correct amount of the notice should have been $115.56.</w:t>
      </w:r>
    </w:p>
    <w:p w:rsidR="00765FEF" w:rsidRDefault="00AE7398" w:rsidP="00765FEF">
      <w:pPr>
        <w:pStyle w:val="ListParagraph"/>
        <w:numPr>
          <w:ilvl w:val="1"/>
          <w:numId w:val="5"/>
        </w:numPr>
        <w:spacing w:line="480" w:lineRule="auto"/>
      </w:pPr>
      <w:r>
        <w:t>On l</w:t>
      </w:r>
      <w:r w:rsidR="00765FEF">
        <w:t>ine 123, PSE notified the customer of an impending disconnection if the customer did not pay $136.86.  The correct amount of the notice should have been $96.78.</w:t>
      </w:r>
    </w:p>
    <w:p w:rsidR="00765FEF" w:rsidRDefault="00765FEF" w:rsidP="00765FEF">
      <w:pPr>
        <w:pStyle w:val="ListParagraph"/>
        <w:numPr>
          <w:ilvl w:val="0"/>
          <w:numId w:val="5"/>
        </w:numPr>
        <w:spacing w:line="480" w:lineRule="auto"/>
      </w:pPr>
      <w:r>
        <w:t>PSE improperly disconnected Account B in two instances</w:t>
      </w:r>
      <w:r w:rsidR="00AE7398">
        <w:t>:</w:t>
      </w:r>
    </w:p>
    <w:p w:rsidR="00765FEF" w:rsidRDefault="00765FEF" w:rsidP="00765FEF">
      <w:pPr>
        <w:pStyle w:val="ListParagraph"/>
        <w:numPr>
          <w:ilvl w:val="1"/>
          <w:numId w:val="5"/>
        </w:numPr>
        <w:spacing w:line="480" w:lineRule="auto"/>
      </w:pPr>
      <w:r>
        <w:t xml:space="preserve">On August 2, 2010, PSE </w:t>
      </w:r>
      <w:r w:rsidR="0090647E">
        <w:t xml:space="preserve">improperly </w:t>
      </w:r>
      <w:r>
        <w:t xml:space="preserve">disconnected Account B because the disconnection notice </w:t>
      </w:r>
      <w:r w:rsidR="00AE7398">
        <w:t xml:space="preserve">itself </w:t>
      </w:r>
      <w:r>
        <w:t xml:space="preserve">was </w:t>
      </w:r>
      <w:r w:rsidR="00BB66DC">
        <w:t>improper</w:t>
      </w:r>
      <w:r w:rsidR="00AE7398">
        <w:t xml:space="preserve"> (l</w:t>
      </w:r>
      <w:r>
        <w:t>ine 49).</w:t>
      </w:r>
    </w:p>
    <w:p w:rsidR="00765FEF" w:rsidRDefault="00765FEF" w:rsidP="00765FEF">
      <w:pPr>
        <w:pStyle w:val="ListParagraph"/>
        <w:numPr>
          <w:ilvl w:val="1"/>
          <w:numId w:val="5"/>
        </w:numPr>
        <w:spacing w:line="480" w:lineRule="auto"/>
      </w:pPr>
      <w:r>
        <w:t xml:space="preserve">On December 3, 2010, PSE </w:t>
      </w:r>
      <w:r w:rsidR="0090647E">
        <w:t xml:space="preserve">improperly </w:t>
      </w:r>
      <w:r>
        <w:t xml:space="preserve">disconnected Account B because the disconnect notice </w:t>
      </w:r>
      <w:r w:rsidR="00AE7398">
        <w:t xml:space="preserve">itself </w:t>
      </w:r>
      <w:r>
        <w:t xml:space="preserve">was </w:t>
      </w:r>
      <w:r w:rsidR="00BB66DC">
        <w:t>improper</w:t>
      </w:r>
      <w:r>
        <w:t xml:space="preserve"> (</w:t>
      </w:r>
      <w:r w:rsidR="00AE7398">
        <w:t>l</w:t>
      </w:r>
      <w:r>
        <w:t>ine 77).</w:t>
      </w:r>
    </w:p>
    <w:p w:rsidR="00765FEF" w:rsidRPr="00306ACD" w:rsidRDefault="00765FEF" w:rsidP="00765FEF">
      <w:pPr>
        <w:pStyle w:val="ListParagraph"/>
        <w:numPr>
          <w:ilvl w:val="0"/>
          <w:numId w:val="5"/>
        </w:numPr>
        <w:spacing w:line="480" w:lineRule="auto"/>
      </w:pPr>
      <w:r>
        <w:t>PSE improperly charged Account B a reconnect fee</w:t>
      </w:r>
      <w:r w:rsidRPr="00306ACD">
        <w:t>.</w:t>
      </w:r>
      <w:r w:rsidR="0002733A">
        <w:t xml:space="preserve">  On l</w:t>
      </w:r>
      <w:r>
        <w:t xml:space="preserve">ine 53, PSE charged a $37 reconnect fee.  Because PSE improperly disconnected the customer (see </w:t>
      </w:r>
      <w:r w:rsidR="0002733A">
        <w:t>line 49), this wa</w:t>
      </w:r>
      <w:r>
        <w:t>s an improper charge.  PSE credited the account $37 on May 31, 2011.</w:t>
      </w:r>
    </w:p>
    <w:p w:rsidR="00765FEF" w:rsidRDefault="00765FEF" w:rsidP="00765FEF">
      <w:pPr>
        <w:pStyle w:val="ListParagraph"/>
        <w:numPr>
          <w:ilvl w:val="0"/>
          <w:numId w:val="5"/>
        </w:numPr>
        <w:spacing w:line="480" w:lineRule="auto"/>
      </w:pPr>
      <w:r>
        <w:t>PSE improperly recorded prior obligation in two instances</w:t>
      </w:r>
      <w:r w:rsidR="00451D3D">
        <w:t>:</w:t>
      </w:r>
      <w:r>
        <w:t xml:space="preserve">  </w:t>
      </w:r>
    </w:p>
    <w:p w:rsidR="00765FEF" w:rsidRPr="00533105" w:rsidRDefault="00765FEF" w:rsidP="00765FEF">
      <w:pPr>
        <w:pStyle w:val="ListParagraph"/>
        <w:numPr>
          <w:ilvl w:val="1"/>
          <w:numId w:val="5"/>
        </w:numPr>
        <w:spacing w:line="480" w:lineRule="auto"/>
      </w:pPr>
      <w:r>
        <w:t xml:space="preserve">On </w:t>
      </w:r>
      <w:r w:rsidR="00451D3D">
        <w:t>l</w:t>
      </w:r>
      <w:r>
        <w:t>ine 51, PSE recorded a prior obligation of $261.49.  The proper prior obligation amount is $364.65.</w:t>
      </w:r>
    </w:p>
    <w:p w:rsidR="00765FEF" w:rsidRDefault="00765FEF" w:rsidP="00765FEF">
      <w:pPr>
        <w:pStyle w:val="ListParagraph"/>
        <w:numPr>
          <w:ilvl w:val="1"/>
          <w:numId w:val="5"/>
        </w:numPr>
        <w:spacing w:line="480" w:lineRule="auto"/>
      </w:pPr>
      <w:r>
        <w:t xml:space="preserve">On </w:t>
      </w:r>
      <w:r w:rsidR="00451D3D">
        <w:t>l</w:t>
      </w:r>
      <w:r>
        <w:t>ine 114, PSE recorded a prior obligation of $29.44.  The proper prior obligation amount is $668.96.</w:t>
      </w:r>
    </w:p>
    <w:p w:rsidR="00765FEF" w:rsidRDefault="00765FEF" w:rsidP="00765FEF">
      <w:pPr>
        <w:pStyle w:val="ListParagraph"/>
        <w:numPr>
          <w:ilvl w:val="0"/>
          <w:numId w:val="5"/>
        </w:numPr>
        <w:spacing w:line="480" w:lineRule="auto"/>
      </w:pPr>
      <w:r>
        <w:t>PSE issued improper bills, because it added improper charges to Account B’s account</w:t>
      </w:r>
      <w:r w:rsidR="00451D3D">
        <w:t xml:space="preserve"> in 21 instances (see l</w:t>
      </w:r>
      <w:r>
        <w:t>ines 31, 33, 37, 42, 46, 59, 65, 72, 84, 86, 89, 94, 97, 99, 108,111, 117, 128, 131, 139, and 147).</w:t>
      </w:r>
    </w:p>
    <w:p w:rsidR="00765FEF" w:rsidRPr="00533105" w:rsidRDefault="00765FEF" w:rsidP="00765FEF">
      <w:pPr>
        <w:pStyle w:val="ListParagraph"/>
        <w:numPr>
          <w:ilvl w:val="0"/>
          <w:numId w:val="5"/>
        </w:numPr>
        <w:spacing w:line="480" w:lineRule="auto"/>
      </w:pPr>
      <w:r>
        <w:lastRenderedPageBreak/>
        <w:t xml:space="preserve">PSE made </w:t>
      </w:r>
      <w:r w:rsidR="00451D3D">
        <w:t xml:space="preserve">an improper addition </w:t>
      </w:r>
      <w:r>
        <w:t xml:space="preserve">to Account B’s account in four instances </w:t>
      </w:r>
      <w:r w:rsidRPr="00533105">
        <w:t xml:space="preserve">(see </w:t>
      </w:r>
      <w:r w:rsidR="00451D3D">
        <w:t>l</w:t>
      </w:r>
      <w:r w:rsidRPr="00533105">
        <w:t>ines 63, 64, 66, and 67).</w:t>
      </w:r>
    </w:p>
    <w:p w:rsidR="00765FEF" w:rsidRDefault="00765FEF" w:rsidP="00765FEF">
      <w:pPr>
        <w:spacing w:line="480" w:lineRule="auto"/>
      </w:pPr>
    </w:p>
    <w:p w:rsidR="00765FEF" w:rsidRPr="00850C48" w:rsidRDefault="00AC4717" w:rsidP="00765FEF">
      <w:pPr>
        <w:spacing w:line="480" w:lineRule="auto"/>
        <w:rPr>
          <w:b/>
        </w:rPr>
      </w:pPr>
      <w:r>
        <w:rPr>
          <w:b/>
        </w:rPr>
        <w:t>Q.</w:t>
      </w:r>
      <w:r>
        <w:rPr>
          <w:b/>
        </w:rPr>
        <w:tab/>
      </w:r>
      <w:r w:rsidR="00850C48" w:rsidRPr="00850C48">
        <w:rPr>
          <w:b/>
        </w:rPr>
        <w:t>Does this conclude your analysis of Account B?</w:t>
      </w:r>
    </w:p>
    <w:p w:rsidR="00850C48" w:rsidRDefault="00850C48" w:rsidP="00765FEF">
      <w:pPr>
        <w:spacing w:line="480" w:lineRule="auto"/>
      </w:pPr>
      <w:r>
        <w:t>A.</w:t>
      </w:r>
      <w:r>
        <w:tab/>
        <w:t>Yes, it does.</w:t>
      </w:r>
    </w:p>
    <w:p w:rsidR="00850C48" w:rsidRDefault="00850C48" w:rsidP="00765FEF">
      <w:pPr>
        <w:spacing w:line="480" w:lineRule="auto"/>
      </w:pPr>
    </w:p>
    <w:p w:rsidR="00F01071" w:rsidRPr="00BF1D92" w:rsidRDefault="00F01071" w:rsidP="00F01071">
      <w:pPr>
        <w:widowControl w:val="0"/>
        <w:spacing w:line="480" w:lineRule="auto"/>
        <w:ind w:left="720" w:hanging="720"/>
        <w:rPr>
          <w:b/>
        </w:rPr>
      </w:pPr>
      <w:r>
        <w:rPr>
          <w:b/>
        </w:rPr>
        <w:t xml:space="preserve">Q. </w:t>
      </w:r>
      <w:r>
        <w:rPr>
          <w:b/>
        </w:rPr>
        <w:tab/>
        <w:t>Moving on to another account, o</w:t>
      </w:r>
      <w:r w:rsidRPr="00BF1D92">
        <w:rPr>
          <w:b/>
        </w:rPr>
        <w:t xml:space="preserve">n page </w:t>
      </w:r>
      <w:r>
        <w:rPr>
          <w:b/>
        </w:rPr>
        <w:t xml:space="preserve">16 of Exhibit No. </w:t>
      </w:r>
      <w:r w:rsidR="0009545F">
        <w:rPr>
          <w:b/>
        </w:rPr>
        <w:t>____ (</w:t>
      </w:r>
      <w:r>
        <w:rPr>
          <w:b/>
        </w:rPr>
        <w:t>KRM-3</w:t>
      </w:r>
      <w:r w:rsidR="0009545F">
        <w:rPr>
          <w:b/>
        </w:rPr>
        <w:t>)</w:t>
      </w:r>
      <w:r>
        <w:rPr>
          <w:b/>
        </w:rPr>
        <w:t xml:space="preserve">, beginning </w:t>
      </w:r>
      <w:r w:rsidR="00451D3D">
        <w:rPr>
          <w:b/>
        </w:rPr>
        <w:t>at</w:t>
      </w:r>
      <w:r>
        <w:rPr>
          <w:b/>
        </w:rPr>
        <w:t xml:space="preserve"> line 16</w:t>
      </w:r>
      <w:r w:rsidRPr="00BF1D92">
        <w:rPr>
          <w:b/>
        </w:rPr>
        <w:t xml:space="preserve">, PSE describes its investigation into Account </w:t>
      </w:r>
      <w:r>
        <w:rPr>
          <w:b/>
        </w:rPr>
        <w:t>X</w:t>
      </w:r>
      <w:r w:rsidRPr="00BF1D92">
        <w:rPr>
          <w:b/>
        </w:rPr>
        <w:t>.  Have you reviewed the testimony contai</w:t>
      </w:r>
      <w:r>
        <w:rPr>
          <w:b/>
        </w:rPr>
        <w:t>ned in the exhibit for Account X</w:t>
      </w:r>
      <w:r w:rsidRPr="00BF1D92">
        <w:rPr>
          <w:b/>
        </w:rPr>
        <w:t>?</w:t>
      </w:r>
    </w:p>
    <w:p w:rsidR="00F01071" w:rsidRDefault="00F01071" w:rsidP="00F01071">
      <w:pPr>
        <w:widowControl w:val="0"/>
        <w:spacing w:line="480" w:lineRule="auto"/>
        <w:ind w:left="720" w:hanging="720"/>
      </w:pPr>
      <w:r>
        <w:t>A.</w:t>
      </w:r>
      <w:r>
        <w:tab/>
        <w:t>Yes, I have.</w:t>
      </w:r>
    </w:p>
    <w:p w:rsidR="00F01071" w:rsidRDefault="00F01071" w:rsidP="00F01071">
      <w:pPr>
        <w:widowControl w:val="0"/>
        <w:spacing w:line="480" w:lineRule="auto"/>
        <w:ind w:left="720" w:hanging="720"/>
      </w:pPr>
    </w:p>
    <w:p w:rsidR="00F01071" w:rsidRPr="00BF1D92" w:rsidRDefault="00F01071" w:rsidP="00F01071">
      <w:pPr>
        <w:widowControl w:val="0"/>
        <w:spacing w:line="480" w:lineRule="auto"/>
        <w:ind w:left="720" w:hanging="720"/>
        <w:rPr>
          <w:b/>
        </w:rPr>
      </w:pPr>
      <w:r>
        <w:rPr>
          <w:b/>
        </w:rPr>
        <w:t>Q.</w:t>
      </w:r>
      <w:r>
        <w:rPr>
          <w:b/>
        </w:rPr>
        <w:tab/>
      </w:r>
      <w:r w:rsidRPr="00BF1D92">
        <w:rPr>
          <w:b/>
        </w:rPr>
        <w:t>Do you agree with the testimony of Ms. McClenahan regarding</w:t>
      </w:r>
      <w:r>
        <w:rPr>
          <w:b/>
        </w:rPr>
        <w:t xml:space="preserve"> Account X</w:t>
      </w:r>
      <w:r w:rsidRPr="00BF1D92">
        <w:rPr>
          <w:b/>
        </w:rPr>
        <w:t>?</w:t>
      </w:r>
    </w:p>
    <w:p w:rsidR="00F01071" w:rsidRDefault="00F01071" w:rsidP="00F01071">
      <w:pPr>
        <w:widowControl w:val="0"/>
        <w:spacing w:line="480" w:lineRule="auto"/>
        <w:ind w:left="720" w:hanging="720"/>
      </w:pPr>
      <w:r>
        <w:t>A.</w:t>
      </w:r>
      <w:r>
        <w:tab/>
        <w:t>No, I do not.</w:t>
      </w:r>
    </w:p>
    <w:p w:rsidR="00F01071" w:rsidRDefault="00F01071" w:rsidP="00F01071">
      <w:pPr>
        <w:spacing w:line="480" w:lineRule="auto"/>
        <w:rPr>
          <w:b/>
        </w:rPr>
      </w:pPr>
    </w:p>
    <w:p w:rsidR="00F01071" w:rsidRPr="00765FEF" w:rsidRDefault="00F01071" w:rsidP="00F01071">
      <w:pPr>
        <w:spacing w:line="480" w:lineRule="auto"/>
        <w:ind w:left="720" w:hanging="720"/>
        <w:rPr>
          <w:b/>
        </w:rPr>
      </w:pPr>
      <w:r>
        <w:rPr>
          <w:b/>
        </w:rPr>
        <w:t xml:space="preserve">Q. </w:t>
      </w:r>
      <w:r>
        <w:rPr>
          <w:b/>
        </w:rPr>
        <w:tab/>
      </w:r>
      <w:r w:rsidRPr="00765FEF">
        <w:rPr>
          <w:b/>
        </w:rPr>
        <w:t>Please describe your disagreement with the testimony of Ms</w:t>
      </w:r>
      <w:r w:rsidR="00451D3D">
        <w:rPr>
          <w:b/>
        </w:rPr>
        <w:t>. McClen</w:t>
      </w:r>
      <w:r>
        <w:rPr>
          <w:b/>
        </w:rPr>
        <w:t>ahan regarding Account X</w:t>
      </w:r>
      <w:r w:rsidRPr="00765FEF">
        <w:rPr>
          <w:b/>
        </w:rPr>
        <w:t>.</w:t>
      </w:r>
    </w:p>
    <w:p w:rsidR="00765FEF" w:rsidRDefault="00F01071" w:rsidP="00F01071">
      <w:pPr>
        <w:spacing w:line="480" w:lineRule="auto"/>
        <w:ind w:left="720" w:hanging="720"/>
      </w:pPr>
      <w:r>
        <w:t xml:space="preserve">A.  </w:t>
      </w:r>
      <w:r>
        <w:tab/>
        <w:t xml:space="preserve">In Exhibit No. </w:t>
      </w:r>
      <w:r w:rsidR="0009545F">
        <w:t>____ (</w:t>
      </w:r>
      <w:r>
        <w:t>KRM-3</w:t>
      </w:r>
      <w:r w:rsidR="0009545F">
        <w:t>)</w:t>
      </w:r>
      <w:r>
        <w:t>, page 17, line 3, Ms. McCle</w:t>
      </w:r>
      <w:r w:rsidR="00451D3D">
        <w:t>n</w:t>
      </w:r>
      <w:r>
        <w:t xml:space="preserve">ahan’s states “therefore the January 2010 disconnection would have still occurred.”  </w:t>
      </w:r>
      <w:r w:rsidR="005A436A">
        <w:t>I believe t</w:t>
      </w:r>
      <w:r>
        <w:t xml:space="preserve">his is inaccurate.  In completing my account analysis for Account X, I found that PSE included prior obligation amounts when it notified </w:t>
      </w:r>
      <w:r w:rsidR="00177070">
        <w:t xml:space="preserve">the </w:t>
      </w:r>
      <w:r>
        <w:t xml:space="preserve">customer of impending disconnections.  When PSE notifies a customer that it will disconnect service if the customer does not pay a specific amount, PSE may not include any prior obligation in that notice amount, because PSE may not disconnect a customer because of a prior </w:t>
      </w:r>
      <w:r>
        <w:lastRenderedPageBreak/>
        <w:t xml:space="preserve">obligation amount.  See Exhibit No. ____ (VE-3), account analysis for Account X, on </w:t>
      </w:r>
      <w:r w:rsidR="004E0E15">
        <w:t>l</w:t>
      </w:r>
      <w:r>
        <w:t xml:space="preserve">ines </w:t>
      </w:r>
      <w:r w:rsidR="0068458A">
        <w:t>14</w:t>
      </w:r>
      <w:r>
        <w:t xml:space="preserve">, </w:t>
      </w:r>
      <w:r w:rsidR="0068458A">
        <w:t>17</w:t>
      </w:r>
      <w:r>
        <w:t xml:space="preserve">, and </w:t>
      </w:r>
      <w:r w:rsidR="0068458A">
        <w:t>22</w:t>
      </w:r>
      <w:r>
        <w:t xml:space="preserve">.  On </w:t>
      </w:r>
      <w:r w:rsidR="004E0E15">
        <w:t>l</w:t>
      </w:r>
      <w:r>
        <w:t xml:space="preserve">ines </w:t>
      </w:r>
      <w:r w:rsidR="0068458A">
        <w:t>14</w:t>
      </w:r>
      <w:r>
        <w:t xml:space="preserve"> and </w:t>
      </w:r>
      <w:r w:rsidR="0068458A">
        <w:t>17</w:t>
      </w:r>
      <w:r>
        <w:t>, PSE notified the customer of an impending disconnection if the customer did not pay $</w:t>
      </w:r>
      <w:r w:rsidR="0068458A">
        <w:t>240.90</w:t>
      </w:r>
      <w:r>
        <w:t>.  The actual amount of the notice should have been $</w:t>
      </w:r>
      <w:r w:rsidR="0068458A">
        <w:t>13.59</w:t>
      </w:r>
      <w:r>
        <w:t>.  PSE failed to account for the prior obligation of $</w:t>
      </w:r>
      <w:r w:rsidR="0068458A">
        <w:t>227.31</w:t>
      </w:r>
      <w:r>
        <w:t xml:space="preserve"> incurred when PSE disconnected the customer for $</w:t>
      </w:r>
      <w:r w:rsidR="0068458A">
        <w:t>227.31</w:t>
      </w:r>
      <w:r>
        <w:t xml:space="preserve"> on October </w:t>
      </w:r>
      <w:r w:rsidR="0068458A">
        <w:t>15, 2009 (</w:t>
      </w:r>
      <w:r w:rsidR="004E0E15">
        <w:t>l</w:t>
      </w:r>
      <w:r w:rsidR="0068458A">
        <w:t>ine 2)</w:t>
      </w:r>
      <w:r>
        <w:t>.</w:t>
      </w:r>
      <w:r w:rsidR="004038E4">
        <w:t xml:space="preserve">  Because PSE misapplied the prior obligation rules, it improperly disconnected Account X on January 21, 2010.</w:t>
      </w:r>
    </w:p>
    <w:p w:rsidR="004038E4" w:rsidRDefault="004038E4" w:rsidP="00F01071">
      <w:pPr>
        <w:spacing w:line="480" w:lineRule="auto"/>
        <w:ind w:left="720" w:hanging="720"/>
      </w:pPr>
    </w:p>
    <w:p w:rsidR="004038E4" w:rsidRDefault="004038E4" w:rsidP="004038E4">
      <w:pPr>
        <w:spacing w:line="480" w:lineRule="auto"/>
        <w:ind w:left="720" w:hanging="720"/>
      </w:pPr>
      <w:r>
        <w:rPr>
          <w:b/>
        </w:rPr>
        <w:t>Q.</w:t>
      </w:r>
      <w:r>
        <w:rPr>
          <w:b/>
        </w:rPr>
        <w:tab/>
        <w:t>Do you disagree with the testimony of Ms. McClenahan regarding Account X in any other way?</w:t>
      </w:r>
    </w:p>
    <w:p w:rsidR="004038E4" w:rsidRDefault="004038E4" w:rsidP="004038E4">
      <w:pPr>
        <w:spacing w:line="480" w:lineRule="auto"/>
        <w:ind w:left="720" w:hanging="720"/>
      </w:pPr>
      <w:r>
        <w:t>A.</w:t>
      </w:r>
      <w:r>
        <w:tab/>
        <w:t xml:space="preserve">Yes, I do.  In Exhibit No. </w:t>
      </w:r>
      <w:r w:rsidR="0009545F">
        <w:t>____ (</w:t>
      </w:r>
      <w:r>
        <w:t>KRM-3</w:t>
      </w:r>
      <w:r w:rsidR="0009545F">
        <w:t>)</w:t>
      </w:r>
      <w:r>
        <w:t xml:space="preserve">, page 17, </w:t>
      </w:r>
      <w:r w:rsidR="00177070">
        <w:t xml:space="preserve">beginning at </w:t>
      </w:r>
      <w:r>
        <w:t xml:space="preserve">line </w:t>
      </w:r>
      <w:r w:rsidR="000B48D3">
        <w:t xml:space="preserve">5, Ms. McClenahan states, “reprocessing the account would not be necessary. </w:t>
      </w:r>
      <w:r w:rsidR="005F7DBE">
        <w:t xml:space="preserve"> </w:t>
      </w:r>
      <w:r w:rsidR="000B48D3">
        <w:t xml:space="preserve">Such reprocessing would simply be moving balances. PSE believed that reprocessing all transactions to re-do history was unnecessary.”  In my analysis of Account X, I conclude that PSE made a number of </w:t>
      </w:r>
      <w:r w:rsidR="00BB66DC">
        <w:t>improper account transaction</w:t>
      </w:r>
      <w:r w:rsidR="000B48D3">
        <w:t xml:space="preserve">s in this account, many of </w:t>
      </w:r>
      <w:r w:rsidR="005F7DBE">
        <w:t>which we</w:t>
      </w:r>
      <w:r w:rsidR="000B48D3">
        <w:t xml:space="preserve">re based on misapplication of pledge payments and misapplication of prior obligation amounts.  In seven instances, PSE added improper charges to the customer’s account.  See Exhibit No. ____ (VE-3), account analysis for Account X.  Correcting these </w:t>
      </w:r>
      <w:r w:rsidR="00BB66DC">
        <w:t>improper account transaction</w:t>
      </w:r>
      <w:r w:rsidR="000B48D3">
        <w:t>s would result in more than merely moving amounts around, but in actual savings to the customer</w:t>
      </w:r>
      <w:r w:rsidR="002576B3">
        <w:t xml:space="preserve"> of $187</w:t>
      </w:r>
      <w:r w:rsidR="000B48D3">
        <w:t xml:space="preserve">.  </w:t>
      </w:r>
      <w:r w:rsidR="00BB66DC">
        <w:t>Improper account transaction</w:t>
      </w:r>
      <w:r w:rsidR="000B48D3">
        <w:t>s PSE made that resulted in improper charges</w:t>
      </w:r>
      <w:r w:rsidR="0009545F">
        <w:t xml:space="preserve">, and where they are shown in the account </w:t>
      </w:r>
      <w:r w:rsidR="005F7DBE">
        <w:t>analysis for Account X</w:t>
      </w:r>
      <w:r w:rsidR="000B48D3">
        <w:t xml:space="preserve"> are:</w:t>
      </w:r>
    </w:p>
    <w:p w:rsidR="000B48D3" w:rsidRDefault="000B48D3" w:rsidP="002576B3">
      <w:pPr>
        <w:pStyle w:val="ListParagraph"/>
        <w:numPr>
          <w:ilvl w:val="0"/>
          <w:numId w:val="6"/>
        </w:numPr>
        <w:spacing w:line="480" w:lineRule="auto"/>
      </w:pPr>
      <w:bookmarkStart w:id="0" w:name="_GoBack"/>
      <w:bookmarkEnd w:id="0"/>
      <w:r>
        <w:lastRenderedPageBreak/>
        <w:t xml:space="preserve">On </w:t>
      </w:r>
      <w:r w:rsidR="00525735">
        <w:t>line</w:t>
      </w:r>
      <w:r>
        <w:t xml:space="preserve"> 25, PSE improperly </w:t>
      </w:r>
      <w:r w:rsidR="002576B3">
        <w:t>charged a $37 reconnect fee.  PSE did not properly notify the customer of a possible disconnection.  The amounts of the notices (</w:t>
      </w:r>
      <w:r w:rsidR="00525735">
        <w:t>line</w:t>
      </w:r>
      <w:r w:rsidR="002576B3">
        <w:t xml:space="preserve">s 14 and 17) included a prior obligation amount of $227.31.  Because of the </w:t>
      </w:r>
      <w:r w:rsidR="00BB66DC">
        <w:t>improper</w:t>
      </w:r>
      <w:r w:rsidR="002576B3">
        <w:t xml:space="preserve"> notices, PSE’s disconnection on January 21, 2010</w:t>
      </w:r>
      <w:r w:rsidR="00525735">
        <w:t>,</w:t>
      </w:r>
      <w:r w:rsidR="002576B3">
        <w:t xml:space="preserve"> (</w:t>
      </w:r>
      <w:r w:rsidR="00525735">
        <w:t>l</w:t>
      </w:r>
      <w:r w:rsidR="002576B3">
        <w:t xml:space="preserve">ine 22) was an improper disconnection.  Since PSE disconnected the customer improperly, it could not charge for the reconnection. </w:t>
      </w:r>
    </w:p>
    <w:p w:rsidR="002576B3" w:rsidRDefault="00942C61" w:rsidP="002576B3">
      <w:pPr>
        <w:pStyle w:val="ListParagraph"/>
        <w:numPr>
          <w:ilvl w:val="0"/>
          <w:numId w:val="6"/>
        </w:numPr>
        <w:spacing w:line="480" w:lineRule="auto"/>
      </w:pPr>
      <w:r>
        <w:t xml:space="preserve">On </w:t>
      </w:r>
      <w:r w:rsidR="00B974F5">
        <w:t>l</w:t>
      </w:r>
      <w:r>
        <w:t xml:space="preserve">ine 33, PSE improperly charged a $37 reconnect fee.  PSE did not properly notify the customer of a possible disconnection.  The only notice PSE gave the customer was a “final notice” (see </w:t>
      </w:r>
      <w:r w:rsidR="00B974F5">
        <w:t>l</w:t>
      </w:r>
      <w:r>
        <w:t xml:space="preserve">ine 29).  PSE is required to notify a customer at least two times before disconnection.  In this case, PSE notified the customer only once.  Because of the </w:t>
      </w:r>
      <w:r w:rsidR="00BB66DC">
        <w:t>improper</w:t>
      </w:r>
      <w:r>
        <w:t xml:space="preserve"> notices, PSE’s disco</w:t>
      </w:r>
      <w:r w:rsidR="00B974F5">
        <w:t>nnection on February 19, 2010 (l</w:t>
      </w:r>
      <w:r>
        <w:t>ine 31) was an improper disconnection.  Since PSE disconnected the customer improperly, it could not charge for the reconnection.</w:t>
      </w:r>
    </w:p>
    <w:p w:rsidR="00942C61" w:rsidRDefault="00942C61" w:rsidP="002576B3">
      <w:pPr>
        <w:pStyle w:val="ListParagraph"/>
        <w:numPr>
          <w:ilvl w:val="0"/>
          <w:numId w:val="6"/>
        </w:numPr>
        <w:spacing w:line="480" w:lineRule="auto"/>
      </w:pPr>
      <w:r>
        <w:t xml:space="preserve">On </w:t>
      </w:r>
      <w:r w:rsidR="00B974F5">
        <w:t>l</w:t>
      </w:r>
      <w:r>
        <w:t>ine 64, PSE improperly charged a $37 reconnect fee.  PSE did not properly notify the customer of a possible disconnection.  PSE sent the customer two notices in the amount of $258.59 (</w:t>
      </w:r>
      <w:r w:rsidR="00B974F5">
        <w:t>l</w:t>
      </w:r>
      <w:r>
        <w:t xml:space="preserve">ines 53 and 58), which included, among other </w:t>
      </w:r>
      <w:r w:rsidR="00BB66DC">
        <w:t>improper account transaction</w:t>
      </w:r>
      <w:r>
        <w:t xml:space="preserve">s, a prior obligation amount of $227.31.  At the time of the first notice, the customer’s current account balance was actually a credit balance of $40.46.  Because of the </w:t>
      </w:r>
      <w:r w:rsidR="00BB66DC">
        <w:t>improper</w:t>
      </w:r>
      <w:r>
        <w:t xml:space="preserve"> notices, PSE’s disconnection on July 23, 2010</w:t>
      </w:r>
      <w:r w:rsidR="00B974F5">
        <w:t>,</w:t>
      </w:r>
      <w:r>
        <w:t xml:space="preserve"> (</w:t>
      </w:r>
      <w:r w:rsidR="00B974F5">
        <w:t>l</w:t>
      </w:r>
      <w:r>
        <w:t>ine 62) was an improper disconnection.  Since PSE disconnected the customer improperly, it could not charge for the reconnection.</w:t>
      </w:r>
    </w:p>
    <w:p w:rsidR="007E34CC" w:rsidRDefault="007E34CC" w:rsidP="007E34CC">
      <w:pPr>
        <w:pStyle w:val="ListParagraph"/>
        <w:numPr>
          <w:ilvl w:val="0"/>
          <w:numId w:val="6"/>
        </w:numPr>
        <w:spacing w:line="480" w:lineRule="auto"/>
      </w:pPr>
      <w:r>
        <w:t xml:space="preserve">On </w:t>
      </w:r>
      <w:r w:rsidR="00B974F5">
        <w:t>l</w:t>
      </w:r>
      <w:r>
        <w:t>ine 7</w:t>
      </w:r>
      <w:r w:rsidR="00B974F5">
        <w:t>4, PSE improperly charged a $37</w:t>
      </w:r>
      <w:r>
        <w:t xml:space="preserve"> reconnect fee.  PSE did not properly notify the customer of a possible disconnection.  PSE sent the customer two </w:t>
      </w:r>
      <w:r>
        <w:lastRenderedPageBreak/>
        <w:t>notices in the amount of $139.47 (</w:t>
      </w:r>
      <w:r w:rsidR="00B974F5">
        <w:t>l</w:t>
      </w:r>
      <w:r>
        <w:t xml:space="preserve">ines 67 and 70), which included, among other </w:t>
      </w:r>
      <w:r w:rsidR="00BB66DC">
        <w:t>improper account transaction</w:t>
      </w:r>
      <w:r>
        <w:t>s, a prior obligation amount of $227.31.  At the time of the first notice, the customer’s current account balance was actually a credit balance of $</w:t>
      </w:r>
      <w:r w:rsidR="007031DE">
        <w:t>161.26</w:t>
      </w:r>
      <w:r>
        <w:t xml:space="preserve">.  Because of the </w:t>
      </w:r>
      <w:r w:rsidR="00BB66DC">
        <w:t>improper</w:t>
      </w:r>
      <w:r>
        <w:t xml:space="preserve"> notices, PSE’s disconnection on </w:t>
      </w:r>
      <w:r w:rsidR="007031DE">
        <w:t>September 10, 2010</w:t>
      </w:r>
      <w:r w:rsidR="00B974F5">
        <w:t>,</w:t>
      </w:r>
      <w:r>
        <w:t xml:space="preserve"> (</w:t>
      </w:r>
      <w:r w:rsidR="00B974F5">
        <w:t>l</w:t>
      </w:r>
      <w:r>
        <w:t xml:space="preserve">ine </w:t>
      </w:r>
      <w:r w:rsidR="007031DE">
        <w:t>7</w:t>
      </w:r>
      <w:r>
        <w:t>2) was an improper disconnection.  Since PSE disconnected the customer improperly, it could not charge for the reconnection.</w:t>
      </w:r>
    </w:p>
    <w:p w:rsidR="00942C61" w:rsidRDefault="00B974F5" w:rsidP="002576B3">
      <w:pPr>
        <w:pStyle w:val="ListParagraph"/>
        <w:numPr>
          <w:ilvl w:val="0"/>
          <w:numId w:val="6"/>
        </w:numPr>
        <w:spacing w:line="480" w:lineRule="auto"/>
      </w:pPr>
      <w:r>
        <w:t>On l</w:t>
      </w:r>
      <w:r w:rsidR="00D1580B">
        <w:t>ine 92, PSE improperly charged a disconnect visit fee of $13.  PSE sent the customer two notices in the amount of $227.35 (</w:t>
      </w:r>
      <w:r>
        <w:t>l</w:t>
      </w:r>
      <w:r w:rsidR="00D1580B">
        <w:t xml:space="preserve">ines 85 and 88), which included, among other </w:t>
      </w:r>
      <w:r w:rsidR="00BB66DC">
        <w:t>improper account transaction</w:t>
      </w:r>
      <w:r w:rsidR="00D1580B">
        <w:t xml:space="preserve">s, a prior obligation amount of $227.31.  At the time of the first notice, the customer’s current account balance was actually a credit balance of $146.53.  Because the notices were </w:t>
      </w:r>
      <w:r w:rsidR="00BB66DC">
        <w:t>improper</w:t>
      </w:r>
      <w:r w:rsidR="00D1580B">
        <w:t>, PSE should not have conducted, nor charged for, a disconnect visit.</w:t>
      </w:r>
    </w:p>
    <w:p w:rsidR="00D1580B" w:rsidRDefault="00D1580B" w:rsidP="00D1580B">
      <w:pPr>
        <w:pStyle w:val="ListParagraph"/>
        <w:numPr>
          <w:ilvl w:val="0"/>
          <w:numId w:val="6"/>
        </w:numPr>
        <w:spacing w:line="480" w:lineRule="auto"/>
      </w:pPr>
      <w:r>
        <w:t xml:space="preserve">On </w:t>
      </w:r>
      <w:r w:rsidR="00B974F5">
        <w:t>l</w:t>
      </w:r>
      <w:r>
        <w:t>ine 114, PSE improperly charged a disconnect visit fee of $13.  PSE sent the customer one notice in the amount of $402.85 (</w:t>
      </w:r>
      <w:r w:rsidR="00B974F5">
        <w:t>l</w:t>
      </w:r>
      <w:r>
        <w:t>ine 107</w:t>
      </w:r>
      <w:r w:rsidR="00B974F5">
        <w:t>), and, after a payment of $150</w:t>
      </w:r>
      <w:r>
        <w:t>, a second notice for $252.85 (</w:t>
      </w:r>
      <w:r w:rsidR="00B974F5">
        <w:t>l</w:t>
      </w:r>
      <w:r>
        <w:t xml:space="preserve">ine 113).  Both notices included, among other </w:t>
      </w:r>
      <w:r w:rsidR="00BB66DC">
        <w:t>improper account transaction</w:t>
      </w:r>
      <w:r>
        <w:t xml:space="preserve">s, a prior obligation amount of $227.31.  At the time of the first notice, the customer’s current account balance was only $17.10.  Because the notices </w:t>
      </w:r>
      <w:r w:rsidR="00BB66DC">
        <w:t>were improper</w:t>
      </w:r>
      <w:r>
        <w:t>, PSE should not have conducted, nor charged for, a disconnect visit.</w:t>
      </w:r>
    </w:p>
    <w:p w:rsidR="00D1580B" w:rsidRDefault="00D1580B" w:rsidP="00D1580B">
      <w:pPr>
        <w:pStyle w:val="ListParagraph"/>
        <w:numPr>
          <w:ilvl w:val="0"/>
          <w:numId w:val="6"/>
        </w:numPr>
        <w:spacing w:line="480" w:lineRule="auto"/>
      </w:pPr>
      <w:r>
        <w:t xml:space="preserve">On </w:t>
      </w:r>
      <w:r w:rsidR="00B974F5">
        <w:t>l</w:t>
      </w:r>
      <w:r>
        <w:t>ine 121, PSE improperly charged a disconnect visit fee of $13.  PSE sent the customer two not</w:t>
      </w:r>
      <w:r w:rsidR="00B974F5">
        <w:t>ices in the amount of $223.02 (l</w:t>
      </w:r>
      <w:r>
        <w:t xml:space="preserve">ines 116 and 119), which included, among other </w:t>
      </w:r>
      <w:r w:rsidR="00BB66DC">
        <w:t>improper account transaction</w:t>
      </w:r>
      <w:r>
        <w:t xml:space="preserve">s, a prior obligation amount of $227.31.  At the time of the first notice, the customer’s current account </w:t>
      </w:r>
      <w:r>
        <w:lastRenderedPageBreak/>
        <w:t xml:space="preserve">balance was actually a credit balance of $162.77.  Because the notices </w:t>
      </w:r>
      <w:r w:rsidR="00BB66DC">
        <w:t>were improper</w:t>
      </w:r>
      <w:r>
        <w:t>, PSE should not have conducted, nor charged for, a disconnect visit.</w:t>
      </w:r>
    </w:p>
    <w:p w:rsidR="00ED7A0F" w:rsidRDefault="00ED7A0F" w:rsidP="00ED7A0F">
      <w:pPr>
        <w:spacing w:line="480" w:lineRule="auto"/>
        <w:ind w:left="360"/>
      </w:pPr>
    </w:p>
    <w:p w:rsidR="00ED7A0F" w:rsidRPr="00765FEF" w:rsidRDefault="0080323A" w:rsidP="00ED7A0F">
      <w:pPr>
        <w:spacing w:line="480" w:lineRule="auto"/>
        <w:ind w:left="720" w:hanging="720"/>
        <w:rPr>
          <w:b/>
        </w:rPr>
      </w:pPr>
      <w:r>
        <w:rPr>
          <w:b/>
        </w:rPr>
        <w:t>Q.</w:t>
      </w:r>
      <w:r>
        <w:rPr>
          <w:b/>
        </w:rPr>
        <w:tab/>
      </w:r>
      <w:r w:rsidR="00ED7A0F" w:rsidRPr="00765FEF">
        <w:rPr>
          <w:b/>
        </w:rPr>
        <w:t xml:space="preserve">Did you find additional </w:t>
      </w:r>
      <w:r w:rsidR="00BB66DC">
        <w:rPr>
          <w:b/>
        </w:rPr>
        <w:t>improper account transaction</w:t>
      </w:r>
      <w:r w:rsidR="00ED7A0F">
        <w:rPr>
          <w:b/>
        </w:rPr>
        <w:t>s that PSE made in Account X</w:t>
      </w:r>
      <w:r w:rsidR="00ED7A0F" w:rsidRPr="00765FEF">
        <w:rPr>
          <w:b/>
        </w:rPr>
        <w:t>’s account –</w:t>
      </w:r>
      <w:r w:rsidR="004A57AA">
        <w:rPr>
          <w:b/>
        </w:rPr>
        <w:t xml:space="preserve"> </w:t>
      </w:r>
      <w:r w:rsidR="00E8043E">
        <w:rPr>
          <w:b/>
        </w:rPr>
        <w:t xml:space="preserve">improper </w:t>
      </w:r>
      <w:r w:rsidR="00BB66DC">
        <w:rPr>
          <w:b/>
        </w:rPr>
        <w:t>transaction</w:t>
      </w:r>
      <w:r w:rsidR="00ED7A0F" w:rsidRPr="00765FEF">
        <w:rPr>
          <w:b/>
        </w:rPr>
        <w:t>s that did not result in improper charges?</w:t>
      </w:r>
    </w:p>
    <w:p w:rsidR="00ED7A0F" w:rsidRPr="007D4C76" w:rsidRDefault="00ED7A0F" w:rsidP="00ED7A0F">
      <w:pPr>
        <w:spacing w:line="480" w:lineRule="auto"/>
        <w:ind w:left="720" w:hanging="720"/>
      </w:pPr>
      <w:r>
        <w:t xml:space="preserve">A.  </w:t>
      </w:r>
      <w:r>
        <w:tab/>
        <w:t xml:space="preserve">Yes, I did.  In addition to improper charges, PSE made the following </w:t>
      </w:r>
      <w:r w:rsidR="00BB66DC">
        <w:t>improper account transaction</w:t>
      </w:r>
      <w:r w:rsidR="00177070">
        <w:t>s in handling Account X</w:t>
      </w:r>
      <w:r>
        <w:t>:</w:t>
      </w:r>
    </w:p>
    <w:p w:rsidR="00ED7A0F" w:rsidRDefault="00ED7A0F" w:rsidP="00ED7A0F">
      <w:pPr>
        <w:pStyle w:val="ListParagraph"/>
        <w:numPr>
          <w:ilvl w:val="0"/>
          <w:numId w:val="8"/>
        </w:numPr>
        <w:spacing w:line="480" w:lineRule="auto"/>
      </w:pPr>
      <w:r>
        <w:t xml:space="preserve">PSE included prior obligation in the current amount due for Account X.  On </w:t>
      </w:r>
      <w:r w:rsidR="00B974F5">
        <w:t>l</w:t>
      </w:r>
      <w:r>
        <w:t xml:space="preserve">ine 2, PSE disconnected Account X for $227.31.  PSE should have moved this amount out of Column H, current amount due, but it did not.  </w:t>
      </w:r>
    </w:p>
    <w:p w:rsidR="00ED7A0F" w:rsidRDefault="00F379A4" w:rsidP="00ED7A0F">
      <w:pPr>
        <w:pStyle w:val="ListParagraph"/>
        <w:numPr>
          <w:ilvl w:val="0"/>
          <w:numId w:val="8"/>
        </w:numPr>
        <w:spacing w:line="480" w:lineRule="auto"/>
      </w:pPr>
      <w:r>
        <w:t>PSE improperly applied Account X</w:t>
      </w:r>
      <w:r w:rsidR="00ED7A0F">
        <w:t xml:space="preserve"> pledge payments to prior obligation in three instances.  In each case, PSE applied the pledge payment to both Column H, current balance, and Column J, total amount owed.  PSE should have applied these amounts only to Column H, current balance.  Pledge payments may only be applied to current balance</w:t>
      </w:r>
      <w:r w:rsidR="00B974F5">
        <w:t>s</w:t>
      </w:r>
      <w:r w:rsidR="00ED7A0F">
        <w:t xml:space="preserve"> and not to prior obligation amounts.</w:t>
      </w:r>
    </w:p>
    <w:p w:rsidR="00ED7A0F" w:rsidRDefault="00ED7A0F" w:rsidP="00ED7A0F">
      <w:pPr>
        <w:pStyle w:val="ListParagraph"/>
        <w:numPr>
          <w:ilvl w:val="1"/>
          <w:numId w:val="8"/>
        </w:numPr>
        <w:spacing w:line="480" w:lineRule="auto"/>
      </w:pPr>
      <w:r>
        <w:t xml:space="preserve">On </w:t>
      </w:r>
      <w:r w:rsidR="00B974F5">
        <w:t>l</w:t>
      </w:r>
      <w:r>
        <w:t>ine 6, PSE applied a pledge of $200 to prior obligation.</w:t>
      </w:r>
    </w:p>
    <w:p w:rsidR="00ED7A0F" w:rsidRDefault="00B974F5" w:rsidP="00ED7A0F">
      <w:pPr>
        <w:pStyle w:val="ListParagraph"/>
        <w:numPr>
          <w:ilvl w:val="1"/>
          <w:numId w:val="8"/>
        </w:numPr>
        <w:spacing w:line="480" w:lineRule="auto"/>
      </w:pPr>
      <w:r>
        <w:t>On l</w:t>
      </w:r>
      <w:r w:rsidR="00ED7A0F">
        <w:t>ine 46, PSE applied a pledge of $35 to prior obligation.</w:t>
      </w:r>
    </w:p>
    <w:p w:rsidR="00ED7A0F" w:rsidRDefault="00B974F5" w:rsidP="00ED7A0F">
      <w:pPr>
        <w:pStyle w:val="ListParagraph"/>
        <w:numPr>
          <w:ilvl w:val="1"/>
          <w:numId w:val="8"/>
        </w:numPr>
        <w:spacing w:line="480" w:lineRule="auto"/>
      </w:pPr>
      <w:r>
        <w:t>On l</w:t>
      </w:r>
      <w:r w:rsidR="00ED7A0F">
        <w:t>ine 47, PSE applied a pledge of $75 to prior obligation.</w:t>
      </w:r>
    </w:p>
    <w:p w:rsidR="00ED7A0F" w:rsidRDefault="00F379A4" w:rsidP="00ED7A0F">
      <w:pPr>
        <w:pStyle w:val="ListParagraph"/>
        <w:numPr>
          <w:ilvl w:val="0"/>
          <w:numId w:val="8"/>
        </w:numPr>
        <w:spacing w:line="480" w:lineRule="auto"/>
      </w:pPr>
      <w:r>
        <w:t>PSE gave Account X</w:t>
      </w:r>
      <w:r w:rsidR="0009545F">
        <w:t xml:space="preserve"> improper notice of an impending </w:t>
      </w:r>
      <w:r w:rsidR="00ED7A0F">
        <w:t xml:space="preserve">disconnection in </w:t>
      </w:r>
      <w:r w:rsidR="00C60461">
        <w:t>24</w:t>
      </w:r>
      <w:r w:rsidR="00B974F5">
        <w:t xml:space="preserve"> instances:</w:t>
      </w:r>
    </w:p>
    <w:p w:rsidR="00ED7A0F" w:rsidRDefault="00B974F5" w:rsidP="00ED7A0F">
      <w:pPr>
        <w:pStyle w:val="ListParagraph"/>
        <w:numPr>
          <w:ilvl w:val="1"/>
          <w:numId w:val="8"/>
        </w:numPr>
        <w:spacing w:line="480" w:lineRule="auto"/>
      </w:pPr>
      <w:r>
        <w:t>On l</w:t>
      </w:r>
      <w:r w:rsidR="00ED7A0F">
        <w:t xml:space="preserve">ines </w:t>
      </w:r>
      <w:r w:rsidR="00522040">
        <w:t>14</w:t>
      </w:r>
      <w:r w:rsidR="00ED7A0F">
        <w:t xml:space="preserve"> and </w:t>
      </w:r>
      <w:r w:rsidR="00522040">
        <w:t>17</w:t>
      </w:r>
      <w:r w:rsidR="00ED7A0F">
        <w:t>, PSE notified the customer of an impending disconnection if the customer did not pay $</w:t>
      </w:r>
      <w:r w:rsidR="00522040">
        <w:t>240.90</w:t>
      </w:r>
      <w:r w:rsidR="00ED7A0F">
        <w:t xml:space="preserve">.  The actual amount of </w:t>
      </w:r>
      <w:r w:rsidR="00ED7A0F">
        <w:lastRenderedPageBreak/>
        <w:t>the notice should have been $</w:t>
      </w:r>
      <w:r w:rsidR="00522040">
        <w:t>13.59</w:t>
      </w:r>
      <w:r w:rsidR="00ED7A0F">
        <w:t>.  PSE failed to account for the prior obligation of $</w:t>
      </w:r>
      <w:r w:rsidR="00522040">
        <w:t>227.31</w:t>
      </w:r>
      <w:r w:rsidR="00ED7A0F">
        <w:t>.</w:t>
      </w:r>
    </w:p>
    <w:p w:rsidR="00ED7A0F" w:rsidRDefault="00414673" w:rsidP="00ED7A0F">
      <w:pPr>
        <w:pStyle w:val="ListParagraph"/>
        <w:numPr>
          <w:ilvl w:val="1"/>
          <w:numId w:val="8"/>
        </w:numPr>
        <w:spacing w:line="480" w:lineRule="auto"/>
      </w:pPr>
      <w:r>
        <w:t>On l</w:t>
      </w:r>
      <w:r w:rsidR="00ED7A0F">
        <w:t xml:space="preserve">ine </w:t>
      </w:r>
      <w:r w:rsidR="00522040">
        <w:t>29</w:t>
      </w:r>
      <w:r w:rsidR="00ED7A0F">
        <w:t>, PSE gave a final</w:t>
      </w:r>
      <w:r w:rsidR="00522040">
        <w:t xml:space="preserve"> notice for $153.57</w:t>
      </w:r>
      <w:r w:rsidR="00ED7A0F">
        <w:t xml:space="preserve">.  However, PSE did not give an initial or urgent notice prior to </w:t>
      </w:r>
      <w:r w:rsidR="00522040">
        <w:t>the final</w:t>
      </w:r>
      <w:r w:rsidR="00ED7A0F">
        <w:t xml:space="preserve"> notice.  Therefore, the </w:t>
      </w:r>
      <w:r w:rsidR="00522040">
        <w:t>final</w:t>
      </w:r>
      <w:r>
        <w:t xml:space="preserve"> notice wa</w:t>
      </w:r>
      <w:r w:rsidR="00ED7A0F">
        <w:t>s improper.</w:t>
      </w:r>
    </w:p>
    <w:p w:rsidR="00ED7A0F" w:rsidRDefault="00ED7A0F" w:rsidP="00ED7A0F">
      <w:pPr>
        <w:pStyle w:val="ListParagraph"/>
        <w:numPr>
          <w:ilvl w:val="1"/>
          <w:numId w:val="8"/>
        </w:numPr>
        <w:spacing w:line="480" w:lineRule="auto"/>
      </w:pPr>
      <w:r>
        <w:t xml:space="preserve">On </w:t>
      </w:r>
      <w:r w:rsidR="00414673">
        <w:t>l</w:t>
      </w:r>
      <w:r>
        <w:t xml:space="preserve">ines </w:t>
      </w:r>
      <w:r w:rsidR="00522040">
        <w:t>53</w:t>
      </w:r>
      <w:r>
        <w:t xml:space="preserve"> and </w:t>
      </w:r>
      <w:r w:rsidR="00522040">
        <w:t>58</w:t>
      </w:r>
      <w:r>
        <w:t>, PSE notified the customer of an impending disconnection if the customer did not pay $</w:t>
      </w:r>
      <w:r w:rsidR="00522040">
        <w:t>258.59</w:t>
      </w:r>
      <w:r>
        <w:t xml:space="preserve">.  </w:t>
      </w:r>
      <w:r w:rsidR="00522040">
        <w:t>The customer’s actual account balance at the time of the first notice was a credit balance of $40.46</w:t>
      </w:r>
      <w:r>
        <w:t xml:space="preserve">.  </w:t>
      </w:r>
      <w:r w:rsidR="00527925">
        <w:t>PSE’s notice</w:t>
      </w:r>
      <w:r w:rsidR="00177070">
        <w:t>s</w:t>
      </w:r>
      <w:r w:rsidR="00527925">
        <w:t xml:space="preserve"> </w:t>
      </w:r>
      <w:r w:rsidR="00177070">
        <w:t>for</w:t>
      </w:r>
      <w:r w:rsidR="00527925">
        <w:t xml:space="preserve"> $258.59 included, among other </w:t>
      </w:r>
      <w:r w:rsidR="00BB66DC">
        <w:t>improper account transaction</w:t>
      </w:r>
      <w:r w:rsidR="00527925">
        <w:t>s, a prior obligation amount of $227.31.</w:t>
      </w:r>
    </w:p>
    <w:p w:rsidR="00522040" w:rsidRDefault="00414673" w:rsidP="00ED7A0F">
      <w:pPr>
        <w:pStyle w:val="ListParagraph"/>
        <w:numPr>
          <w:ilvl w:val="1"/>
          <w:numId w:val="8"/>
        </w:numPr>
        <w:spacing w:line="480" w:lineRule="auto"/>
      </w:pPr>
      <w:r>
        <w:t>On l</w:t>
      </w:r>
      <w:r w:rsidR="00522040">
        <w:t>ines 67 and 70, PSE notified the customer of an impending disconnection if the customer did not pay $139.47.  The customer’s actual account balance at the time of the first notice was a credit balance of $161.26.</w:t>
      </w:r>
      <w:r w:rsidR="00527925">
        <w:t xml:space="preserve">  PSE’s notice</w:t>
      </w:r>
      <w:r w:rsidR="00177070">
        <w:t>s</w:t>
      </w:r>
      <w:r w:rsidR="00527925">
        <w:t xml:space="preserve"> </w:t>
      </w:r>
      <w:r w:rsidR="00177070">
        <w:t>for</w:t>
      </w:r>
      <w:r w:rsidR="00527925">
        <w:t xml:space="preserve"> $139.47 included, among other </w:t>
      </w:r>
      <w:r w:rsidR="00BB66DC">
        <w:t>improper account transaction</w:t>
      </w:r>
      <w:r w:rsidR="00527925">
        <w:t>s, a prior obligation amount of $227.31.</w:t>
      </w:r>
    </w:p>
    <w:p w:rsidR="00ED7A0F" w:rsidRDefault="00ED7A0F" w:rsidP="00ED7A0F">
      <w:pPr>
        <w:pStyle w:val="ListParagraph"/>
        <w:numPr>
          <w:ilvl w:val="1"/>
          <w:numId w:val="8"/>
        </w:numPr>
        <w:spacing w:line="480" w:lineRule="auto"/>
      </w:pPr>
      <w:r>
        <w:t xml:space="preserve">On </w:t>
      </w:r>
      <w:r w:rsidR="00414673">
        <w:t>l</w:t>
      </w:r>
      <w:r>
        <w:t xml:space="preserve">ine </w:t>
      </w:r>
      <w:r w:rsidR="00527925">
        <w:t>79</w:t>
      </w:r>
      <w:r>
        <w:t>, PSE notified the customer of an impending disconnection if the customer did not pay $</w:t>
      </w:r>
      <w:r w:rsidR="00527925">
        <w:t>242.68</w:t>
      </w:r>
      <w:r>
        <w:t>.</w:t>
      </w:r>
      <w:r w:rsidR="00527925">
        <w:t xml:space="preserve">  </w:t>
      </w:r>
      <w:r w:rsidR="00414673">
        <w:t>On l</w:t>
      </w:r>
      <w:r w:rsidR="00A96E5A">
        <w:t>ine 83, a</w:t>
      </w:r>
      <w:r w:rsidR="00527925">
        <w:t>fter a payment of $100, PSE gave the customer a final notice for $142.68.</w:t>
      </w:r>
      <w:r>
        <w:t xml:space="preserve">  </w:t>
      </w:r>
      <w:r w:rsidR="00527925">
        <w:t xml:space="preserve">The customer’s actual account balance at the time of the first notice was a credit balance of $131.47.  PSE’s notices </w:t>
      </w:r>
      <w:r w:rsidR="00A96E5A">
        <w:t xml:space="preserve">for $242.68 and $142.68 </w:t>
      </w:r>
      <w:r w:rsidR="00527925">
        <w:t xml:space="preserve">included, among other </w:t>
      </w:r>
      <w:r w:rsidR="00BB66DC">
        <w:t>improper account transaction</w:t>
      </w:r>
      <w:r w:rsidR="00527925">
        <w:t>s, a prior obligation amount of $227.31.</w:t>
      </w:r>
    </w:p>
    <w:p w:rsidR="00A96E5A" w:rsidRDefault="00A96E5A" w:rsidP="00A96E5A">
      <w:pPr>
        <w:pStyle w:val="ListParagraph"/>
        <w:numPr>
          <w:ilvl w:val="1"/>
          <w:numId w:val="8"/>
        </w:numPr>
        <w:spacing w:line="480" w:lineRule="auto"/>
      </w:pPr>
      <w:r>
        <w:t xml:space="preserve">On </w:t>
      </w:r>
      <w:r w:rsidR="00414673">
        <w:t>l</w:t>
      </w:r>
      <w:r>
        <w:t xml:space="preserve">ines 85 and 88, PSE notified the customer of an impending disconnection if the customer did not pay $227.35.  The customer’s actual </w:t>
      </w:r>
      <w:r>
        <w:lastRenderedPageBreak/>
        <w:t>account balance at the time of the first notice was a credit balance of $146.53.  PSE’s notice</w:t>
      </w:r>
      <w:r w:rsidR="00177070">
        <w:t>s</w:t>
      </w:r>
      <w:r>
        <w:t xml:space="preserve"> </w:t>
      </w:r>
      <w:r w:rsidR="00177070">
        <w:t>for</w:t>
      </w:r>
      <w:r>
        <w:t xml:space="preserve"> $227.35 included, among other </w:t>
      </w:r>
      <w:r w:rsidR="00BB66DC">
        <w:t>improper account transaction</w:t>
      </w:r>
      <w:r>
        <w:t>s, a prior obligation amount of $227.31.</w:t>
      </w:r>
    </w:p>
    <w:p w:rsidR="00CB6CB2" w:rsidRDefault="00CB6CB2" w:rsidP="00A96E5A">
      <w:pPr>
        <w:pStyle w:val="ListParagraph"/>
        <w:numPr>
          <w:ilvl w:val="1"/>
          <w:numId w:val="8"/>
        </w:numPr>
        <w:spacing w:line="480" w:lineRule="auto"/>
      </w:pPr>
      <w:r>
        <w:t xml:space="preserve">On </w:t>
      </w:r>
      <w:r w:rsidR="00414673">
        <w:t>l</w:t>
      </w:r>
      <w:r>
        <w:t xml:space="preserve">ine 91, PSE notified the customer of an impending disconnection if the customer did not pay $219.29.  The customer’s actual account balance was a credit balance of $153.75.  PSE’s notice </w:t>
      </w:r>
      <w:r w:rsidR="00177070">
        <w:t>for</w:t>
      </w:r>
      <w:r>
        <w:t xml:space="preserve"> $219.29 included, among other </w:t>
      </w:r>
      <w:r w:rsidR="00BB66DC">
        <w:t>improper account transaction</w:t>
      </w:r>
      <w:r>
        <w:t>s, a prior obligation amount of $227.31.</w:t>
      </w:r>
    </w:p>
    <w:p w:rsidR="00CB6CB2" w:rsidRDefault="00CB6CB2" w:rsidP="00A96E5A">
      <w:pPr>
        <w:pStyle w:val="ListParagraph"/>
        <w:numPr>
          <w:ilvl w:val="1"/>
          <w:numId w:val="8"/>
        </w:numPr>
        <w:spacing w:line="480" w:lineRule="auto"/>
      </w:pPr>
      <w:r>
        <w:t xml:space="preserve">On </w:t>
      </w:r>
      <w:r w:rsidR="00414673">
        <w:t>l</w:t>
      </w:r>
      <w:r>
        <w:t>ines 100 and 103, PSE notified the customer of an impending disconnection if the customer did not pay $255.21.  The customer’s actual account balance at the time of the first notice was a credit balance of $</w:t>
      </w:r>
      <w:r w:rsidR="00CC1BA6">
        <w:t>132.09</w:t>
      </w:r>
      <w:r>
        <w:t>.  PSE’s notice</w:t>
      </w:r>
      <w:r w:rsidR="00177070">
        <w:t>s for</w:t>
      </w:r>
      <w:r>
        <w:t xml:space="preserve"> $</w:t>
      </w:r>
      <w:r w:rsidR="00CC1BA6">
        <w:t>255.21</w:t>
      </w:r>
      <w:r>
        <w:t xml:space="preserve"> included, among other </w:t>
      </w:r>
      <w:r w:rsidR="00BB66DC">
        <w:t>improper account transaction</w:t>
      </w:r>
      <w:r>
        <w:t>s, a prior obligation amount of $227.31.</w:t>
      </w:r>
    </w:p>
    <w:p w:rsidR="00CC1BA6" w:rsidRDefault="00CC1BA6" w:rsidP="00A96E5A">
      <w:pPr>
        <w:pStyle w:val="ListParagraph"/>
        <w:numPr>
          <w:ilvl w:val="1"/>
          <w:numId w:val="8"/>
        </w:numPr>
        <w:spacing w:line="480" w:lineRule="auto"/>
      </w:pPr>
      <w:r>
        <w:t xml:space="preserve">On </w:t>
      </w:r>
      <w:r w:rsidR="00414673">
        <w:t>l</w:t>
      </w:r>
      <w:r>
        <w:t xml:space="preserve">ine 107, PSE notified the customer of an impending disconnection if the customer did not pay $402.85.  On </w:t>
      </w:r>
      <w:r w:rsidR="00414673">
        <w:t>l</w:t>
      </w:r>
      <w:r>
        <w:t xml:space="preserve">ine 113, after a payment of $150, PSE gave the customer a final notice for $252.85.  The customer’s actual account balance at the time of the first notice was $17.10.  PSE’s notices for $402.85 and $252.85 included, among other </w:t>
      </w:r>
      <w:r w:rsidR="00BB66DC">
        <w:t>improper account transaction</w:t>
      </w:r>
      <w:r>
        <w:t>s, a prior obligation amount of $227.31.</w:t>
      </w:r>
    </w:p>
    <w:p w:rsidR="00CC1BA6" w:rsidRDefault="00CC1BA6" w:rsidP="00A96E5A">
      <w:pPr>
        <w:pStyle w:val="ListParagraph"/>
        <w:numPr>
          <w:ilvl w:val="1"/>
          <w:numId w:val="8"/>
        </w:numPr>
        <w:spacing w:line="480" w:lineRule="auto"/>
      </w:pPr>
      <w:r>
        <w:t xml:space="preserve">On </w:t>
      </w:r>
      <w:r w:rsidR="00414673">
        <w:t>l</w:t>
      </w:r>
      <w:r>
        <w:t xml:space="preserve">ines 116 and 119, PSE notified the customer of an impending disconnection if the customer did not pay $223.02.  The customer’s actual account balance at the time of the first notice was a credit balance of </w:t>
      </w:r>
      <w:r>
        <w:lastRenderedPageBreak/>
        <w:t xml:space="preserve">$162.77.  PSE’s notices for $223.02 included, among other </w:t>
      </w:r>
      <w:r w:rsidR="00BB66DC">
        <w:t>improper account transaction</w:t>
      </w:r>
      <w:r>
        <w:t>s, a prior obligation amount of $227.31.</w:t>
      </w:r>
    </w:p>
    <w:p w:rsidR="00CC1BA6" w:rsidRDefault="00CC1BA6" w:rsidP="00A96E5A">
      <w:pPr>
        <w:pStyle w:val="ListParagraph"/>
        <w:numPr>
          <w:ilvl w:val="1"/>
          <w:numId w:val="8"/>
        </w:numPr>
        <w:spacing w:line="480" w:lineRule="auto"/>
      </w:pPr>
      <w:r>
        <w:t xml:space="preserve">On </w:t>
      </w:r>
      <w:r w:rsidR="00376414">
        <w:t>l</w:t>
      </w:r>
      <w:r>
        <w:t xml:space="preserve">ines 123 and 125, PSE notified the customer of an impending disconnection if the customer did not pay $261.51.  The customer’s actual account balance at the time of the first notice was a credit balance of $137.57.  PSE’s notices for $261.51 included, among other </w:t>
      </w:r>
      <w:r w:rsidR="00BB66DC">
        <w:t>improper account transaction</w:t>
      </w:r>
      <w:r>
        <w:t>s, a prior obligation amount of $227.31.</w:t>
      </w:r>
    </w:p>
    <w:p w:rsidR="00CC1BA6" w:rsidRDefault="00CC1BA6" w:rsidP="00A96E5A">
      <w:pPr>
        <w:pStyle w:val="ListParagraph"/>
        <w:numPr>
          <w:ilvl w:val="1"/>
          <w:numId w:val="8"/>
        </w:numPr>
        <w:spacing w:line="480" w:lineRule="auto"/>
      </w:pPr>
      <w:r>
        <w:t xml:space="preserve">On </w:t>
      </w:r>
      <w:r w:rsidR="00376414">
        <w:t>l</w:t>
      </w:r>
      <w:r>
        <w:t>ine 128, PSE notified the customer of an impending disconnection if the cus</w:t>
      </w:r>
      <w:r w:rsidR="00376414">
        <w:t>tomer did not pay $375.23.  On l</w:t>
      </w:r>
      <w:r>
        <w:t xml:space="preserve">ine 131, after a payment of $160, PSE gave the customer a final notice for $216.23.  The customer’s actual account balance at the time of the first notice was a credit balance of $35.46.  PSE’s notices for $375.23 and $216.23 included, among other </w:t>
      </w:r>
      <w:r w:rsidR="00BB66DC">
        <w:t>improper account transaction</w:t>
      </w:r>
      <w:r>
        <w:t>s, a prior obligation amount of $227.31.</w:t>
      </w:r>
    </w:p>
    <w:p w:rsidR="00CC1BA6" w:rsidRDefault="00CC1BA6" w:rsidP="00A96E5A">
      <w:pPr>
        <w:pStyle w:val="ListParagraph"/>
        <w:numPr>
          <w:ilvl w:val="1"/>
          <w:numId w:val="8"/>
        </w:numPr>
        <w:spacing w:line="480" w:lineRule="auto"/>
      </w:pPr>
      <w:r>
        <w:t xml:space="preserve">On </w:t>
      </w:r>
      <w:r w:rsidR="00376414">
        <w:t>l</w:t>
      </w:r>
      <w:r>
        <w:t xml:space="preserve">ine 163, PSE notified the customer of an impending disconnection if the customer did not pay $163.77.  The customer’s actual account balance at the time of the notice was $52.52.  PSE’s notice for $163.77 included, among other </w:t>
      </w:r>
      <w:r w:rsidR="00BB66DC">
        <w:t>improper account transaction</w:t>
      </w:r>
      <w:r>
        <w:t>s, a prior obligation amount of $227.31.</w:t>
      </w:r>
    </w:p>
    <w:p w:rsidR="00CC1BA6" w:rsidRDefault="00376414" w:rsidP="00A96E5A">
      <w:pPr>
        <w:pStyle w:val="ListParagraph"/>
        <w:numPr>
          <w:ilvl w:val="1"/>
          <w:numId w:val="8"/>
        </w:numPr>
        <w:spacing w:line="480" w:lineRule="auto"/>
      </w:pPr>
      <w:r>
        <w:t>On l</w:t>
      </w:r>
      <w:r w:rsidR="00CC1BA6">
        <w:t xml:space="preserve">ine 172, PSE notified the customer of an impending disconnection if the customer did not pay $163.20.  The customer’s actual account balance at the time of the first notice was $54.87.  PSE’s notice for $163.20 included, among other </w:t>
      </w:r>
      <w:r w:rsidR="00BB66DC">
        <w:t>improper account transaction</w:t>
      </w:r>
      <w:r w:rsidR="00CC1BA6">
        <w:t>s, a prior obligation amount of $227.31.</w:t>
      </w:r>
    </w:p>
    <w:p w:rsidR="00ED7A0F" w:rsidRDefault="00ED7A0F" w:rsidP="00ED7A0F">
      <w:pPr>
        <w:pStyle w:val="ListParagraph"/>
        <w:numPr>
          <w:ilvl w:val="0"/>
          <w:numId w:val="8"/>
        </w:numPr>
        <w:spacing w:line="480" w:lineRule="auto"/>
      </w:pPr>
      <w:r>
        <w:lastRenderedPageBreak/>
        <w:t>PSE i</w:t>
      </w:r>
      <w:r w:rsidR="00F379A4">
        <w:t>mproperly disconnected Account X</w:t>
      </w:r>
      <w:r>
        <w:t xml:space="preserve"> in </w:t>
      </w:r>
      <w:r w:rsidR="00F379A4">
        <w:t>four</w:t>
      </w:r>
      <w:r w:rsidR="00376414">
        <w:t xml:space="preserve"> instances:</w:t>
      </w:r>
    </w:p>
    <w:p w:rsidR="00ED7A0F" w:rsidRDefault="00ED7A0F" w:rsidP="00ED7A0F">
      <w:pPr>
        <w:pStyle w:val="ListParagraph"/>
        <w:numPr>
          <w:ilvl w:val="1"/>
          <w:numId w:val="8"/>
        </w:numPr>
        <w:spacing w:line="480" w:lineRule="auto"/>
      </w:pPr>
      <w:r>
        <w:t xml:space="preserve">On </w:t>
      </w:r>
      <w:r w:rsidR="00F379A4">
        <w:t>January 21, 2010</w:t>
      </w:r>
      <w:r>
        <w:t>, PSE i</w:t>
      </w:r>
      <w:r w:rsidR="00F379A4">
        <w:t>mproperly disconnected Account X</w:t>
      </w:r>
      <w:r>
        <w:t xml:space="preserve"> because the disconnect</w:t>
      </w:r>
      <w:r w:rsidR="00376414">
        <w:t xml:space="preserve"> notice was a</w:t>
      </w:r>
      <w:r w:rsidR="00F379A4">
        <w:t xml:space="preserve">n </w:t>
      </w:r>
      <w:r w:rsidR="00BB66DC">
        <w:t>improper account transaction</w:t>
      </w:r>
      <w:r w:rsidR="00F379A4">
        <w:t xml:space="preserve"> (</w:t>
      </w:r>
      <w:r w:rsidR="00376414">
        <w:t>l</w:t>
      </w:r>
      <w:r w:rsidR="00F379A4">
        <w:t>ine 22</w:t>
      </w:r>
      <w:r>
        <w:t>).</w:t>
      </w:r>
    </w:p>
    <w:p w:rsidR="00ED7A0F" w:rsidRDefault="00ED7A0F" w:rsidP="00ED7A0F">
      <w:pPr>
        <w:pStyle w:val="ListParagraph"/>
        <w:numPr>
          <w:ilvl w:val="1"/>
          <w:numId w:val="8"/>
        </w:numPr>
        <w:spacing w:line="480" w:lineRule="auto"/>
      </w:pPr>
      <w:r>
        <w:t xml:space="preserve">On </w:t>
      </w:r>
      <w:r w:rsidR="00F379A4">
        <w:t>February 19, 2010</w:t>
      </w:r>
      <w:r>
        <w:t xml:space="preserve">, PSE improperly disconnected Account </w:t>
      </w:r>
      <w:r w:rsidR="00F379A4">
        <w:t>X</w:t>
      </w:r>
      <w:r>
        <w:t xml:space="preserve"> bec</w:t>
      </w:r>
      <w:r w:rsidR="00376414">
        <w:t>ause the disconnect notice was a</w:t>
      </w:r>
      <w:r>
        <w:t xml:space="preserve">n </w:t>
      </w:r>
      <w:r w:rsidR="00BB66DC">
        <w:t>improper account transaction</w:t>
      </w:r>
      <w:r>
        <w:t xml:space="preserve"> (</w:t>
      </w:r>
      <w:r w:rsidR="00376414">
        <w:t>l</w:t>
      </w:r>
      <w:r>
        <w:t xml:space="preserve">ine </w:t>
      </w:r>
      <w:r w:rsidR="00F379A4">
        <w:t>31</w:t>
      </w:r>
      <w:r>
        <w:t>).</w:t>
      </w:r>
    </w:p>
    <w:p w:rsidR="00F379A4" w:rsidRDefault="00F379A4" w:rsidP="00ED7A0F">
      <w:pPr>
        <w:pStyle w:val="ListParagraph"/>
        <w:numPr>
          <w:ilvl w:val="1"/>
          <w:numId w:val="8"/>
        </w:numPr>
        <w:spacing w:line="480" w:lineRule="auto"/>
      </w:pPr>
      <w:r>
        <w:t>On July 23, 2010, PSE improperly disconnected Account X bec</w:t>
      </w:r>
      <w:r w:rsidR="00376414">
        <w:t>ause the disconnect notice was a</w:t>
      </w:r>
      <w:r>
        <w:t xml:space="preserve">n </w:t>
      </w:r>
      <w:r w:rsidR="00BB66DC">
        <w:t>improper account transaction</w:t>
      </w:r>
      <w:r>
        <w:t xml:space="preserve"> (</w:t>
      </w:r>
      <w:r w:rsidR="00376414">
        <w:t>l</w:t>
      </w:r>
      <w:r>
        <w:t>ine 62).</w:t>
      </w:r>
    </w:p>
    <w:p w:rsidR="00F379A4" w:rsidRDefault="00F379A4" w:rsidP="00ED7A0F">
      <w:pPr>
        <w:pStyle w:val="ListParagraph"/>
        <w:numPr>
          <w:ilvl w:val="1"/>
          <w:numId w:val="8"/>
        </w:numPr>
        <w:spacing w:line="480" w:lineRule="auto"/>
      </w:pPr>
      <w:r>
        <w:t>On September 10, 2010, PSE improperly disconnected Account X bec</w:t>
      </w:r>
      <w:r w:rsidR="00376414">
        <w:t>ause the disconnect notice was a</w:t>
      </w:r>
      <w:r>
        <w:t xml:space="preserve">n </w:t>
      </w:r>
      <w:r w:rsidR="00BB66DC">
        <w:t>improper account transaction</w:t>
      </w:r>
      <w:r>
        <w:t xml:space="preserve"> (</w:t>
      </w:r>
      <w:r w:rsidR="00376414">
        <w:t>l</w:t>
      </w:r>
      <w:r>
        <w:t>ine 72).</w:t>
      </w:r>
    </w:p>
    <w:p w:rsidR="00ED7A0F" w:rsidRDefault="00ED7A0F" w:rsidP="00ED7A0F">
      <w:pPr>
        <w:pStyle w:val="ListParagraph"/>
        <w:numPr>
          <w:ilvl w:val="0"/>
          <w:numId w:val="8"/>
        </w:numPr>
        <w:spacing w:line="480" w:lineRule="auto"/>
      </w:pPr>
      <w:r>
        <w:t>PSE improperly recorded pr</w:t>
      </w:r>
      <w:r w:rsidR="00376414">
        <w:t>ior obligation in two instances:</w:t>
      </w:r>
      <w:r>
        <w:t xml:space="preserve">  </w:t>
      </w:r>
    </w:p>
    <w:p w:rsidR="00ED7A0F" w:rsidRPr="00533105" w:rsidRDefault="00ED7A0F" w:rsidP="00ED7A0F">
      <w:pPr>
        <w:pStyle w:val="ListParagraph"/>
        <w:numPr>
          <w:ilvl w:val="1"/>
          <w:numId w:val="8"/>
        </w:numPr>
        <w:spacing w:line="480" w:lineRule="auto"/>
      </w:pPr>
      <w:r>
        <w:t xml:space="preserve">On </w:t>
      </w:r>
      <w:r w:rsidR="00376414">
        <w:t>l</w:t>
      </w:r>
      <w:r>
        <w:t xml:space="preserve">ine </w:t>
      </w:r>
      <w:r w:rsidR="00151649">
        <w:t>133</w:t>
      </w:r>
      <w:r>
        <w:t>, PSE recorded a prior obligation of $</w:t>
      </w:r>
      <w:r w:rsidR="00151649">
        <w:t>413.01</w:t>
      </w:r>
      <w:r>
        <w:t>.  The proper prior obligation amount is $</w:t>
      </w:r>
      <w:r w:rsidR="00151649">
        <w:t>227.31</w:t>
      </w:r>
      <w:r>
        <w:t>.</w:t>
      </w:r>
    </w:p>
    <w:p w:rsidR="00ED7A0F" w:rsidRDefault="00ED7A0F" w:rsidP="00ED7A0F">
      <w:pPr>
        <w:pStyle w:val="ListParagraph"/>
        <w:numPr>
          <w:ilvl w:val="1"/>
          <w:numId w:val="8"/>
        </w:numPr>
        <w:spacing w:line="480" w:lineRule="auto"/>
      </w:pPr>
      <w:r>
        <w:t xml:space="preserve">On </w:t>
      </w:r>
      <w:r w:rsidR="00376414">
        <w:t>l</w:t>
      </w:r>
      <w:r>
        <w:t xml:space="preserve">ine </w:t>
      </w:r>
      <w:r w:rsidR="00151649">
        <w:t>153</w:t>
      </w:r>
      <w:r>
        <w:t>, PSE recorded a prior obligation of $</w:t>
      </w:r>
      <w:r w:rsidR="00151649">
        <w:t>413.01</w:t>
      </w:r>
      <w:r>
        <w:t>.  The proper prior obligation amount is $</w:t>
      </w:r>
      <w:r w:rsidR="00151649">
        <w:t>227.31</w:t>
      </w:r>
      <w:r>
        <w:t>.</w:t>
      </w:r>
    </w:p>
    <w:p w:rsidR="00ED7A0F" w:rsidRDefault="00ED7A0F" w:rsidP="00ED7A0F">
      <w:pPr>
        <w:pStyle w:val="ListParagraph"/>
        <w:numPr>
          <w:ilvl w:val="0"/>
          <w:numId w:val="8"/>
        </w:numPr>
        <w:spacing w:line="480" w:lineRule="auto"/>
      </w:pPr>
      <w:r>
        <w:t>PSE issued improper bills, because it add</w:t>
      </w:r>
      <w:r w:rsidR="00151649">
        <w:t>ed</w:t>
      </w:r>
      <w:r w:rsidR="00177070">
        <w:t xml:space="preserve"> improper charges to Account</w:t>
      </w:r>
      <w:r w:rsidR="00376414">
        <w:t xml:space="preserve"> </w:t>
      </w:r>
      <w:r w:rsidR="00151649">
        <w:t>in 23</w:t>
      </w:r>
      <w:r>
        <w:t xml:space="preserve"> instances (see </w:t>
      </w:r>
      <w:r w:rsidR="00376414">
        <w:t>l</w:t>
      </w:r>
      <w:r>
        <w:t>ines</w:t>
      </w:r>
      <w:r w:rsidR="00151649">
        <w:t xml:space="preserve"> 27, 36, 40, 44, 49, 55, 61, 69, 77, 82, 87, 95, 102, 110, 118, 126, 149, 152, 155, 159, 164, 170, and 175</w:t>
      </w:r>
      <w:r>
        <w:t>).</w:t>
      </w:r>
    </w:p>
    <w:p w:rsidR="00891820" w:rsidRDefault="00891820" w:rsidP="00891820">
      <w:pPr>
        <w:spacing w:line="480" w:lineRule="auto"/>
      </w:pPr>
    </w:p>
    <w:p w:rsidR="00AC1C2A" w:rsidRPr="00850C48" w:rsidRDefault="00AC1C2A" w:rsidP="00AC1C2A">
      <w:pPr>
        <w:spacing w:line="480" w:lineRule="auto"/>
        <w:rPr>
          <w:b/>
        </w:rPr>
      </w:pPr>
      <w:r w:rsidRPr="00850C48">
        <w:rPr>
          <w:b/>
        </w:rPr>
        <w:t xml:space="preserve">Q.  </w:t>
      </w:r>
      <w:r w:rsidRPr="00850C48">
        <w:rPr>
          <w:b/>
        </w:rPr>
        <w:tab/>
        <w:t>Does this con</w:t>
      </w:r>
      <w:r>
        <w:rPr>
          <w:b/>
        </w:rPr>
        <w:t>clude your analysis of Account X</w:t>
      </w:r>
      <w:r w:rsidRPr="00850C48">
        <w:rPr>
          <w:b/>
        </w:rPr>
        <w:t>?</w:t>
      </w:r>
    </w:p>
    <w:p w:rsidR="00AC1C2A" w:rsidRDefault="00AC1C2A" w:rsidP="00AC1C2A">
      <w:pPr>
        <w:spacing w:line="480" w:lineRule="auto"/>
      </w:pPr>
      <w:r>
        <w:t>A.</w:t>
      </w:r>
      <w:r>
        <w:tab/>
        <w:t>Yes, it does.</w:t>
      </w:r>
    </w:p>
    <w:p w:rsidR="00AC1C2A" w:rsidRDefault="00AC1C2A" w:rsidP="00AC1C2A">
      <w:pPr>
        <w:spacing w:line="480" w:lineRule="auto"/>
      </w:pPr>
    </w:p>
    <w:p w:rsidR="00765FEF" w:rsidRPr="008F771B" w:rsidRDefault="008F771B" w:rsidP="008F771B">
      <w:pPr>
        <w:spacing w:line="480" w:lineRule="auto"/>
        <w:ind w:left="720" w:hanging="720"/>
        <w:rPr>
          <w:b/>
        </w:rPr>
      </w:pPr>
      <w:r w:rsidRPr="008F771B">
        <w:rPr>
          <w:b/>
        </w:rPr>
        <w:lastRenderedPageBreak/>
        <w:t xml:space="preserve">Q. </w:t>
      </w:r>
      <w:r w:rsidRPr="008F771B">
        <w:rPr>
          <w:b/>
        </w:rPr>
        <w:tab/>
        <w:t>You have gone through Account B and Account X in a fairly detailed way.  Would you say your experience with these two accounts is fairly typical of the remaining 19 accounts?</w:t>
      </w:r>
    </w:p>
    <w:p w:rsidR="00CE0D6A" w:rsidRDefault="008F771B" w:rsidP="008F771B">
      <w:pPr>
        <w:spacing w:line="480" w:lineRule="auto"/>
        <w:ind w:left="720" w:hanging="720"/>
      </w:pPr>
      <w:r>
        <w:t>A.</w:t>
      </w:r>
      <w:r>
        <w:tab/>
        <w:t xml:space="preserve">Yes, I would. To some degree or another, almost every account has the same </w:t>
      </w:r>
      <w:r w:rsidR="00BB66DC">
        <w:t>improper account transaction</w:t>
      </w:r>
      <w:r w:rsidR="00CE0D6A">
        <w:t>s</w:t>
      </w:r>
      <w:r>
        <w:t xml:space="preserve"> as Account B and Account X.  </w:t>
      </w:r>
      <w:r w:rsidR="00CE0D6A">
        <w:t>See Exhibit No. ____ (VE-5) for a summary of the account analysis</w:t>
      </w:r>
      <w:r w:rsidR="001714CB">
        <w:t xml:space="preserve"> for all accounts other than Account B and Account X</w:t>
      </w:r>
      <w:r w:rsidR="00CE0D6A">
        <w:t xml:space="preserve">, which are detailed </w:t>
      </w:r>
      <w:r w:rsidR="00376414">
        <w:t>here</w:t>
      </w:r>
      <w:r w:rsidR="00CE0D6A">
        <w:t xml:space="preserve"> in my testimony.  </w:t>
      </w:r>
      <w:r w:rsidR="00863A7C">
        <w:t xml:space="preserve">Only Account C and Account J have no </w:t>
      </w:r>
      <w:r w:rsidR="00BB66DC">
        <w:t>improper account transaction</w:t>
      </w:r>
      <w:r w:rsidR="00863A7C">
        <w:t xml:space="preserve">s similar to those I found in all other accounts, such as improper charges, improper application of prior obligation or pledge payments, improper disconnects, and improper disconnect visits. </w:t>
      </w:r>
      <w:r w:rsidR="00CE0D6A">
        <w:t xml:space="preserve"> In the remaining 17 accounts, PSE made the following </w:t>
      </w:r>
      <w:r w:rsidR="00BB66DC">
        <w:t>improper account transaction</w:t>
      </w:r>
      <w:r w:rsidR="00CE0D6A">
        <w:t>s:</w:t>
      </w:r>
    </w:p>
    <w:p w:rsidR="008F771B" w:rsidRDefault="00CE0D6A" w:rsidP="00CE0D6A">
      <w:pPr>
        <w:pStyle w:val="ListParagraph"/>
        <w:numPr>
          <w:ilvl w:val="0"/>
          <w:numId w:val="12"/>
        </w:numPr>
        <w:spacing w:line="480" w:lineRule="auto"/>
      </w:pPr>
      <w:r>
        <w:t>Misapplied prior obligation 22 times.</w:t>
      </w:r>
    </w:p>
    <w:p w:rsidR="00CE0D6A" w:rsidRDefault="00CE0D6A" w:rsidP="00CE0D6A">
      <w:pPr>
        <w:pStyle w:val="ListParagraph"/>
        <w:numPr>
          <w:ilvl w:val="0"/>
          <w:numId w:val="12"/>
        </w:numPr>
        <w:spacing w:line="480" w:lineRule="auto"/>
      </w:pPr>
      <w:r>
        <w:t>Misapplied pledge payments 38 times.</w:t>
      </w:r>
    </w:p>
    <w:p w:rsidR="00CE0D6A" w:rsidRDefault="00CE0D6A" w:rsidP="00CE0D6A">
      <w:pPr>
        <w:pStyle w:val="ListParagraph"/>
        <w:numPr>
          <w:ilvl w:val="0"/>
          <w:numId w:val="12"/>
        </w:numPr>
        <w:spacing w:line="480" w:lineRule="auto"/>
      </w:pPr>
      <w:r>
        <w:t>Improperly charged disconnection visit fees 30 times.</w:t>
      </w:r>
    </w:p>
    <w:p w:rsidR="00CE0D6A" w:rsidRDefault="00CE0D6A" w:rsidP="00CE0D6A">
      <w:pPr>
        <w:pStyle w:val="ListParagraph"/>
        <w:numPr>
          <w:ilvl w:val="0"/>
          <w:numId w:val="12"/>
        </w:numPr>
        <w:spacing w:line="480" w:lineRule="auto"/>
      </w:pPr>
      <w:r>
        <w:t>Improperly charged reconnect fees 17 times.</w:t>
      </w:r>
    </w:p>
    <w:p w:rsidR="00CE0D6A" w:rsidRDefault="00CE0D6A" w:rsidP="00CE0D6A">
      <w:pPr>
        <w:pStyle w:val="ListParagraph"/>
        <w:numPr>
          <w:ilvl w:val="0"/>
          <w:numId w:val="12"/>
        </w:numPr>
        <w:spacing w:line="480" w:lineRule="auto"/>
      </w:pPr>
      <w:r>
        <w:t>Sent customers improper billings 217 times.</w:t>
      </w:r>
    </w:p>
    <w:p w:rsidR="00CE0D6A" w:rsidRDefault="00CE0D6A" w:rsidP="00CE0D6A">
      <w:pPr>
        <w:pStyle w:val="ListParagraph"/>
        <w:numPr>
          <w:ilvl w:val="0"/>
          <w:numId w:val="12"/>
        </w:numPr>
        <w:spacing w:line="480" w:lineRule="auto"/>
      </w:pPr>
      <w:r>
        <w:t>Recorded incorrect prior obligation amounts 14 times.</w:t>
      </w:r>
    </w:p>
    <w:p w:rsidR="00CE0D6A" w:rsidRDefault="00CE0D6A" w:rsidP="00CE0D6A">
      <w:pPr>
        <w:pStyle w:val="ListParagraph"/>
        <w:numPr>
          <w:ilvl w:val="0"/>
          <w:numId w:val="12"/>
        </w:numPr>
        <w:spacing w:line="480" w:lineRule="auto"/>
      </w:pPr>
      <w:r>
        <w:t xml:space="preserve">Made addition </w:t>
      </w:r>
      <w:r w:rsidR="00BB66DC">
        <w:t>improper account transaction</w:t>
      </w:r>
      <w:r>
        <w:t>s 26 times.</w:t>
      </w:r>
    </w:p>
    <w:p w:rsidR="00CE0D6A" w:rsidRDefault="00CE0D6A" w:rsidP="00CE0D6A">
      <w:pPr>
        <w:pStyle w:val="ListParagraph"/>
        <w:numPr>
          <w:ilvl w:val="0"/>
          <w:numId w:val="12"/>
        </w:numPr>
        <w:spacing w:line="480" w:lineRule="auto"/>
      </w:pPr>
      <w:r>
        <w:t>Improperly charged late fees 4 times.</w:t>
      </w:r>
    </w:p>
    <w:p w:rsidR="00CE0D6A" w:rsidRDefault="00CE0D6A" w:rsidP="00CE0D6A">
      <w:pPr>
        <w:pStyle w:val="ListParagraph"/>
        <w:numPr>
          <w:ilvl w:val="0"/>
          <w:numId w:val="12"/>
        </w:numPr>
        <w:spacing w:line="480" w:lineRule="auto"/>
      </w:pPr>
      <w:r>
        <w:t>Improperly noticed customers for disconnection 77 times.</w:t>
      </w:r>
    </w:p>
    <w:p w:rsidR="00CE0D6A" w:rsidRDefault="00CE0D6A" w:rsidP="00CE0D6A">
      <w:pPr>
        <w:pStyle w:val="ListParagraph"/>
        <w:numPr>
          <w:ilvl w:val="0"/>
          <w:numId w:val="12"/>
        </w:numPr>
        <w:spacing w:line="480" w:lineRule="auto"/>
      </w:pPr>
      <w:r>
        <w:t>Improperly disconnected customers 15 times.</w:t>
      </w:r>
    </w:p>
    <w:p w:rsidR="00CE0D6A" w:rsidRDefault="00CE0D6A" w:rsidP="00CE0D6A">
      <w:pPr>
        <w:spacing w:line="480" w:lineRule="auto"/>
        <w:ind w:left="720"/>
      </w:pPr>
      <w:r>
        <w:lastRenderedPageBreak/>
        <w:t xml:space="preserve">These </w:t>
      </w:r>
      <w:r w:rsidR="00BB66DC">
        <w:t>improper account transaction</w:t>
      </w:r>
      <w:r>
        <w:t xml:space="preserve">s resulted in PSE charging customers $754.50 in improper charges which have not been credited back to the customers’ accounts, plus the amounts charged to Account B and Account X, as detailed </w:t>
      </w:r>
      <w:r w:rsidR="008B6708">
        <w:t>above</w:t>
      </w:r>
      <w:r>
        <w:t>.</w:t>
      </w:r>
    </w:p>
    <w:p w:rsidR="00CE0D6A" w:rsidRDefault="00CE0D6A" w:rsidP="00CE0D6A">
      <w:pPr>
        <w:spacing w:line="480" w:lineRule="auto"/>
        <w:ind w:left="720"/>
      </w:pPr>
    </w:p>
    <w:p w:rsidR="00765FEF" w:rsidRPr="00B70DBD" w:rsidRDefault="00765FEF" w:rsidP="00765FEF">
      <w:pPr>
        <w:spacing w:line="480" w:lineRule="auto"/>
        <w:rPr>
          <w:b/>
        </w:rPr>
      </w:pPr>
      <w:r w:rsidRPr="00B70DBD">
        <w:rPr>
          <w:b/>
        </w:rPr>
        <w:t xml:space="preserve">Q.  </w:t>
      </w:r>
      <w:r w:rsidR="00B70DBD">
        <w:rPr>
          <w:b/>
        </w:rPr>
        <w:tab/>
      </w:r>
      <w:r w:rsidRPr="00B70DBD">
        <w:rPr>
          <w:b/>
        </w:rPr>
        <w:t>Does this conclude your testimony?</w:t>
      </w:r>
    </w:p>
    <w:p w:rsidR="00765FEF" w:rsidRDefault="00765FEF" w:rsidP="00765FEF">
      <w:pPr>
        <w:spacing w:line="480" w:lineRule="auto"/>
      </w:pPr>
      <w:r>
        <w:t xml:space="preserve">A.  </w:t>
      </w:r>
      <w:r w:rsidR="00B70DBD">
        <w:tab/>
      </w:r>
      <w:r>
        <w:t>Yes, it does.</w:t>
      </w:r>
    </w:p>
    <w:p w:rsidR="00765FEF" w:rsidRPr="00A16F84" w:rsidRDefault="00765FEF" w:rsidP="00765FEF">
      <w:pPr>
        <w:spacing w:line="480" w:lineRule="auto"/>
      </w:pPr>
    </w:p>
    <w:p w:rsidR="000C1129" w:rsidRPr="00B814E2" w:rsidRDefault="000C1129" w:rsidP="00765FEF">
      <w:pPr>
        <w:widowControl w:val="0"/>
        <w:spacing w:line="480" w:lineRule="auto"/>
        <w:ind w:left="720" w:hanging="720"/>
      </w:pPr>
    </w:p>
    <w:sectPr w:rsidR="000C1129" w:rsidRPr="00B814E2" w:rsidSect="00ED6CA5">
      <w:footerReference w:type="default" r:id="rId10"/>
      <w:pgSz w:w="12240" w:h="15840" w:code="1"/>
      <w:pgMar w:top="1440" w:right="1440" w:bottom="1440" w:left="1872" w:header="720" w:footer="720" w:gutter="0"/>
      <w:paperSrc w:first="261" w:other="261"/>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DC" w:rsidRDefault="00BB66DC" w:rsidP="0015026F">
      <w:r>
        <w:separator/>
      </w:r>
    </w:p>
  </w:endnote>
  <w:endnote w:type="continuationSeparator" w:id="0">
    <w:p w:rsidR="00BB66DC" w:rsidRDefault="00BB66DC"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R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DC" w:rsidRPr="0015026F" w:rsidRDefault="00BB66DC" w:rsidP="0015026F">
    <w:pPr>
      <w:pStyle w:val="Footer"/>
      <w:tabs>
        <w:tab w:val="clear" w:pos="9360"/>
        <w:tab w:val="right" w:pos="8910"/>
      </w:tabs>
      <w:rPr>
        <w:sz w:val="20"/>
        <w:szCs w:val="20"/>
      </w:rPr>
    </w:pPr>
  </w:p>
  <w:p w:rsidR="00BB66DC" w:rsidRPr="0015026F" w:rsidRDefault="001A7C81" w:rsidP="0015026F">
    <w:pPr>
      <w:pStyle w:val="Footer"/>
      <w:tabs>
        <w:tab w:val="clear" w:pos="9360"/>
        <w:tab w:val="right" w:pos="8910"/>
      </w:tabs>
      <w:rPr>
        <w:sz w:val="20"/>
        <w:szCs w:val="20"/>
      </w:rPr>
    </w:pPr>
    <w:r>
      <w:rPr>
        <w:sz w:val="20"/>
        <w:szCs w:val="20"/>
      </w:rPr>
      <w:t xml:space="preserve">REBUTTAL </w:t>
    </w:r>
    <w:r w:rsidR="00BB66DC" w:rsidRPr="0015026F">
      <w:rPr>
        <w:sz w:val="20"/>
        <w:szCs w:val="20"/>
      </w:rPr>
      <w:t xml:space="preserve">TESTIMONY OF </w:t>
    </w:r>
    <w:r w:rsidR="00BB66DC">
      <w:rPr>
        <w:sz w:val="20"/>
        <w:szCs w:val="20"/>
      </w:rPr>
      <w:t>VICKI ELLIOTT</w:t>
    </w:r>
    <w:r w:rsidR="00BB66DC" w:rsidRPr="0015026F">
      <w:rPr>
        <w:sz w:val="20"/>
        <w:szCs w:val="20"/>
      </w:rPr>
      <w:t xml:space="preserve"> </w:t>
    </w:r>
    <w:r w:rsidR="00BB66DC" w:rsidRPr="0015026F">
      <w:rPr>
        <w:sz w:val="20"/>
        <w:szCs w:val="20"/>
      </w:rPr>
      <w:tab/>
    </w:r>
    <w:r w:rsidR="00BB66DC" w:rsidRPr="0015026F">
      <w:rPr>
        <w:sz w:val="20"/>
        <w:szCs w:val="20"/>
      </w:rPr>
      <w:tab/>
    </w:r>
    <w:r w:rsidR="00BB66DC" w:rsidRPr="00267C53">
      <w:rPr>
        <w:sz w:val="20"/>
        <w:szCs w:val="20"/>
      </w:rPr>
      <w:t>Exhibit No.</w:t>
    </w:r>
    <w:r w:rsidR="00BB66DC">
      <w:rPr>
        <w:sz w:val="20"/>
        <w:szCs w:val="20"/>
      </w:rPr>
      <w:t xml:space="preserve"> </w:t>
    </w:r>
    <w:r w:rsidR="00BB66DC" w:rsidRPr="00267C53">
      <w:rPr>
        <w:sz w:val="20"/>
        <w:szCs w:val="20"/>
      </w:rPr>
      <w:t>___</w:t>
    </w:r>
    <w:r w:rsidR="00BB66DC">
      <w:rPr>
        <w:sz w:val="20"/>
        <w:szCs w:val="20"/>
      </w:rPr>
      <w:t>T (VE</w:t>
    </w:r>
    <w:r w:rsidR="00BB66DC" w:rsidRPr="00267C53">
      <w:rPr>
        <w:sz w:val="20"/>
        <w:szCs w:val="20"/>
      </w:rPr>
      <w:t>-1T)</w:t>
    </w:r>
  </w:p>
  <w:p w:rsidR="00BB66DC" w:rsidRPr="0015026F" w:rsidRDefault="00BB66DC" w:rsidP="0015026F">
    <w:pPr>
      <w:pStyle w:val="Footer"/>
      <w:tabs>
        <w:tab w:val="clear" w:pos="9360"/>
        <w:tab w:val="right" w:pos="8910"/>
      </w:tabs>
      <w:rPr>
        <w:sz w:val="20"/>
        <w:szCs w:val="20"/>
      </w:rPr>
    </w:pPr>
    <w:r w:rsidRPr="0015026F">
      <w:rPr>
        <w:sz w:val="20"/>
        <w:szCs w:val="20"/>
      </w:rPr>
      <w:t xml:space="preserve">Docket </w:t>
    </w:r>
    <w:r>
      <w:rPr>
        <w:sz w:val="20"/>
        <w:szCs w:val="20"/>
      </w:rPr>
      <w:t>U</w:t>
    </w:r>
    <w:r w:rsidRPr="0015026F">
      <w:rPr>
        <w:sz w:val="20"/>
        <w:szCs w:val="20"/>
      </w:rPr>
      <w:t>-</w:t>
    </w:r>
    <w:r>
      <w:rPr>
        <w:sz w:val="20"/>
        <w:szCs w:val="20"/>
      </w:rPr>
      <w:t>110808</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2E7F2F">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DC" w:rsidRPr="0015026F" w:rsidRDefault="00BB66DC" w:rsidP="0015026F">
    <w:pPr>
      <w:pStyle w:val="Footer"/>
      <w:tabs>
        <w:tab w:val="clear" w:pos="9360"/>
        <w:tab w:val="right" w:pos="8910"/>
      </w:tabs>
      <w:rPr>
        <w:sz w:val="20"/>
        <w:szCs w:val="20"/>
      </w:rPr>
    </w:pPr>
  </w:p>
  <w:p w:rsidR="00BB66DC" w:rsidRPr="0015026F" w:rsidRDefault="001A7C81" w:rsidP="0015026F">
    <w:pPr>
      <w:pStyle w:val="Footer"/>
      <w:tabs>
        <w:tab w:val="clear" w:pos="9360"/>
        <w:tab w:val="right" w:pos="8910"/>
      </w:tabs>
      <w:rPr>
        <w:sz w:val="20"/>
        <w:szCs w:val="20"/>
      </w:rPr>
    </w:pPr>
    <w:r>
      <w:rPr>
        <w:sz w:val="20"/>
        <w:szCs w:val="20"/>
      </w:rPr>
      <w:t xml:space="preserve">REBUTTAL </w:t>
    </w:r>
    <w:r w:rsidR="00BB66DC" w:rsidRPr="0015026F">
      <w:rPr>
        <w:sz w:val="20"/>
        <w:szCs w:val="20"/>
      </w:rPr>
      <w:t xml:space="preserve">TESTIMONY OF </w:t>
    </w:r>
    <w:r w:rsidR="00BB66DC">
      <w:rPr>
        <w:sz w:val="20"/>
        <w:szCs w:val="20"/>
      </w:rPr>
      <w:t>VICKI ELLIOTT</w:t>
    </w:r>
    <w:r w:rsidR="00BB66DC" w:rsidRPr="0015026F">
      <w:rPr>
        <w:sz w:val="20"/>
        <w:szCs w:val="20"/>
      </w:rPr>
      <w:t xml:space="preserve"> </w:t>
    </w:r>
    <w:r w:rsidR="00BB66DC" w:rsidRPr="0015026F">
      <w:rPr>
        <w:sz w:val="20"/>
        <w:szCs w:val="20"/>
      </w:rPr>
      <w:tab/>
    </w:r>
    <w:r w:rsidR="00BB66DC" w:rsidRPr="0015026F">
      <w:rPr>
        <w:sz w:val="20"/>
        <w:szCs w:val="20"/>
      </w:rPr>
      <w:tab/>
      <w:t>Exhibit No.</w:t>
    </w:r>
    <w:r w:rsidR="00BB66DC">
      <w:rPr>
        <w:sz w:val="20"/>
        <w:szCs w:val="20"/>
      </w:rPr>
      <w:t xml:space="preserve"> ___ T (VE-1</w:t>
    </w:r>
    <w:r w:rsidR="00BB66DC" w:rsidRPr="0015026F">
      <w:rPr>
        <w:sz w:val="20"/>
        <w:szCs w:val="20"/>
      </w:rPr>
      <w:t>T</w:t>
    </w:r>
    <w:r w:rsidR="00BB66DC">
      <w:rPr>
        <w:sz w:val="20"/>
        <w:szCs w:val="20"/>
      </w:rPr>
      <w:t>)</w:t>
    </w:r>
  </w:p>
  <w:p w:rsidR="00BB66DC" w:rsidRPr="0015026F" w:rsidRDefault="00BB66DC" w:rsidP="0015026F">
    <w:pPr>
      <w:pStyle w:val="Footer"/>
      <w:tabs>
        <w:tab w:val="clear" w:pos="9360"/>
        <w:tab w:val="right" w:pos="8910"/>
      </w:tabs>
      <w:rPr>
        <w:sz w:val="20"/>
        <w:szCs w:val="20"/>
      </w:rPr>
    </w:pPr>
    <w:r w:rsidRPr="0015026F">
      <w:rPr>
        <w:sz w:val="20"/>
        <w:szCs w:val="20"/>
      </w:rPr>
      <w:t xml:space="preserve">Docket </w:t>
    </w:r>
    <w:r>
      <w:rPr>
        <w:sz w:val="20"/>
        <w:szCs w:val="20"/>
      </w:rPr>
      <w:t>U</w:t>
    </w:r>
    <w:r w:rsidRPr="0015026F">
      <w:rPr>
        <w:sz w:val="20"/>
        <w:szCs w:val="20"/>
      </w:rPr>
      <w:t>-</w:t>
    </w:r>
    <w:r>
      <w:rPr>
        <w:sz w:val="20"/>
        <w:szCs w:val="20"/>
      </w:rPr>
      <w:t>110808</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8B6708">
      <w:rPr>
        <w:noProof/>
        <w:sz w:val="20"/>
        <w:szCs w:val="20"/>
      </w:rPr>
      <w:t>16</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DC" w:rsidRDefault="00BB66DC" w:rsidP="0015026F">
      <w:r>
        <w:separator/>
      </w:r>
    </w:p>
  </w:footnote>
  <w:footnote w:type="continuationSeparator" w:id="0">
    <w:p w:rsidR="00BB66DC" w:rsidRDefault="00BB66DC" w:rsidP="0015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63"/>
    <w:multiLevelType w:val="hybridMultilevel"/>
    <w:tmpl w:val="601EF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C5526"/>
    <w:multiLevelType w:val="hybridMultilevel"/>
    <w:tmpl w:val="AE32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F13E7"/>
    <w:multiLevelType w:val="hybridMultilevel"/>
    <w:tmpl w:val="AAAC1456"/>
    <w:lvl w:ilvl="0" w:tplc="33989B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37555"/>
    <w:multiLevelType w:val="hybridMultilevel"/>
    <w:tmpl w:val="AAAC1456"/>
    <w:lvl w:ilvl="0" w:tplc="33989B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D110A3"/>
    <w:multiLevelType w:val="hybridMultilevel"/>
    <w:tmpl w:val="D8F6C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01537"/>
    <w:multiLevelType w:val="hybridMultilevel"/>
    <w:tmpl w:val="6FF0D4D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661464"/>
    <w:multiLevelType w:val="hybridMultilevel"/>
    <w:tmpl w:val="D4F440A4"/>
    <w:lvl w:ilvl="0" w:tplc="EB1EA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10181"/>
    <w:multiLevelType w:val="hybridMultilevel"/>
    <w:tmpl w:val="F2683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477A3D"/>
    <w:multiLevelType w:val="hybridMultilevel"/>
    <w:tmpl w:val="76A2C4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9714B7"/>
    <w:multiLevelType w:val="hybridMultilevel"/>
    <w:tmpl w:val="AAAC1456"/>
    <w:lvl w:ilvl="0" w:tplc="33989B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4F00C7"/>
    <w:multiLevelType w:val="hybridMultilevel"/>
    <w:tmpl w:val="09905E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EB727C"/>
    <w:multiLevelType w:val="hybridMultilevel"/>
    <w:tmpl w:val="D158D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CE7824"/>
    <w:multiLevelType w:val="hybridMultilevel"/>
    <w:tmpl w:val="A0882B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
  </w:num>
  <w:num w:numId="4">
    <w:abstractNumId w:val="7"/>
  </w:num>
  <w:num w:numId="5">
    <w:abstractNumId w:val="5"/>
  </w:num>
  <w:num w:numId="6">
    <w:abstractNumId w:val="8"/>
  </w:num>
  <w:num w:numId="7">
    <w:abstractNumId w:val="0"/>
  </w:num>
  <w:num w:numId="8">
    <w:abstractNumId w:val="10"/>
  </w:num>
  <w:num w:numId="9">
    <w:abstractNumId w:val="11"/>
  </w:num>
  <w:num w:numId="10">
    <w:abstractNumId w:val="9"/>
  </w:num>
  <w:num w:numId="11">
    <w:abstractNumId w:val="3"/>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156C"/>
    <w:rsid w:val="00010B11"/>
    <w:rsid w:val="00021A58"/>
    <w:rsid w:val="0002733A"/>
    <w:rsid w:val="00056B06"/>
    <w:rsid w:val="00067BFA"/>
    <w:rsid w:val="00075D89"/>
    <w:rsid w:val="00077512"/>
    <w:rsid w:val="000777EA"/>
    <w:rsid w:val="00090E7A"/>
    <w:rsid w:val="0009545F"/>
    <w:rsid w:val="000B48D3"/>
    <w:rsid w:val="000C1129"/>
    <w:rsid w:val="000D6424"/>
    <w:rsid w:val="000F40B9"/>
    <w:rsid w:val="001013A2"/>
    <w:rsid w:val="001334C1"/>
    <w:rsid w:val="0015026F"/>
    <w:rsid w:val="00151649"/>
    <w:rsid w:val="001714CB"/>
    <w:rsid w:val="00177070"/>
    <w:rsid w:val="001803E2"/>
    <w:rsid w:val="001A17CB"/>
    <w:rsid w:val="001A7C81"/>
    <w:rsid w:val="001B5286"/>
    <w:rsid w:val="001C1C58"/>
    <w:rsid w:val="001C33DD"/>
    <w:rsid w:val="001D09A3"/>
    <w:rsid w:val="001D64DF"/>
    <w:rsid w:val="001F2101"/>
    <w:rsid w:val="001F4FAF"/>
    <w:rsid w:val="0023140D"/>
    <w:rsid w:val="00254D01"/>
    <w:rsid w:val="0025614E"/>
    <w:rsid w:val="002576B3"/>
    <w:rsid w:val="00267C53"/>
    <w:rsid w:val="002971D4"/>
    <w:rsid w:val="002B161B"/>
    <w:rsid w:val="002D7012"/>
    <w:rsid w:val="002E136B"/>
    <w:rsid w:val="002E7F2F"/>
    <w:rsid w:val="00311CD5"/>
    <w:rsid w:val="00317FA0"/>
    <w:rsid w:val="003215D8"/>
    <w:rsid w:val="0032255A"/>
    <w:rsid w:val="003418A2"/>
    <w:rsid w:val="00341E09"/>
    <w:rsid w:val="00366392"/>
    <w:rsid w:val="003707A2"/>
    <w:rsid w:val="00376414"/>
    <w:rsid w:val="003775A0"/>
    <w:rsid w:val="00386654"/>
    <w:rsid w:val="00391048"/>
    <w:rsid w:val="00395E31"/>
    <w:rsid w:val="003B208F"/>
    <w:rsid w:val="004038E4"/>
    <w:rsid w:val="004078D2"/>
    <w:rsid w:val="00413E4C"/>
    <w:rsid w:val="00414673"/>
    <w:rsid w:val="0042014A"/>
    <w:rsid w:val="00425B3A"/>
    <w:rsid w:val="004269C6"/>
    <w:rsid w:val="00431DCD"/>
    <w:rsid w:val="00451D3D"/>
    <w:rsid w:val="0046251D"/>
    <w:rsid w:val="00490303"/>
    <w:rsid w:val="004949A9"/>
    <w:rsid w:val="004A57AA"/>
    <w:rsid w:val="004B2EC4"/>
    <w:rsid w:val="004D3954"/>
    <w:rsid w:val="004E0E15"/>
    <w:rsid w:val="004E2CCC"/>
    <w:rsid w:val="004E5044"/>
    <w:rsid w:val="00515957"/>
    <w:rsid w:val="00522040"/>
    <w:rsid w:val="00524E74"/>
    <w:rsid w:val="00525735"/>
    <w:rsid w:val="00526610"/>
    <w:rsid w:val="00527925"/>
    <w:rsid w:val="00547959"/>
    <w:rsid w:val="005712C8"/>
    <w:rsid w:val="00580913"/>
    <w:rsid w:val="00580C89"/>
    <w:rsid w:val="00581B33"/>
    <w:rsid w:val="00593BF9"/>
    <w:rsid w:val="005A436A"/>
    <w:rsid w:val="005A75BE"/>
    <w:rsid w:val="005C73CD"/>
    <w:rsid w:val="005D0B99"/>
    <w:rsid w:val="005E724A"/>
    <w:rsid w:val="005F7DBE"/>
    <w:rsid w:val="00616487"/>
    <w:rsid w:val="0065407E"/>
    <w:rsid w:val="00663588"/>
    <w:rsid w:val="0066395B"/>
    <w:rsid w:val="0068458A"/>
    <w:rsid w:val="00695EAF"/>
    <w:rsid w:val="006C1FF9"/>
    <w:rsid w:val="006C6F4A"/>
    <w:rsid w:val="007031DE"/>
    <w:rsid w:val="00710CAC"/>
    <w:rsid w:val="00711526"/>
    <w:rsid w:val="0072726B"/>
    <w:rsid w:val="00761E94"/>
    <w:rsid w:val="00765FEF"/>
    <w:rsid w:val="007B7871"/>
    <w:rsid w:val="007D074F"/>
    <w:rsid w:val="007D2580"/>
    <w:rsid w:val="007D4C76"/>
    <w:rsid w:val="007D75FB"/>
    <w:rsid w:val="007E29CD"/>
    <w:rsid w:val="007E34CC"/>
    <w:rsid w:val="007F0E37"/>
    <w:rsid w:val="0080323A"/>
    <w:rsid w:val="00824917"/>
    <w:rsid w:val="008407B2"/>
    <w:rsid w:val="00850C48"/>
    <w:rsid w:val="00863A7C"/>
    <w:rsid w:val="00867D4C"/>
    <w:rsid w:val="0087040C"/>
    <w:rsid w:val="00870B41"/>
    <w:rsid w:val="008835FD"/>
    <w:rsid w:val="00891820"/>
    <w:rsid w:val="00892058"/>
    <w:rsid w:val="008B6708"/>
    <w:rsid w:val="008F771B"/>
    <w:rsid w:val="0090647E"/>
    <w:rsid w:val="009209BF"/>
    <w:rsid w:val="00931369"/>
    <w:rsid w:val="009314A8"/>
    <w:rsid w:val="00942C61"/>
    <w:rsid w:val="00961890"/>
    <w:rsid w:val="00982AD2"/>
    <w:rsid w:val="00992CEC"/>
    <w:rsid w:val="009969DA"/>
    <w:rsid w:val="009A03A7"/>
    <w:rsid w:val="009A03C7"/>
    <w:rsid w:val="009C5D03"/>
    <w:rsid w:val="009C619E"/>
    <w:rsid w:val="009C697E"/>
    <w:rsid w:val="00A265DC"/>
    <w:rsid w:val="00A44C5C"/>
    <w:rsid w:val="00A452DE"/>
    <w:rsid w:val="00A50030"/>
    <w:rsid w:val="00A930A4"/>
    <w:rsid w:val="00A96E5A"/>
    <w:rsid w:val="00AB106C"/>
    <w:rsid w:val="00AC1C2A"/>
    <w:rsid w:val="00AC4717"/>
    <w:rsid w:val="00AE1C14"/>
    <w:rsid w:val="00AE7398"/>
    <w:rsid w:val="00AF31A7"/>
    <w:rsid w:val="00B02BEA"/>
    <w:rsid w:val="00B17D28"/>
    <w:rsid w:val="00B20DD8"/>
    <w:rsid w:val="00B27523"/>
    <w:rsid w:val="00B53EE3"/>
    <w:rsid w:val="00B707B1"/>
    <w:rsid w:val="00B70DBD"/>
    <w:rsid w:val="00B71DBF"/>
    <w:rsid w:val="00B814E2"/>
    <w:rsid w:val="00B85436"/>
    <w:rsid w:val="00B92BE9"/>
    <w:rsid w:val="00B974F5"/>
    <w:rsid w:val="00BA3AE2"/>
    <w:rsid w:val="00BA666A"/>
    <w:rsid w:val="00BB66DC"/>
    <w:rsid w:val="00BD52DA"/>
    <w:rsid w:val="00BE6E2C"/>
    <w:rsid w:val="00BF1D92"/>
    <w:rsid w:val="00BF4FD3"/>
    <w:rsid w:val="00C0665B"/>
    <w:rsid w:val="00C30AB8"/>
    <w:rsid w:val="00C30B6E"/>
    <w:rsid w:val="00C32B0A"/>
    <w:rsid w:val="00C40376"/>
    <w:rsid w:val="00C565F9"/>
    <w:rsid w:val="00C60461"/>
    <w:rsid w:val="00C60AD2"/>
    <w:rsid w:val="00C7148B"/>
    <w:rsid w:val="00C91D36"/>
    <w:rsid w:val="00C96DDF"/>
    <w:rsid w:val="00CA1EC1"/>
    <w:rsid w:val="00CA3E83"/>
    <w:rsid w:val="00CB1524"/>
    <w:rsid w:val="00CB6CB2"/>
    <w:rsid w:val="00CC1BA6"/>
    <w:rsid w:val="00CD3E89"/>
    <w:rsid w:val="00CE0D6A"/>
    <w:rsid w:val="00D078A5"/>
    <w:rsid w:val="00D1580B"/>
    <w:rsid w:val="00D15D16"/>
    <w:rsid w:val="00D22B26"/>
    <w:rsid w:val="00D27642"/>
    <w:rsid w:val="00D71023"/>
    <w:rsid w:val="00DA0E60"/>
    <w:rsid w:val="00DB0510"/>
    <w:rsid w:val="00DB114F"/>
    <w:rsid w:val="00DC094D"/>
    <w:rsid w:val="00DD2ABD"/>
    <w:rsid w:val="00DE12C6"/>
    <w:rsid w:val="00DE55C2"/>
    <w:rsid w:val="00DF6040"/>
    <w:rsid w:val="00E05092"/>
    <w:rsid w:val="00E302C9"/>
    <w:rsid w:val="00E50BE2"/>
    <w:rsid w:val="00E8043E"/>
    <w:rsid w:val="00E94356"/>
    <w:rsid w:val="00ED559B"/>
    <w:rsid w:val="00ED6CA5"/>
    <w:rsid w:val="00ED7A0F"/>
    <w:rsid w:val="00EE4743"/>
    <w:rsid w:val="00EF69BC"/>
    <w:rsid w:val="00F008C9"/>
    <w:rsid w:val="00F01071"/>
    <w:rsid w:val="00F045B5"/>
    <w:rsid w:val="00F24D11"/>
    <w:rsid w:val="00F379A4"/>
    <w:rsid w:val="00F776C2"/>
    <w:rsid w:val="00F93ABC"/>
    <w:rsid w:val="00FA554B"/>
    <w:rsid w:val="00FA6FC3"/>
    <w:rsid w:val="00FC38FE"/>
    <w:rsid w:val="00FC48AE"/>
    <w:rsid w:val="00FE631C"/>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1C33DD"/>
    <w:rPr>
      <w:sz w:val="16"/>
      <w:szCs w:val="16"/>
    </w:rPr>
  </w:style>
  <w:style w:type="paragraph" w:styleId="CommentText">
    <w:name w:val="annotation text"/>
    <w:basedOn w:val="Normal"/>
    <w:link w:val="CommentTextChar"/>
    <w:uiPriority w:val="99"/>
    <w:semiHidden/>
    <w:unhideWhenUsed/>
    <w:rsid w:val="001C33DD"/>
    <w:rPr>
      <w:sz w:val="20"/>
      <w:szCs w:val="20"/>
    </w:rPr>
  </w:style>
  <w:style w:type="character" w:customStyle="1" w:styleId="CommentTextChar">
    <w:name w:val="Comment Text Char"/>
    <w:basedOn w:val="DefaultParagraphFont"/>
    <w:link w:val="CommentText"/>
    <w:uiPriority w:val="99"/>
    <w:semiHidden/>
    <w:rsid w:val="001C33DD"/>
    <w:rPr>
      <w:sz w:val="20"/>
      <w:szCs w:val="20"/>
    </w:rPr>
  </w:style>
  <w:style w:type="paragraph" w:styleId="CommentSubject">
    <w:name w:val="annotation subject"/>
    <w:basedOn w:val="CommentText"/>
    <w:next w:val="CommentText"/>
    <w:link w:val="CommentSubjectChar"/>
    <w:uiPriority w:val="99"/>
    <w:semiHidden/>
    <w:unhideWhenUsed/>
    <w:rsid w:val="001C33DD"/>
    <w:rPr>
      <w:b/>
      <w:bCs/>
    </w:rPr>
  </w:style>
  <w:style w:type="character" w:customStyle="1" w:styleId="CommentSubjectChar">
    <w:name w:val="Comment Subject Char"/>
    <w:basedOn w:val="CommentTextChar"/>
    <w:link w:val="CommentSubject"/>
    <w:uiPriority w:val="99"/>
    <w:semiHidden/>
    <w:rsid w:val="001C33DD"/>
    <w:rPr>
      <w:b/>
      <w:bCs/>
      <w:sz w:val="20"/>
      <w:szCs w:val="20"/>
    </w:rPr>
  </w:style>
  <w:style w:type="paragraph" w:styleId="BalloonText">
    <w:name w:val="Balloon Text"/>
    <w:basedOn w:val="Normal"/>
    <w:link w:val="BalloonTextChar"/>
    <w:uiPriority w:val="99"/>
    <w:semiHidden/>
    <w:unhideWhenUsed/>
    <w:rsid w:val="001C33DD"/>
    <w:rPr>
      <w:rFonts w:ascii="Tahoma" w:hAnsi="Tahoma" w:cs="Tahoma"/>
      <w:sz w:val="16"/>
      <w:szCs w:val="16"/>
    </w:rPr>
  </w:style>
  <w:style w:type="character" w:customStyle="1" w:styleId="BalloonTextChar">
    <w:name w:val="Balloon Text Char"/>
    <w:basedOn w:val="DefaultParagraphFont"/>
    <w:link w:val="BalloonText"/>
    <w:uiPriority w:val="99"/>
    <w:semiHidden/>
    <w:rsid w:val="001C33DD"/>
    <w:rPr>
      <w:rFonts w:ascii="Tahoma" w:hAnsi="Tahoma" w:cs="Tahoma"/>
      <w:sz w:val="16"/>
      <w:szCs w:val="16"/>
    </w:rPr>
  </w:style>
  <w:style w:type="paragraph" w:styleId="Revision">
    <w:name w:val="Revision"/>
    <w:hidden/>
    <w:uiPriority w:val="99"/>
    <w:semiHidden/>
    <w:rsid w:val="000777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1C33DD"/>
    <w:rPr>
      <w:sz w:val="16"/>
      <w:szCs w:val="16"/>
    </w:rPr>
  </w:style>
  <w:style w:type="paragraph" w:styleId="CommentText">
    <w:name w:val="annotation text"/>
    <w:basedOn w:val="Normal"/>
    <w:link w:val="CommentTextChar"/>
    <w:uiPriority w:val="99"/>
    <w:semiHidden/>
    <w:unhideWhenUsed/>
    <w:rsid w:val="001C33DD"/>
    <w:rPr>
      <w:sz w:val="20"/>
      <w:szCs w:val="20"/>
    </w:rPr>
  </w:style>
  <w:style w:type="character" w:customStyle="1" w:styleId="CommentTextChar">
    <w:name w:val="Comment Text Char"/>
    <w:basedOn w:val="DefaultParagraphFont"/>
    <w:link w:val="CommentText"/>
    <w:uiPriority w:val="99"/>
    <w:semiHidden/>
    <w:rsid w:val="001C33DD"/>
    <w:rPr>
      <w:sz w:val="20"/>
      <w:szCs w:val="20"/>
    </w:rPr>
  </w:style>
  <w:style w:type="paragraph" w:styleId="CommentSubject">
    <w:name w:val="annotation subject"/>
    <w:basedOn w:val="CommentText"/>
    <w:next w:val="CommentText"/>
    <w:link w:val="CommentSubjectChar"/>
    <w:uiPriority w:val="99"/>
    <w:semiHidden/>
    <w:unhideWhenUsed/>
    <w:rsid w:val="001C33DD"/>
    <w:rPr>
      <w:b/>
      <w:bCs/>
    </w:rPr>
  </w:style>
  <w:style w:type="character" w:customStyle="1" w:styleId="CommentSubjectChar">
    <w:name w:val="Comment Subject Char"/>
    <w:basedOn w:val="CommentTextChar"/>
    <w:link w:val="CommentSubject"/>
    <w:uiPriority w:val="99"/>
    <w:semiHidden/>
    <w:rsid w:val="001C33DD"/>
    <w:rPr>
      <w:b/>
      <w:bCs/>
      <w:sz w:val="20"/>
      <w:szCs w:val="20"/>
    </w:rPr>
  </w:style>
  <w:style w:type="paragraph" w:styleId="BalloonText">
    <w:name w:val="Balloon Text"/>
    <w:basedOn w:val="Normal"/>
    <w:link w:val="BalloonTextChar"/>
    <w:uiPriority w:val="99"/>
    <w:semiHidden/>
    <w:unhideWhenUsed/>
    <w:rsid w:val="001C33DD"/>
    <w:rPr>
      <w:rFonts w:ascii="Tahoma" w:hAnsi="Tahoma" w:cs="Tahoma"/>
      <w:sz w:val="16"/>
      <w:szCs w:val="16"/>
    </w:rPr>
  </w:style>
  <w:style w:type="character" w:customStyle="1" w:styleId="BalloonTextChar">
    <w:name w:val="Balloon Text Char"/>
    <w:basedOn w:val="DefaultParagraphFont"/>
    <w:link w:val="BalloonText"/>
    <w:uiPriority w:val="99"/>
    <w:semiHidden/>
    <w:rsid w:val="001C33DD"/>
    <w:rPr>
      <w:rFonts w:ascii="Tahoma" w:hAnsi="Tahoma" w:cs="Tahoma"/>
      <w:sz w:val="16"/>
      <w:szCs w:val="16"/>
    </w:rPr>
  </w:style>
  <w:style w:type="paragraph" w:styleId="Revision">
    <w:name w:val="Revision"/>
    <w:hidden/>
    <w:uiPriority w:val="99"/>
    <w:semiHidden/>
    <w:rsid w:val="00077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5320">
      <w:bodyDiv w:val="1"/>
      <w:marLeft w:val="0"/>
      <w:marRight w:val="0"/>
      <w:marTop w:val="0"/>
      <w:marBottom w:val="0"/>
      <w:divBdr>
        <w:top w:val="none" w:sz="0" w:space="0" w:color="auto"/>
        <w:left w:val="none" w:sz="0" w:space="0" w:color="auto"/>
        <w:bottom w:val="none" w:sz="0" w:space="0" w:color="auto"/>
        <w:right w:val="none" w:sz="0" w:space="0" w:color="auto"/>
      </w:divBdr>
    </w:div>
    <w:div w:id="707604313">
      <w:bodyDiv w:val="1"/>
      <w:marLeft w:val="0"/>
      <w:marRight w:val="0"/>
      <w:marTop w:val="0"/>
      <w:marBottom w:val="0"/>
      <w:divBdr>
        <w:top w:val="none" w:sz="0" w:space="0" w:color="auto"/>
        <w:left w:val="none" w:sz="0" w:space="0" w:color="auto"/>
        <w:bottom w:val="none" w:sz="0" w:space="0" w:color="auto"/>
        <w:right w:val="none" w:sz="0" w:space="0" w:color="auto"/>
      </w:divBdr>
    </w:div>
    <w:div w:id="868419517">
      <w:bodyDiv w:val="1"/>
      <w:marLeft w:val="0"/>
      <w:marRight w:val="0"/>
      <w:marTop w:val="0"/>
      <w:marBottom w:val="0"/>
      <w:divBdr>
        <w:top w:val="none" w:sz="0" w:space="0" w:color="auto"/>
        <w:left w:val="none" w:sz="0" w:space="0" w:color="auto"/>
        <w:bottom w:val="none" w:sz="0" w:space="0" w:color="auto"/>
        <w:right w:val="none" w:sz="0" w:space="0" w:color="auto"/>
      </w:divBdr>
    </w:div>
    <w:div w:id="1061751336">
      <w:bodyDiv w:val="1"/>
      <w:marLeft w:val="0"/>
      <w:marRight w:val="0"/>
      <w:marTop w:val="0"/>
      <w:marBottom w:val="0"/>
      <w:divBdr>
        <w:top w:val="none" w:sz="0" w:space="0" w:color="auto"/>
        <w:left w:val="none" w:sz="0" w:space="0" w:color="auto"/>
        <w:bottom w:val="none" w:sz="0" w:space="0" w:color="auto"/>
        <w:right w:val="none" w:sz="0" w:space="0" w:color="auto"/>
      </w:divBdr>
    </w:div>
    <w:div w:id="1424257908">
      <w:bodyDiv w:val="1"/>
      <w:marLeft w:val="0"/>
      <w:marRight w:val="0"/>
      <w:marTop w:val="0"/>
      <w:marBottom w:val="0"/>
      <w:divBdr>
        <w:top w:val="none" w:sz="0" w:space="0" w:color="auto"/>
        <w:left w:val="none" w:sz="0" w:space="0" w:color="auto"/>
        <w:bottom w:val="none" w:sz="0" w:space="0" w:color="auto"/>
        <w:right w:val="none" w:sz="0" w:space="0" w:color="auto"/>
      </w:divBdr>
    </w:div>
    <w:div w:id="1603688297">
      <w:bodyDiv w:val="1"/>
      <w:marLeft w:val="0"/>
      <w:marRight w:val="0"/>
      <w:marTop w:val="0"/>
      <w:marBottom w:val="0"/>
      <w:divBdr>
        <w:top w:val="none" w:sz="0" w:space="0" w:color="auto"/>
        <w:left w:val="none" w:sz="0" w:space="0" w:color="auto"/>
        <w:bottom w:val="none" w:sz="0" w:space="0" w:color="auto"/>
        <w:right w:val="none" w:sz="0" w:space="0" w:color="auto"/>
      </w:divBdr>
    </w:div>
    <w:div w:id="1886062023">
      <w:bodyDiv w:val="1"/>
      <w:marLeft w:val="0"/>
      <w:marRight w:val="0"/>
      <w:marTop w:val="0"/>
      <w:marBottom w:val="0"/>
      <w:divBdr>
        <w:top w:val="none" w:sz="0" w:space="0" w:color="auto"/>
        <w:left w:val="none" w:sz="0" w:space="0" w:color="auto"/>
        <w:bottom w:val="none" w:sz="0" w:space="0" w:color="auto"/>
        <w:right w:val="none" w:sz="0" w:space="0" w:color="auto"/>
      </w:divBdr>
    </w:div>
    <w:div w:id="20594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2012-07-06T07:00:00+00:00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3E1764-4303-43FF-BC9D-011EDFEC345A}"/>
</file>

<file path=customXml/itemProps2.xml><?xml version="1.0" encoding="utf-8"?>
<ds:datastoreItem xmlns:ds="http://schemas.openxmlformats.org/officeDocument/2006/customXml" ds:itemID="{CA8BEAEE-20BB-4A83-98C5-4B41E27741D9}"/>
</file>

<file path=customXml/itemProps3.xml><?xml version="1.0" encoding="utf-8"?>
<ds:datastoreItem xmlns:ds="http://schemas.openxmlformats.org/officeDocument/2006/customXml" ds:itemID="{F7EDBE02-D5F9-418F-892D-F982A793717F}"/>
</file>

<file path=customXml/itemProps4.xml><?xml version="1.0" encoding="utf-8"?>
<ds:datastoreItem xmlns:ds="http://schemas.openxmlformats.org/officeDocument/2006/customXml" ds:itemID="{7A203169-1247-474A-B22B-D9974D772CD7}"/>
</file>

<file path=customXml/itemProps5.xml><?xml version="1.0" encoding="utf-8"?>
<ds:datastoreItem xmlns:ds="http://schemas.openxmlformats.org/officeDocument/2006/customXml" ds:itemID="{7C154061-3B9D-45F7-8221-624FB1250BCB}"/>
</file>

<file path=docProps/app.xml><?xml version="1.0" encoding="utf-8"?>
<Properties xmlns="http://schemas.openxmlformats.org/officeDocument/2006/extended-properties" xmlns:vt="http://schemas.openxmlformats.org/officeDocument/2006/docPropsVTypes">
  <Template>Normal.dotm</Template>
  <TotalTime>109</TotalTime>
  <Pages>26</Pages>
  <Words>5069</Words>
  <Characters>28895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cp:lastModifiedBy>
  <cp:revision>28</cp:revision>
  <cp:lastPrinted>2012-07-06T21:17:00Z</cp:lastPrinted>
  <dcterms:created xsi:type="dcterms:W3CDTF">2012-07-02T17:41:00Z</dcterms:created>
  <dcterms:modified xsi:type="dcterms:W3CDTF">2012-07-06T21:39:00Z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0x0101006E56B4D1795A2E4DB2F0B01679ED314A00A2C16ED37629714BB1E1EDBE5545B438</vt:lpwstr>
  </property>
  <property fmtid="{D5CDD505-2E9C-101B-9397-08002B2CF9AE}" pid="3" name="_docset_NoMedatataSyncRequired">
    <vt:lpwstr>False</vt:lpwstr>
  </property>
</Properties>
</file>