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77" w:rsidRPr="002E6577" w:rsidRDefault="002E6577" w:rsidP="002E657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E6577">
        <w:rPr>
          <w:b/>
          <w:sz w:val="28"/>
          <w:szCs w:val="28"/>
          <w:u w:val="single"/>
        </w:rPr>
        <w:t>Docket UT-100562</w:t>
      </w:r>
    </w:p>
    <w:p w:rsidR="002E6577" w:rsidRPr="002E6577" w:rsidRDefault="002E6577" w:rsidP="002E6577">
      <w:pPr>
        <w:jc w:val="center"/>
        <w:rPr>
          <w:b/>
          <w:sz w:val="28"/>
          <w:szCs w:val="28"/>
          <w:u w:val="single"/>
        </w:rPr>
      </w:pPr>
    </w:p>
    <w:p w:rsidR="002E6577" w:rsidRPr="002E6577" w:rsidRDefault="002E6577" w:rsidP="002E6577">
      <w:pPr>
        <w:jc w:val="center"/>
        <w:rPr>
          <w:b/>
          <w:sz w:val="28"/>
          <w:szCs w:val="28"/>
          <w:u w:val="single"/>
        </w:rPr>
      </w:pPr>
      <w:r w:rsidRPr="002E6577">
        <w:rPr>
          <w:b/>
          <w:sz w:val="28"/>
          <w:szCs w:val="28"/>
          <w:u w:val="single"/>
        </w:rPr>
        <w:t>Policy Statement to Review State Universal Service Policies</w:t>
      </w:r>
    </w:p>
    <w:p w:rsidR="002E6577" w:rsidRPr="002E6577" w:rsidRDefault="002E6577" w:rsidP="002E6577">
      <w:pPr>
        <w:jc w:val="center"/>
        <w:rPr>
          <w:b/>
          <w:sz w:val="28"/>
          <w:szCs w:val="28"/>
          <w:u w:val="single"/>
        </w:rPr>
      </w:pPr>
    </w:p>
    <w:p w:rsidR="002E6577" w:rsidRDefault="002E6577" w:rsidP="002E6577">
      <w:pPr>
        <w:jc w:val="center"/>
        <w:rPr>
          <w:b/>
          <w:sz w:val="28"/>
          <w:szCs w:val="28"/>
        </w:rPr>
      </w:pPr>
      <w:r w:rsidRPr="002E6577">
        <w:rPr>
          <w:b/>
          <w:sz w:val="28"/>
          <w:szCs w:val="28"/>
        </w:rPr>
        <w:t>Agenda</w:t>
      </w:r>
    </w:p>
    <w:p w:rsidR="002E6577" w:rsidRDefault="00491BCA" w:rsidP="002E6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</w:t>
      </w:r>
      <w:r w:rsidR="00D74EA6">
        <w:rPr>
          <w:b/>
          <w:sz w:val="28"/>
          <w:szCs w:val="28"/>
        </w:rPr>
        <w:t xml:space="preserve">day, </w:t>
      </w:r>
      <w:r>
        <w:rPr>
          <w:b/>
          <w:sz w:val="28"/>
          <w:szCs w:val="28"/>
        </w:rPr>
        <w:t>August 14</w:t>
      </w:r>
      <w:r w:rsidR="00D74EA6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2</w:t>
      </w:r>
    </w:p>
    <w:p w:rsidR="00D74EA6" w:rsidRDefault="00D74EA6" w:rsidP="002E6577">
      <w:pPr>
        <w:jc w:val="center"/>
        <w:rPr>
          <w:b/>
          <w:sz w:val="28"/>
          <w:szCs w:val="28"/>
        </w:rPr>
      </w:pPr>
    </w:p>
    <w:tbl>
      <w:tblPr>
        <w:tblStyle w:val="TableGrid"/>
        <w:tblW w:w="10980" w:type="dxa"/>
        <w:tblInd w:w="-432" w:type="dxa"/>
        <w:tblLook w:val="04A0" w:firstRow="1" w:lastRow="0" w:firstColumn="1" w:lastColumn="0" w:noHBand="0" w:noVBand="1"/>
      </w:tblPr>
      <w:tblGrid>
        <w:gridCol w:w="1620"/>
        <w:gridCol w:w="5850"/>
        <w:gridCol w:w="3510"/>
      </w:tblGrid>
      <w:tr w:rsidR="002E6577" w:rsidTr="00036BEA">
        <w:tc>
          <w:tcPr>
            <w:tcW w:w="1620" w:type="dxa"/>
            <w:shd w:val="clear" w:color="auto" w:fill="D9D9D9" w:themeFill="background1" w:themeFillShade="D9"/>
          </w:tcPr>
          <w:p w:rsidR="002E6577" w:rsidRPr="002E6577" w:rsidRDefault="002E6577" w:rsidP="002E6577">
            <w:pPr>
              <w:jc w:val="center"/>
              <w:rPr>
                <w:b/>
                <w:u w:val="single"/>
              </w:rPr>
            </w:pPr>
            <w:r w:rsidRPr="002E6577">
              <w:rPr>
                <w:b/>
                <w:u w:val="single"/>
              </w:rPr>
              <w:t>Time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2E6577" w:rsidRPr="002E6577" w:rsidRDefault="002E6577" w:rsidP="002E6577">
            <w:pPr>
              <w:jc w:val="center"/>
              <w:rPr>
                <w:b/>
                <w:u w:val="single"/>
              </w:rPr>
            </w:pPr>
            <w:r w:rsidRPr="002E6577">
              <w:rPr>
                <w:b/>
                <w:u w:val="single"/>
              </w:rPr>
              <w:t>Speaker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2E6577" w:rsidRPr="002E6577" w:rsidRDefault="002E6577" w:rsidP="002E6577">
            <w:pPr>
              <w:jc w:val="center"/>
              <w:rPr>
                <w:b/>
                <w:u w:val="single"/>
              </w:rPr>
            </w:pPr>
            <w:r w:rsidRPr="002E6577">
              <w:rPr>
                <w:b/>
                <w:u w:val="single"/>
              </w:rPr>
              <w:t>Topic</w:t>
            </w:r>
          </w:p>
        </w:tc>
      </w:tr>
      <w:tr w:rsidR="002E6577" w:rsidTr="00036BEA">
        <w:tc>
          <w:tcPr>
            <w:tcW w:w="1620" w:type="dxa"/>
          </w:tcPr>
          <w:p w:rsidR="002E6577" w:rsidRDefault="00491BCA">
            <w:r>
              <w:t>9:30 – 9:35</w:t>
            </w:r>
          </w:p>
        </w:tc>
        <w:tc>
          <w:tcPr>
            <w:tcW w:w="5850" w:type="dxa"/>
          </w:tcPr>
          <w:p w:rsidR="002E6577" w:rsidRDefault="002E6577">
            <w:r>
              <w:t>Jeffrey Goltz, Chairman – Utilities and Transportation Commission</w:t>
            </w:r>
          </w:p>
          <w:p w:rsidR="00712C8F" w:rsidRDefault="00712C8F"/>
        </w:tc>
        <w:tc>
          <w:tcPr>
            <w:tcW w:w="3510" w:type="dxa"/>
          </w:tcPr>
          <w:p w:rsidR="002E6577" w:rsidRDefault="002E6577">
            <w:r>
              <w:t>Opening Remarks</w:t>
            </w:r>
          </w:p>
        </w:tc>
      </w:tr>
      <w:tr w:rsidR="002E6577" w:rsidTr="00036BEA">
        <w:tc>
          <w:tcPr>
            <w:tcW w:w="1620" w:type="dxa"/>
          </w:tcPr>
          <w:p w:rsidR="002E6577" w:rsidRDefault="002E6577" w:rsidP="00491BCA">
            <w:r>
              <w:t>9:</w:t>
            </w:r>
            <w:r w:rsidR="00491BCA">
              <w:t>3</w:t>
            </w:r>
            <w:r>
              <w:t xml:space="preserve">5 – </w:t>
            </w:r>
            <w:r w:rsidR="00491BCA">
              <w:t>9</w:t>
            </w:r>
            <w:r>
              <w:t>:5</w:t>
            </w:r>
            <w:r w:rsidR="00491BCA">
              <w:t>0</w:t>
            </w:r>
          </w:p>
        </w:tc>
        <w:tc>
          <w:tcPr>
            <w:tcW w:w="5850" w:type="dxa"/>
          </w:tcPr>
          <w:p w:rsidR="002E6577" w:rsidRDefault="00491BCA">
            <w:r>
              <w:t xml:space="preserve">Brian Thomas, Telecommunications Policy Advisor </w:t>
            </w:r>
          </w:p>
        </w:tc>
        <w:tc>
          <w:tcPr>
            <w:tcW w:w="3510" w:type="dxa"/>
          </w:tcPr>
          <w:p w:rsidR="00491BCA" w:rsidRDefault="00491BCA" w:rsidP="00491BCA">
            <w:r>
              <w:t>Introduction of Stakeholders</w:t>
            </w:r>
          </w:p>
          <w:p w:rsidR="00491BCA" w:rsidRDefault="00491BCA" w:rsidP="00491BCA">
            <w:r>
              <w:t>Administrative Matters</w:t>
            </w:r>
          </w:p>
          <w:p w:rsidR="002E6577" w:rsidRDefault="00491BCA">
            <w:r>
              <w:t xml:space="preserve">Overview </w:t>
            </w:r>
            <w:r w:rsidR="00523E7D">
              <w:t xml:space="preserve">of Path to Draft State USF </w:t>
            </w:r>
            <w:r>
              <w:t>Legislation</w:t>
            </w:r>
          </w:p>
          <w:p w:rsidR="00712C8F" w:rsidRDefault="00712C8F"/>
        </w:tc>
      </w:tr>
      <w:tr w:rsidR="002E6577" w:rsidTr="00036BEA">
        <w:tc>
          <w:tcPr>
            <w:tcW w:w="1620" w:type="dxa"/>
          </w:tcPr>
          <w:p w:rsidR="002E6577" w:rsidRDefault="00016CCA" w:rsidP="00016CCA">
            <w:r>
              <w:t>9:50</w:t>
            </w:r>
            <w:r w:rsidR="007C7104">
              <w:t xml:space="preserve"> </w:t>
            </w:r>
            <w:r w:rsidR="002E6577">
              <w:t>– 1</w:t>
            </w:r>
            <w:r>
              <w:t>0</w:t>
            </w:r>
            <w:r w:rsidR="002E6577">
              <w:t>:</w:t>
            </w:r>
            <w:r>
              <w:t>4</w:t>
            </w:r>
            <w:r w:rsidR="002E6577">
              <w:t>5</w:t>
            </w:r>
          </w:p>
        </w:tc>
        <w:tc>
          <w:tcPr>
            <w:tcW w:w="5850" w:type="dxa"/>
          </w:tcPr>
          <w:p w:rsidR="002E6577" w:rsidRPr="00491BCA" w:rsidRDefault="00491BCA" w:rsidP="00491BCA">
            <w:r>
              <w:t>Bill Weinman, Assistant Director Telecommunications</w:t>
            </w:r>
          </w:p>
          <w:p w:rsidR="002E6577" w:rsidRPr="002E6577" w:rsidRDefault="002E6577" w:rsidP="002E6577">
            <w:pPr>
              <w:pStyle w:val="ListParagraph"/>
            </w:pPr>
          </w:p>
        </w:tc>
        <w:tc>
          <w:tcPr>
            <w:tcW w:w="3510" w:type="dxa"/>
          </w:tcPr>
          <w:p w:rsidR="002E6577" w:rsidRDefault="00016CCA">
            <w:pPr>
              <w:rPr>
                <w:bCs/>
              </w:rPr>
            </w:pPr>
            <w:r w:rsidRPr="00016CCA">
              <w:rPr>
                <w:bCs/>
              </w:rPr>
              <w:t xml:space="preserve">Overview </w:t>
            </w:r>
            <w:r w:rsidR="00AC1F98">
              <w:rPr>
                <w:bCs/>
              </w:rPr>
              <w:t xml:space="preserve">and Discussion </w:t>
            </w:r>
            <w:r w:rsidRPr="00016CCA">
              <w:rPr>
                <w:bCs/>
              </w:rPr>
              <w:t>of Staff’s Earnings Review and State USF Analysis</w:t>
            </w:r>
          </w:p>
          <w:p w:rsidR="00712C8F" w:rsidRPr="00016CCA" w:rsidRDefault="00712C8F"/>
        </w:tc>
      </w:tr>
      <w:tr w:rsidR="002E6577" w:rsidTr="00036BEA">
        <w:tc>
          <w:tcPr>
            <w:tcW w:w="1620" w:type="dxa"/>
          </w:tcPr>
          <w:p w:rsidR="002E6577" w:rsidRDefault="002E6577" w:rsidP="00016CCA">
            <w:r>
              <w:t>1</w:t>
            </w:r>
            <w:r w:rsidR="00016CCA">
              <w:t>0</w:t>
            </w:r>
            <w:r>
              <w:t>:</w:t>
            </w:r>
            <w:r w:rsidR="00016CCA">
              <w:t>45</w:t>
            </w:r>
            <w:r>
              <w:t xml:space="preserve"> – 11:</w:t>
            </w:r>
            <w:r w:rsidR="00016CCA">
              <w:t>0</w:t>
            </w:r>
            <w:r>
              <w:t>0</w:t>
            </w:r>
          </w:p>
        </w:tc>
        <w:tc>
          <w:tcPr>
            <w:tcW w:w="5850" w:type="dxa"/>
          </w:tcPr>
          <w:p w:rsidR="002E6577" w:rsidRDefault="002E6577">
            <w:pPr>
              <w:rPr>
                <w:b/>
              </w:rPr>
            </w:pPr>
            <w:r w:rsidRPr="002E6577">
              <w:rPr>
                <w:b/>
              </w:rPr>
              <w:t>Break</w:t>
            </w:r>
          </w:p>
          <w:p w:rsidR="002E6577" w:rsidRPr="002E6577" w:rsidRDefault="002E6577">
            <w:pPr>
              <w:rPr>
                <w:b/>
              </w:rPr>
            </w:pPr>
          </w:p>
        </w:tc>
        <w:tc>
          <w:tcPr>
            <w:tcW w:w="3510" w:type="dxa"/>
          </w:tcPr>
          <w:p w:rsidR="002E6577" w:rsidRDefault="002E6577"/>
        </w:tc>
      </w:tr>
      <w:tr w:rsidR="002E6577" w:rsidTr="00036BEA">
        <w:tc>
          <w:tcPr>
            <w:tcW w:w="1620" w:type="dxa"/>
          </w:tcPr>
          <w:p w:rsidR="002E6577" w:rsidRDefault="002E6577" w:rsidP="00016CCA">
            <w:r>
              <w:t>11:</w:t>
            </w:r>
            <w:r w:rsidR="00016CCA">
              <w:t>0</w:t>
            </w:r>
            <w:r>
              <w:t>0 – 12:</w:t>
            </w:r>
            <w:r w:rsidR="00016CCA">
              <w:t>00</w:t>
            </w:r>
          </w:p>
        </w:tc>
        <w:tc>
          <w:tcPr>
            <w:tcW w:w="5850" w:type="dxa"/>
          </w:tcPr>
          <w:p w:rsidR="00016CCA" w:rsidRDefault="00016CCA" w:rsidP="00016CCA">
            <w:r>
              <w:t>Brian Thomas, Telecommunications Policy Advisor</w:t>
            </w:r>
          </w:p>
          <w:p w:rsidR="00016CCA" w:rsidRDefault="00016CCA" w:rsidP="00016CCA">
            <w:r>
              <w:t>Greg Kopta, Director Administrative Law Division</w:t>
            </w:r>
          </w:p>
          <w:p w:rsidR="00712C8F" w:rsidRPr="002E6577" w:rsidRDefault="00712C8F" w:rsidP="00016CCA"/>
        </w:tc>
        <w:tc>
          <w:tcPr>
            <w:tcW w:w="3510" w:type="dxa"/>
          </w:tcPr>
          <w:p w:rsidR="002E6577" w:rsidRDefault="00016CCA" w:rsidP="00B43C5C">
            <w:r>
              <w:t>Stakeholder Feedback on Draft State USF Legislation</w:t>
            </w:r>
          </w:p>
        </w:tc>
      </w:tr>
      <w:tr w:rsidR="00016CCA" w:rsidTr="00036BEA">
        <w:tc>
          <w:tcPr>
            <w:tcW w:w="1620" w:type="dxa"/>
          </w:tcPr>
          <w:p w:rsidR="00016CCA" w:rsidRDefault="00016CCA" w:rsidP="00812BB0"/>
        </w:tc>
        <w:tc>
          <w:tcPr>
            <w:tcW w:w="5850" w:type="dxa"/>
          </w:tcPr>
          <w:p w:rsidR="00016CCA" w:rsidRDefault="00016CCA">
            <w:r>
              <w:t>Commissioners</w:t>
            </w:r>
          </w:p>
          <w:p w:rsidR="00712C8F" w:rsidRPr="002E6577" w:rsidRDefault="00712C8F">
            <w:pPr>
              <w:rPr>
                <w:b/>
              </w:rPr>
            </w:pPr>
          </w:p>
        </w:tc>
        <w:tc>
          <w:tcPr>
            <w:tcW w:w="3510" w:type="dxa"/>
          </w:tcPr>
          <w:p w:rsidR="00016CCA" w:rsidRDefault="00016CCA">
            <w:r>
              <w:t>Closing Remarks</w:t>
            </w:r>
          </w:p>
        </w:tc>
      </w:tr>
    </w:tbl>
    <w:p w:rsidR="00036BEA" w:rsidRDefault="00036BEA">
      <w:pPr>
        <w:rPr>
          <w:sz w:val="22"/>
          <w:szCs w:val="22"/>
        </w:rPr>
      </w:pPr>
    </w:p>
    <w:p w:rsidR="00D21596" w:rsidRPr="00036BEA" w:rsidRDefault="00036BEA">
      <w:pPr>
        <w:rPr>
          <w:sz w:val="22"/>
          <w:szCs w:val="22"/>
        </w:rPr>
      </w:pPr>
      <w:r w:rsidRPr="00036BEA">
        <w:rPr>
          <w:sz w:val="22"/>
          <w:szCs w:val="22"/>
        </w:rPr>
        <w:t xml:space="preserve">To attend this meeting via </w:t>
      </w:r>
      <w:r w:rsidR="007C7104">
        <w:rPr>
          <w:sz w:val="22"/>
          <w:szCs w:val="22"/>
        </w:rPr>
        <w:t xml:space="preserve">the Commission’s </w:t>
      </w:r>
      <w:r w:rsidRPr="00036BEA">
        <w:rPr>
          <w:sz w:val="22"/>
          <w:szCs w:val="22"/>
        </w:rPr>
        <w:t>bridge</w:t>
      </w:r>
      <w:r w:rsidR="007C7104">
        <w:rPr>
          <w:sz w:val="22"/>
          <w:szCs w:val="22"/>
        </w:rPr>
        <w:t xml:space="preserve"> </w:t>
      </w:r>
      <w:r w:rsidRPr="00036BEA">
        <w:rPr>
          <w:sz w:val="22"/>
          <w:szCs w:val="22"/>
        </w:rPr>
        <w:t>line, please call 360-664-3846.  (As a courtesy to others, when accessing the bridge</w:t>
      </w:r>
      <w:r w:rsidR="007C7104">
        <w:rPr>
          <w:sz w:val="22"/>
          <w:szCs w:val="22"/>
        </w:rPr>
        <w:t xml:space="preserve"> </w:t>
      </w:r>
      <w:r w:rsidRPr="00036BEA">
        <w:rPr>
          <w:sz w:val="22"/>
          <w:szCs w:val="22"/>
        </w:rPr>
        <w:t>line, do not place your line on hold and please mute your speaker phone.)</w:t>
      </w:r>
    </w:p>
    <w:sectPr w:rsidR="00D21596" w:rsidRPr="00036BEA" w:rsidSect="00036BEA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9A" w:rsidRDefault="00A9269A" w:rsidP="00A9269A">
      <w:r>
        <w:separator/>
      </w:r>
    </w:p>
  </w:endnote>
  <w:endnote w:type="continuationSeparator" w:id="0">
    <w:p w:rsidR="00A9269A" w:rsidRDefault="00A9269A" w:rsidP="00A9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9A" w:rsidRDefault="00A9269A" w:rsidP="00A9269A">
      <w:r>
        <w:separator/>
      </w:r>
    </w:p>
  </w:footnote>
  <w:footnote w:type="continuationSeparator" w:id="0">
    <w:p w:rsidR="00A9269A" w:rsidRDefault="00A9269A" w:rsidP="00A92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3D9"/>
    <w:multiLevelType w:val="hybridMultilevel"/>
    <w:tmpl w:val="CB5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083D"/>
    <w:multiLevelType w:val="hybridMultilevel"/>
    <w:tmpl w:val="7622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F276D"/>
    <w:multiLevelType w:val="hybridMultilevel"/>
    <w:tmpl w:val="76D8B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3D25A9"/>
    <w:multiLevelType w:val="hybridMultilevel"/>
    <w:tmpl w:val="0EC0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16C98"/>
    <w:multiLevelType w:val="hybridMultilevel"/>
    <w:tmpl w:val="8E4A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0D7"/>
    <w:multiLevelType w:val="hybridMultilevel"/>
    <w:tmpl w:val="5F52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77"/>
    <w:rsid w:val="00016CCA"/>
    <w:rsid w:val="00036BEA"/>
    <w:rsid w:val="00086CD3"/>
    <w:rsid w:val="000B4F84"/>
    <w:rsid w:val="000C02C0"/>
    <w:rsid w:val="00147686"/>
    <w:rsid w:val="00184905"/>
    <w:rsid w:val="001B4596"/>
    <w:rsid w:val="00201FC9"/>
    <w:rsid w:val="00240687"/>
    <w:rsid w:val="002E6577"/>
    <w:rsid w:val="002F2C82"/>
    <w:rsid w:val="003A640A"/>
    <w:rsid w:val="00420235"/>
    <w:rsid w:val="0042635D"/>
    <w:rsid w:val="00491BCA"/>
    <w:rsid w:val="004968FE"/>
    <w:rsid w:val="005132B6"/>
    <w:rsid w:val="00523E7D"/>
    <w:rsid w:val="005F4B7F"/>
    <w:rsid w:val="006D5268"/>
    <w:rsid w:val="00712C8F"/>
    <w:rsid w:val="00754F98"/>
    <w:rsid w:val="007841C7"/>
    <w:rsid w:val="007C7104"/>
    <w:rsid w:val="007D3EE6"/>
    <w:rsid w:val="008124CF"/>
    <w:rsid w:val="00812BB0"/>
    <w:rsid w:val="00851F5C"/>
    <w:rsid w:val="008D78B8"/>
    <w:rsid w:val="009A3A48"/>
    <w:rsid w:val="00A02425"/>
    <w:rsid w:val="00A314F3"/>
    <w:rsid w:val="00A9269A"/>
    <w:rsid w:val="00AC1F98"/>
    <w:rsid w:val="00AC3084"/>
    <w:rsid w:val="00B25B02"/>
    <w:rsid w:val="00B43C5C"/>
    <w:rsid w:val="00B630AA"/>
    <w:rsid w:val="00B965E8"/>
    <w:rsid w:val="00BC207B"/>
    <w:rsid w:val="00BD03D8"/>
    <w:rsid w:val="00C0305C"/>
    <w:rsid w:val="00C43608"/>
    <w:rsid w:val="00D21596"/>
    <w:rsid w:val="00D74EA6"/>
    <w:rsid w:val="00D77A7D"/>
    <w:rsid w:val="00DE7FD1"/>
    <w:rsid w:val="00DF5B12"/>
    <w:rsid w:val="00E02869"/>
    <w:rsid w:val="00E46EFD"/>
    <w:rsid w:val="00F1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5B12"/>
    <w:pPr>
      <w:keepNext/>
      <w:ind w:right="-720"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DF5B12"/>
    <w:pPr>
      <w:keepNext/>
      <w:ind w:right="-72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DF5B12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B12"/>
    <w:rPr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DF5B12"/>
    <w:rPr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DF5B12"/>
    <w:rPr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2E65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6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5B12"/>
    <w:pPr>
      <w:keepNext/>
      <w:ind w:right="-720"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DF5B12"/>
    <w:pPr>
      <w:keepNext/>
      <w:ind w:right="-72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DF5B12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B12"/>
    <w:rPr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DF5B12"/>
    <w:rPr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DF5B12"/>
    <w:rPr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2E65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CFB75134C8974E85C00FB4D29BB1AC" ma:contentTypeVersion="131" ma:contentTypeDescription="" ma:contentTypeScope="" ma:versionID="b7b9907a3537b18e4795b786a84ba1e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2010-04-07T07:00:00+00:00</OpenedDate>
    <Date1 xmlns="dc463f71-b30c-4ab2-9473-d307f9d35888">2012-08-14T07:00:00+00:00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42DFDAC-9A38-4C58-B30C-870B510A4A1A}"/>
</file>

<file path=customXml/itemProps2.xml><?xml version="1.0" encoding="utf-8"?>
<ds:datastoreItem xmlns:ds="http://schemas.openxmlformats.org/officeDocument/2006/customXml" ds:itemID="{CAA9CB49-043A-42B6-8C78-9E1292930EF9}"/>
</file>

<file path=customXml/itemProps3.xml><?xml version="1.0" encoding="utf-8"?>
<ds:datastoreItem xmlns:ds="http://schemas.openxmlformats.org/officeDocument/2006/customXml" ds:itemID="{16AFE71C-5B4D-4C9C-8DAC-64D131F27057}"/>
</file>

<file path=customXml/itemProps4.xml><?xml version="1.0" encoding="utf-8"?>
<ds:datastoreItem xmlns:ds="http://schemas.openxmlformats.org/officeDocument/2006/customXml" ds:itemID="{D83F5A7B-01F7-4663-9D3B-A983FC50A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2012-08-14T14:11:00Z</dcterms:created>
  <dcterms:modified xsi:type="dcterms:W3CDTF">2012-08-14T14:11:00Z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0x0101006E56B4D1795A2E4DB2F0B01679ED314A00BACFB75134C8974E85C00FB4D29BB1AC</vt:lpwstr>
  </property>
  <property fmtid="{D5CDD505-2E9C-101B-9397-08002B2CF9AE}" pid="3" name="_docset_NoMedatataSyncRequired">
    <vt:lpwstr>False</vt:lpwstr>
  </property>
</Properties>
</file>