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3511CF" w:rsidRDefault="00C53BD0" w:rsidP="00F72DF1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July 27, 2012]</w:t>
      </w:r>
      <w:bookmarkStart w:id="0" w:name="_GoBack"/>
      <w:bookmarkEnd w:id="0"/>
    </w:p>
    <w:p w:rsidR="000461EE" w:rsidRDefault="000461EE" w:rsidP="00F72DF1">
      <w:pPr>
        <w:pStyle w:val="NoSpacing"/>
        <w:spacing w:line="264" w:lineRule="auto"/>
      </w:pPr>
    </w:p>
    <w:p w:rsidR="000461EE" w:rsidRDefault="000461EE" w:rsidP="00F72DF1">
      <w:pPr>
        <w:pStyle w:val="NoSpacing"/>
        <w:spacing w:line="264" w:lineRule="auto"/>
      </w:pPr>
    </w:p>
    <w:p w:rsidR="00F72DF1" w:rsidRDefault="00F72DF1" w:rsidP="00F72DF1">
      <w:pPr>
        <w:pStyle w:val="NoSpacing"/>
        <w:spacing w:line="264" w:lineRule="auto"/>
      </w:pPr>
    </w:p>
    <w:p w:rsidR="000461EE" w:rsidRDefault="000461EE" w:rsidP="00F72DF1">
      <w:pPr>
        <w:pStyle w:val="NoSpacing"/>
        <w:spacing w:line="264" w:lineRule="auto"/>
      </w:pPr>
    </w:p>
    <w:p w:rsidR="000461EE" w:rsidRDefault="002E7A6E" w:rsidP="00F72DF1">
      <w:pPr>
        <w:pStyle w:val="NoSpacing"/>
        <w:spacing w:line="264" w:lineRule="auto"/>
        <w:jc w:val="center"/>
      </w:pPr>
      <w:r>
        <w:t>Ju</w:t>
      </w:r>
      <w:r w:rsidR="00FA4861">
        <w:t>ly 27</w:t>
      </w:r>
      <w:r>
        <w:t>, 2012</w:t>
      </w:r>
    </w:p>
    <w:p w:rsidR="000461EE" w:rsidRDefault="000461EE" w:rsidP="00F72DF1">
      <w:pPr>
        <w:pStyle w:val="NoSpacing"/>
        <w:spacing w:line="264" w:lineRule="auto"/>
      </w:pPr>
    </w:p>
    <w:p w:rsidR="00541A12" w:rsidRDefault="00541A12" w:rsidP="00F72DF1">
      <w:pPr>
        <w:pStyle w:val="NoSpacing"/>
        <w:spacing w:line="264" w:lineRule="auto"/>
      </w:pPr>
    </w:p>
    <w:p w:rsidR="000461EE" w:rsidRDefault="000461EE" w:rsidP="00F72DF1">
      <w:pPr>
        <w:pStyle w:val="NoSpacing"/>
        <w:spacing w:line="264" w:lineRule="auto"/>
        <w:jc w:val="center"/>
        <w:rPr>
          <w:b/>
        </w:rPr>
      </w:pPr>
      <w:r w:rsidRPr="000461EE">
        <w:rPr>
          <w:b/>
        </w:rPr>
        <w:t xml:space="preserve">NOTICE </w:t>
      </w:r>
      <w:r w:rsidR="002E7A6E">
        <w:rPr>
          <w:b/>
        </w:rPr>
        <w:t xml:space="preserve">OF </w:t>
      </w:r>
      <w:r w:rsidR="00D5792E">
        <w:rPr>
          <w:b/>
        </w:rPr>
        <w:t>HEARING</w:t>
      </w:r>
    </w:p>
    <w:p w:rsidR="002E7A6E" w:rsidRPr="000461EE" w:rsidRDefault="002E7A6E" w:rsidP="00F72DF1">
      <w:pPr>
        <w:pStyle w:val="NoSpacing"/>
        <w:spacing w:line="264" w:lineRule="auto"/>
        <w:jc w:val="center"/>
        <w:rPr>
          <w:b/>
        </w:rPr>
      </w:pPr>
      <w:proofErr w:type="gramStart"/>
      <w:r>
        <w:rPr>
          <w:b/>
        </w:rPr>
        <w:t xml:space="preserve">(Scheduled for Wednesday, </w:t>
      </w:r>
      <w:r w:rsidR="009236A5">
        <w:rPr>
          <w:b/>
        </w:rPr>
        <w:t>August 8, 2012</w:t>
      </w:r>
      <w:r>
        <w:rPr>
          <w:b/>
        </w:rPr>
        <w:t xml:space="preserve">, </w:t>
      </w:r>
      <w:r w:rsidR="009236A5">
        <w:rPr>
          <w:b/>
        </w:rPr>
        <w:t>2:30 p.m.</w:t>
      </w:r>
      <w:r>
        <w:rPr>
          <w:b/>
        </w:rPr>
        <w:t>)</w:t>
      </w:r>
      <w:proofErr w:type="gramEnd"/>
    </w:p>
    <w:p w:rsidR="000461EE" w:rsidRDefault="000461EE" w:rsidP="00F72DF1">
      <w:pPr>
        <w:pStyle w:val="NoSpacing"/>
        <w:spacing w:line="264" w:lineRule="auto"/>
      </w:pPr>
    </w:p>
    <w:p w:rsidR="000461EE" w:rsidRDefault="000461EE" w:rsidP="00F72DF1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0461EE">
        <w:rPr>
          <w:i/>
        </w:rPr>
        <w:t>In the Matter of the Application of W</w:t>
      </w:r>
      <w:r w:rsidR="00301EBF">
        <w:rPr>
          <w:i/>
        </w:rPr>
        <w:t>ASTE MANAGEMENT, INC.</w:t>
      </w:r>
      <w:r w:rsidRPr="000461EE">
        <w:rPr>
          <w:i/>
        </w:rPr>
        <w:t>, d/b/a WM H</w:t>
      </w:r>
      <w:r w:rsidR="00301EBF">
        <w:rPr>
          <w:i/>
        </w:rPr>
        <w:t>EALTHCARE SOLUTIONS OF WASHINGTON</w:t>
      </w:r>
      <w:r w:rsidRPr="000461EE">
        <w:rPr>
          <w:i/>
        </w:rPr>
        <w:t xml:space="preserve"> </w:t>
      </w:r>
      <w:r w:rsidR="00301EBF">
        <w:rPr>
          <w:i/>
        </w:rPr>
        <w:t>F</w:t>
      </w:r>
      <w:r w:rsidRPr="000461EE">
        <w:rPr>
          <w:i/>
        </w:rPr>
        <w:t xml:space="preserve">or an Extension of Certificate G-237 </w:t>
      </w:r>
      <w:r w:rsidR="00301EBF">
        <w:rPr>
          <w:i/>
        </w:rPr>
        <w:t>F</w:t>
      </w:r>
      <w:r w:rsidRPr="000461EE">
        <w:rPr>
          <w:i/>
        </w:rPr>
        <w:t>or a Certificate of Public Convenience and Necessity to Operate Motor Vehicles in Furnishing Solid Waste Collection Services</w:t>
      </w:r>
      <w:r>
        <w:t>, Docket TG-120033</w:t>
      </w:r>
    </w:p>
    <w:p w:rsidR="000461EE" w:rsidRDefault="000461EE" w:rsidP="00F72DF1">
      <w:pPr>
        <w:pStyle w:val="NoSpacing"/>
        <w:spacing w:line="264" w:lineRule="auto"/>
      </w:pPr>
    </w:p>
    <w:p w:rsidR="000461EE" w:rsidRDefault="000461EE" w:rsidP="00F72DF1">
      <w:pPr>
        <w:pStyle w:val="NoSpacing"/>
        <w:spacing w:line="264" w:lineRule="auto"/>
      </w:pPr>
      <w:r>
        <w:t>TO ALL PARTIES:</w:t>
      </w:r>
    </w:p>
    <w:p w:rsidR="000461EE" w:rsidRDefault="000461EE" w:rsidP="00F72DF1">
      <w:pPr>
        <w:pStyle w:val="NoSpacing"/>
        <w:spacing w:line="264" w:lineRule="auto"/>
      </w:pPr>
    </w:p>
    <w:p w:rsidR="00F47735" w:rsidRDefault="002E7A6E" w:rsidP="00F72DF1">
      <w:pPr>
        <w:pStyle w:val="NoSpacing"/>
        <w:spacing w:line="264" w:lineRule="auto"/>
      </w:pPr>
      <w:r>
        <w:t xml:space="preserve">On </w:t>
      </w:r>
      <w:r w:rsidR="009236A5">
        <w:t xml:space="preserve">July 26, 2012, Waste Management, Inc. (Waste Management) informed the Washington Utilities and Transportation Commission (Commission) that </w:t>
      </w:r>
      <w:r w:rsidR="005E4790">
        <w:t xml:space="preserve">the parties in the above-referenced matter </w:t>
      </w:r>
      <w:r w:rsidR="00D5792E">
        <w:t>propose</w:t>
      </w:r>
      <w:r w:rsidR="009236A5">
        <w:t xml:space="preserve"> to file </w:t>
      </w:r>
      <w:r w:rsidR="00D5792E">
        <w:t>cross-</w:t>
      </w:r>
      <w:r w:rsidR="005E4790">
        <w:t>motion</w:t>
      </w:r>
      <w:r w:rsidR="00D5792E">
        <w:t>s</w:t>
      </w:r>
      <w:r w:rsidR="005E4790">
        <w:t xml:space="preserve"> seeking </w:t>
      </w:r>
      <w:r w:rsidR="00D5792E">
        <w:t>Commission resolution of</w:t>
      </w:r>
      <w:r w:rsidR="005E4790">
        <w:t xml:space="preserve"> discovery </w:t>
      </w:r>
      <w:r w:rsidR="00D5792E">
        <w:t>disputes</w:t>
      </w:r>
      <w:r w:rsidR="005E4790">
        <w:t xml:space="preserve"> </w:t>
      </w:r>
      <w:r w:rsidR="000541AA">
        <w:t>(Motion</w:t>
      </w:r>
      <w:r w:rsidR="00D5792E">
        <w:t>s</w:t>
      </w:r>
      <w:r w:rsidR="000541AA">
        <w:t xml:space="preserve">) </w:t>
      </w:r>
      <w:r w:rsidR="005E4790">
        <w:t>on J</w:t>
      </w:r>
      <w:r w:rsidR="009236A5">
        <w:t>uly 31, 2012</w:t>
      </w:r>
      <w:r w:rsidR="00D5792E">
        <w:t>, with responses to be filed</w:t>
      </w:r>
      <w:r w:rsidR="00F47735">
        <w:t xml:space="preserve"> on August 6, 2012</w:t>
      </w:r>
      <w:r w:rsidR="00D5792E">
        <w:t>.  The parties</w:t>
      </w:r>
      <w:r w:rsidR="00FC1545">
        <w:t xml:space="preserve"> request oral argument on the </w:t>
      </w:r>
      <w:r w:rsidR="00D5792E">
        <w:t>M</w:t>
      </w:r>
      <w:r w:rsidR="00FC1545">
        <w:t>otions</w:t>
      </w:r>
      <w:r w:rsidR="005E4790">
        <w:t xml:space="preserve"> </w:t>
      </w:r>
      <w:proofErr w:type="gramStart"/>
      <w:r w:rsidR="005E4790">
        <w:t>be</w:t>
      </w:r>
      <w:proofErr w:type="gramEnd"/>
      <w:r w:rsidR="005E4790">
        <w:t xml:space="preserve"> scheduled for August 8, 2012</w:t>
      </w:r>
      <w:r w:rsidR="00FC1545">
        <w:t>.</w:t>
      </w:r>
    </w:p>
    <w:p w:rsidR="00F47735" w:rsidRDefault="00F47735" w:rsidP="00F72DF1">
      <w:pPr>
        <w:pStyle w:val="NoSpacing"/>
        <w:spacing w:line="264" w:lineRule="auto"/>
      </w:pPr>
    </w:p>
    <w:p w:rsidR="002E7A6E" w:rsidRDefault="002E7A6E" w:rsidP="00F72DF1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</w:t>
      </w:r>
      <w:r w:rsidR="00D5792E">
        <w:rPr>
          <w:sz w:val="25"/>
          <w:szCs w:val="25"/>
        </w:rPr>
        <w:t>he Commission accepts the parties’ proposal and grants the request.  The Commission will schedule a hearing on the Motions</w:t>
      </w:r>
      <w:r w:rsidR="00FF2F63">
        <w:rPr>
          <w:sz w:val="25"/>
          <w:szCs w:val="25"/>
        </w:rPr>
        <w:t xml:space="preserve"> for </w:t>
      </w:r>
      <w:r>
        <w:rPr>
          <w:sz w:val="25"/>
          <w:szCs w:val="25"/>
        </w:rPr>
        <w:t xml:space="preserve">Wednesday, </w:t>
      </w:r>
      <w:r w:rsidR="009236A5">
        <w:rPr>
          <w:b/>
          <w:sz w:val="25"/>
          <w:szCs w:val="25"/>
        </w:rPr>
        <w:t>August 8, 2012</w:t>
      </w:r>
      <w:r w:rsidRPr="00AC10AA">
        <w:rPr>
          <w:b/>
          <w:sz w:val="25"/>
          <w:szCs w:val="25"/>
        </w:rPr>
        <w:t xml:space="preserve">, at </w:t>
      </w:r>
      <w:r w:rsidR="009236A5">
        <w:rPr>
          <w:b/>
          <w:sz w:val="25"/>
          <w:szCs w:val="25"/>
        </w:rPr>
        <w:t xml:space="preserve">2:30 </w:t>
      </w:r>
      <w:proofErr w:type="gramStart"/>
      <w:r w:rsidR="009236A5">
        <w:rPr>
          <w:b/>
          <w:sz w:val="25"/>
          <w:szCs w:val="25"/>
        </w:rPr>
        <w:t>p.m.</w:t>
      </w:r>
      <w:r>
        <w:rPr>
          <w:sz w:val="25"/>
          <w:szCs w:val="25"/>
        </w:rPr>
        <w:t>.</w:t>
      </w:r>
      <w:proofErr w:type="gramEnd"/>
      <w:r w:rsidR="009963F3">
        <w:rPr>
          <w:sz w:val="25"/>
          <w:szCs w:val="25"/>
        </w:rPr>
        <w:t xml:space="preserve">  </w:t>
      </w:r>
    </w:p>
    <w:p w:rsidR="009236A5" w:rsidRDefault="009236A5" w:rsidP="00F72DF1">
      <w:pPr>
        <w:spacing w:line="264" w:lineRule="auto"/>
        <w:rPr>
          <w:sz w:val="25"/>
          <w:szCs w:val="25"/>
        </w:rPr>
      </w:pPr>
    </w:p>
    <w:p w:rsidR="00C73DA0" w:rsidRPr="00A86330" w:rsidRDefault="002E7A6E" w:rsidP="00F72DF1">
      <w:pPr>
        <w:spacing w:line="264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THE COMMISSION GIVES NOTICE That a </w:t>
      </w:r>
      <w:r w:rsidR="00D5792E">
        <w:rPr>
          <w:b/>
          <w:sz w:val="25"/>
          <w:szCs w:val="25"/>
        </w:rPr>
        <w:t>hearing</w:t>
      </w:r>
      <w:r>
        <w:rPr>
          <w:b/>
          <w:sz w:val="25"/>
          <w:szCs w:val="25"/>
        </w:rPr>
        <w:t xml:space="preserve"> in this mat</w:t>
      </w:r>
      <w:r w:rsidR="009236A5">
        <w:rPr>
          <w:b/>
          <w:sz w:val="25"/>
          <w:szCs w:val="25"/>
        </w:rPr>
        <w:t>ter will be held on Wednesday, August 8, 2012</w:t>
      </w:r>
      <w:r>
        <w:rPr>
          <w:b/>
          <w:sz w:val="25"/>
          <w:szCs w:val="25"/>
        </w:rPr>
        <w:t xml:space="preserve">, beginning at </w:t>
      </w:r>
      <w:r w:rsidR="009236A5">
        <w:rPr>
          <w:b/>
          <w:sz w:val="25"/>
          <w:szCs w:val="25"/>
        </w:rPr>
        <w:t>2:30 p.m.</w:t>
      </w:r>
      <w:r>
        <w:rPr>
          <w:b/>
          <w:sz w:val="25"/>
          <w:szCs w:val="25"/>
        </w:rPr>
        <w:t xml:space="preserve">, in Room </w:t>
      </w:r>
      <w:r w:rsidR="00541A12">
        <w:rPr>
          <w:b/>
          <w:sz w:val="25"/>
          <w:szCs w:val="25"/>
        </w:rPr>
        <w:t>206</w:t>
      </w:r>
      <w:r>
        <w:rPr>
          <w:b/>
          <w:sz w:val="25"/>
          <w:szCs w:val="25"/>
        </w:rPr>
        <w:t xml:space="preserve">, </w:t>
      </w:r>
      <w:r w:rsidR="00541A12">
        <w:rPr>
          <w:b/>
          <w:sz w:val="25"/>
          <w:szCs w:val="25"/>
        </w:rPr>
        <w:t>Second</w:t>
      </w:r>
      <w:r>
        <w:rPr>
          <w:b/>
          <w:sz w:val="25"/>
          <w:szCs w:val="25"/>
        </w:rPr>
        <w:t xml:space="preserve"> Floor, Richard </w:t>
      </w:r>
      <w:proofErr w:type="spellStart"/>
      <w:r>
        <w:rPr>
          <w:b/>
          <w:sz w:val="25"/>
          <w:szCs w:val="25"/>
        </w:rPr>
        <w:t>Hemstad</w:t>
      </w:r>
      <w:proofErr w:type="spellEnd"/>
      <w:r>
        <w:rPr>
          <w:b/>
          <w:sz w:val="25"/>
          <w:szCs w:val="25"/>
        </w:rPr>
        <w:t xml:space="preserve"> Building, 1300 S. Evergreen Park Drive S.W., Olympia, Washington.  If you are unable to attend the conference in person, you may </w:t>
      </w:r>
      <w:r w:rsidR="00AC10AA">
        <w:rPr>
          <w:b/>
          <w:sz w:val="25"/>
          <w:szCs w:val="25"/>
        </w:rPr>
        <w:t>attend via the Commission’s teleconference bridge line at (36</w:t>
      </w:r>
      <w:r w:rsidR="009963F3">
        <w:rPr>
          <w:b/>
          <w:sz w:val="25"/>
          <w:szCs w:val="25"/>
        </w:rPr>
        <w:t>0</w:t>
      </w:r>
      <w:r w:rsidR="00AC10AA">
        <w:rPr>
          <w:b/>
          <w:sz w:val="25"/>
          <w:szCs w:val="25"/>
        </w:rPr>
        <w:t>) 664-3846.</w:t>
      </w:r>
      <w:r w:rsidR="00301EBF">
        <w:rPr>
          <w:b/>
          <w:sz w:val="25"/>
          <w:szCs w:val="25"/>
        </w:rPr>
        <w:t xml:space="preserve"> </w:t>
      </w:r>
    </w:p>
    <w:p w:rsidR="00C73DA0" w:rsidRDefault="00C73DA0" w:rsidP="00F72DF1">
      <w:pPr>
        <w:pStyle w:val="NoSpacing"/>
        <w:spacing w:line="264" w:lineRule="auto"/>
      </w:pPr>
    </w:p>
    <w:p w:rsidR="00F72DF1" w:rsidRDefault="00F72DF1" w:rsidP="00F72DF1">
      <w:pPr>
        <w:pStyle w:val="NoSpacing"/>
        <w:spacing w:line="264" w:lineRule="auto"/>
      </w:pPr>
    </w:p>
    <w:p w:rsidR="00F72DF1" w:rsidRDefault="00F72DF1" w:rsidP="00F72DF1">
      <w:pPr>
        <w:pStyle w:val="NoSpacing"/>
        <w:spacing w:line="264" w:lineRule="auto"/>
      </w:pPr>
    </w:p>
    <w:p w:rsidR="00F72DF1" w:rsidRDefault="00F72DF1" w:rsidP="00F72DF1">
      <w:pPr>
        <w:pStyle w:val="NoSpacing"/>
        <w:spacing w:line="264" w:lineRule="auto"/>
      </w:pPr>
    </w:p>
    <w:p w:rsidR="00A86330" w:rsidRDefault="00A86330" w:rsidP="00F72DF1">
      <w:pPr>
        <w:pStyle w:val="NoSpacing"/>
        <w:spacing w:line="264" w:lineRule="auto"/>
      </w:pPr>
      <w:r>
        <w:t>GREGORY J. KOPTA</w:t>
      </w:r>
    </w:p>
    <w:p w:rsidR="00A86330" w:rsidRDefault="00A86330" w:rsidP="00F72DF1">
      <w:pPr>
        <w:pStyle w:val="NoSpacing"/>
        <w:spacing w:line="264" w:lineRule="auto"/>
      </w:pPr>
      <w:r>
        <w:t>Administrative Law Judge</w:t>
      </w:r>
    </w:p>
    <w:sectPr w:rsidR="00A86330" w:rsidSect="00541A12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A3" w:rsidRDefault="00147FA3" w:rsidP="00301EBF">
      <w:r>
        <w:separator/>
      </w:r>
    </w:p>
  </w:endnote>
  <w:endnote w:type="continuationSeparator" w:id="0">
    <w:p w:rsidR="00147FA3" w:rsidRDefault="00147FA3" w:rsidP="0030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A3" w:rsidRDefault="00147FA3" w:rsidP="00301EBF">
      <w:r>
        <w:separator/>
      </w:r>
    </w:p>
  </w:footnote>
  <w:footnote w:type="continuationSeparator" w:id="0">
    <w:p w:rsidR="00147FA3" w:rsidRDefault="00147FA3" w:rsidP="00301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63" w:rsidRPr="00301EBF" w:rsidRDefault="00FF2F63">
    <w:pPr>
      <w:pStyle w:val="Header"/>
      <w:rPr>
        <w:b/>
        <w:noProof/>
        <w:sz w:val="20"/>
        <w:szCs w:val="20"/>
      </w:rPr>
    </w:pPr>
    <w:r w:rsidRPr="00301EBF">
      <w:rPr>
        <w:b/>
        <w:sz w:val="20"/>
        <w:szCs w:val="20"/>
      </w:rPr>
      <w:t>DOCKET TG-120033</w:t>
    </w:r>
    <w:r w:rsidRPr="00301EBF">
      <w:rPr>
        <w:b/>
        <w:sz w:val="20"/>
        <w:szCs w:val="20"/>
      </w:rPr>
      <w:tab/>
    </w:r>
    <w:r w:rsidRPr="00301EBF">
      <w:rPr>
        <w:b/>
        <w:sz w:val="20"/>
        <w:szCs w:val="20"/>
      </w:rPr>
      <w:tab/>
      <w:t xml:space="preserve">PAGE </w:t>
    </w:r>
    <w:r w:rsidRPr="00301EBF">
      <w:rPr>
        <w:b/>
        <w:sz w:val="20"/>
        <w:szCs w:val="20"/>
      </w:rPr>
      <w:fldChar w:fldCharType="begin"/>
    </w:r>
    <w:r w:rsidRPr="00301EBF">
      <w:rPr>
        <w:b/>
        <w:sz w:val="20"/>
        <w:szCs w:val="20"/>
      </w:rPr>
      <w:instrText xml:space="preserve"> PAGE   \* MERGEFORMAT </w:instrText>
    </w:r>
    <w:r w:rsidRPr="00301EBF">
      <w:rPr>
        <w:b/>
        <w:sz w:val="20"/>
        <w:szCs w:val="20"/>
      </w:rPr>
      <w:fldChar w:fldCharType="separate"/>
    </w:r>
    <w:r w:rsidR="00541A12">
      <w:rPr>
        <w:b/>
        <w:noProof/>
        <w:sz w:val="20"/>
        <w:szCs w:val="20"/>
      </w:rPr>
      <w:t>2</w:t>
    </w:r>
    <w:r w:rsidRPr="00301EBF">
      <w:rPr>
        <w:b/>
        <w:noProof/>
        <w:sz w:val="20"/>
        <w:szCs w:val="20"/>
      </w:rPr>
      <w:fldChar w:fldCharType="end"/>
    </w:r>
  </w:p>
  <w:p w:rsidR="00FF2F63" w:rsidRPr="00301EBF" w:rsidRDefault="00FF2F63">
    <w:pPr>
      <w:pStyle w:val="Head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EE"/>
    <w:rsid w:val="00000817"/>
    <w:rsid w:val="00000D94"/>
    <w:rsid w:val="00024FCC"/>
    <w:rsid w:val="00025066"/>
    <w:rsid w:val="00036A42"/>
    <w:rsid w:val="000461EE"/>
    <w:rsid w:val="000541AA"/>
    <w:rsid w:val="00054580"/>
    <w:rsid w:val="000A4CFE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40DB"/>
    <w:rsid w:val="00124765"/>
    <w:rsid w:val="00125DE3"/>
    <w:rsid w:val="0012797D"/>
    <w:rsid w:val="00134F21"/>
    <w:rsid w:val="0014077E"/>
    <w:rsid w:val="00141D59"/>
    <w:rsid w:val="00147FA3"/>
    <w:rsid w:val="001605B2"/>
    <w:rsid w:val="001703EB"/>
    <w:rsid w:val="00171E60"/>
    <w:rsid w:val="001723BF"/>
    <w:rsid w:val="00187CF9"/>
    <w:rsid w:val="00196394"/>
    <w:rsid w:val="001A7351"/>
    <w:rsid w:val="001B24AA"/>
    <w:rsid w:val="001B27DC"/>
    <w:rsid w:val="001B2E88"/>
    <w:rsid w:val="001B3E0A"/>
    <w:rsid w:val="001C463F"/>
    <w:rsid w:val="001C5C2C"/>
    <w:rsid w:val="001E109A"/>
    <w:rsid w:val="001F1ECC"/>
    <w:rsid w:val="001F33E6"/>
    <w:rsid w:val="001F5CE8"/>
    <w:rsid w:val="00221AE2"/>
    <w:rsid w:val="00223577"/>
    <w:rsid w:val="00244FDA"/>
    <w:rsid w:val="00245450"/>
    <w:rsid w:val="00251048"/>
    <w:rsid w:val="0025477A"/>
    <w:rsid w:val="00262124"/>
    <w:rsid w:val="0026302D"/>
    <w:rsid w:val="002646AF"/>
    <w:rsid w:val="0026475C"/>
    <w:rsid w:val="00270B6C"/>
    <w:rsid w:val="002757DC"/>
    <w:rsid w:val="00281C9A"/>
    <w:rsid w:val="002861A1"/>
    <w:rsid w:val="0028731F"/>
    <w:rsid w:val="002B0EFB"/>
    <w:rsid w:val="002C0778"/>
    <w:rsid w:val="002C585A"/>
    <w:rsid w:val="002E5203"/>
    <w:rsid w:val="002E7A6E"/>
    <w:rsid w:val="003004E6"/>
    <w:rsid w:val="00301EBF"/>
    <w:rsid w:val="00311D5D"/>
    <w:rsid w:val="00320272"/>
    <w:rsid w:val="00325229"/>
    <w:rsid w:val="00326C72"/>
    <w:rsid w:val="00331826"/>
    <w:rsid w:val="00331DBD"/>
    <w:rsid w:val="00337B84"/>
    <w:rsid w:val="003511CF"/>
    <w:rsid w:val="0035370C"/>
    <w:rsid w:val="00365238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6DEF"/>
    <w:rsid w:val="00400A04"/>
    <w:rsid w:val="004042E0"/>
    <w:rsid w:val="00405309"/>
    <w:rsid w:val="004274F0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1A12"/>
    <w:rsid w:val="00546385"/>
    <w:rsid w:val="00550788"/>
    <w:rsid w:val="00571C63"/>
    <w:rsid w:val="0057556D"/>
    <w:rsid w:val="005811C7"/>
    <w:rsid w:val="005906BE"/>
    <w:rsid w:val="005963E1"/>
    <w:rsid w:val="005970BC"/>
    <w:rsid w:val="005A4601"/>
    <w:rsid w:val="005D7F9D"/>
    <w:rsid w:val="005E200A"/>
    <w:rsid w:val="005E4790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505"/>
    <w:rsid w:val="006967D3"/>
    <w:rsid w:val="006A46D9"/>
    <w:rsid w:val="006B51AE"/>
    <w:rsid w:val="006C15FB"/>
    <w:rsid w:val="006C391D"/>
    <w:rsid w:val="006D55D8"/>
    <w:rsid w:val="006E57AA"/>
    <w:rsid w:val="0070503D"/>
    <w:rsid w:val="00725942"/>
    <w:rsid w:val="00744C85"/>
    <w:rsid w:val="00751967"/>
    <w:rsid w:val="00760467"/>
    <w:rsid w:val="00771B71"/>
    <w:rsid w:val="007777F4"/>
    <w:rsid w:val="007801E4"/>
    <w:rsid w:val="0078059A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720A5"/>
    <w:rsid w:val="00885F8D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236A5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963F3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5B1C"/>
    <w:rsid w:val="00A35FD1"/>
    <w:rsid w:val="00A642B3"/>
    <w:rsid w:val="00A6640F"/>
    <w:rsid w:val="00A80641"/>
    <w:rsid w:val="00A82346"/>
    <w:rsid w:val="00A86330"/>
    <w:rsid w:val="00AA0F63"/>
    <w:rsid w:val="00AA1D38"/>
    <w:rsid w:val="00AB33FE"/>
    <w:rsid w:val="00AC10AA"/>
    <w:rsid w:val="00AD1F22"/>
    <w:rsid w:val="00AE465D"/>
    <w:rsid w:val="00AF0857"/>
    <w:rsid w:val="00B01186"/>
    <w:rsid w:val="00B3481A"/>
    <w:rsid w:val="00B4193F"/>
    <w:rsid w:val="00B62CF3"/>
    <w:rsid w:val="00B6469B"/>
    <w:rsid w:val="00B67D78"/>
    <w:rsid w:val="00B77D74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4BBA"/>
    <w:rsid w:val="00BF5A05"/>
    <w:rsid w:val="00C02040"/>
    <w:rsid w:val="00C03C4D"/>
    <w:rsid w:val="00C1419E"/>
    <w:rsid w:val="00C227FD"/>
    <w:rsid w:val="00C32100"/>
    <w:rsid w:val="00C37086"/>
    <w:rsid w:val="00C53BD0"/>
    <w:rsid w:val="00C55CFC"/>
    <w:rsid w:val="00C73DA0"/>
    <w:rsid w:val="00C77038"/>
    <w:rsid w:val="00C7736F"/>
    <w:rsid w:val="00C77E1D"/>
    <w:rsid w:val="00C920D2"/>
    <w:rsid w:val="00C9261C"/>
    <w:rsid w:val="00C93A82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6495"/>
    <w:rsid w:val="00D417B8"/>
    <w:rsid w:val="00D43D00"/>
    <w:rsid w:val="00D51AB0"/>
    <w:rsid w:val="00D5254D"/>
    <w:rsid w:val="00D54858"/>
    <w:rsid w:val="00D5792E"/>
    <w:rsid w:val="00D6592D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DF7027"/>
    <w:rsid w:val="00E005E8"/>
    <w:rsid w:val="00E21AF0"/>
    <w:rsid w:val="00E43AD9"/>
    <w:rsid w:val="00E51DAB"/>
    <w:rsid w:val="00E5776C"/>
    <w:rsid w:val="00E666E8"/>
    <w:rsid w:val="00E94DEF"/>
    <w:rsid w:val="00E95080"/>
    <w:rsid w:val="00EA64C0"/>
    <w:rsid w:val="00EC7B52"/>
    <w:rsid w:val="00ED08AA"/>
    <w:rsid w:val="00EE4F4B"/>
    <w:rsid w:val="00EF3F4D"/>
    <w:rsid w:val="00F27838"/>
    <w:rsid w:val="00F34C65"/>
    <w:rsid w:val="00F35267"/>
    <w:rsid w:val="00F47735"/>
    <w:rsid w:val="00F50B69"/>
    <w:rsid w:val="00F54581"/>
    <w:rsid w:val="00F558A0"/>
    <w:rsid w:val="00F668B0"/>
    <w:rsid w:val="00F67B92"/>
    <w:rsid w:val="00F720BC"/>
    <w:rsid w:val="00F72DF1"/>
    <w:rsid w:val="00F75379"/>
    <w:rsid w:val="00F763FB"/>
    <w:rsid w:val="00F80CD0"/>
    <w:rsid w:val="00F819C6"/>
    <w:rsid w:val="00F903F5"/>
    <w:rsid w:val="00FA4861"/>
    <w:rsid w:val="00FC1545"/>
    <w:rsid w:val="00FC344E"/>
    <w:rsid w:val="00FD5807"/>
    <w:rsid w:val="00FD6F27"/>
    <w:rsid w:val="00FD7405"/>
    <w:rsid w:val="00FE1AD2"/>
    <w:rsid w:val="00FE3112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A0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0461EE"/>
    <w:pPr>
      <w:spacing w:line="240" w:lineRule="auto"/>
    </w:pPr>
  </w:style>
  <w:style w:type="paragraph" w:styleId="Header">
    <w:name w:val="header"/>
    <w:basedOn w:val="Normal"/>
    <w:link w:val="HeaderChar"/>
    <w:uiPriority w:val="99"/>
    <w:rsid w:val="00A86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3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EBF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A0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0461EE"/>
    <w:pPr>
      <w:spacing w:line="240" w:lineRule="auto"/>
    </w:pPr>
  </w:style>
  <w:style w:type="paragraph" w:styleId="Header">
    <w:name w:val="header"/>
    <w:basedOn w:val="Normal"/>
    <w:link w:val="HeaderChar"/>
    <w:uiPriority w:val="99"/>
    <w:rsid w:val="00A86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3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EBF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0476FC9-1710-42C8-B6B7-31EE46F6EA1E}"/>
</file>

<file path=customXml/itemProps2.xml><?xml version="1.0" encoding="utf-8"?>
<ds:datastoreItem xmlns:ds="http://schemas.openxmlformats.org/officeDocument/2006/customXml" ds:itemID="{16F9670D-7963-4B36-8DC2-EC9BA01C89EC}"/>
</file>

<file path=customXml/itemProps3.xml><?xml version="1.0" encoding="utf-8"?>
<ds:datastoreItem xmlns:ds="http://schemas.openxmlformats.org/officeDocument/2006/customXml" ds:itemID="{354A673C-AAB1-4AFD-948F-D731EEA2EC75}"/>
</file>

<file path=customXml/itemProps4.xml><?xml version="1.0" encoding="utf-8"?>
<ds:datastoreItem xmlns:ds="http://schemas.openxmlformats.org/officeDocument/2006/customXml" ds:itemID="{8D846DF0-9403-4B98-BBD9-98B9E77E4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2012-07-27T16:46:00Z</dcterms:created>
  <dcterms:modified xsi:type="dcterms:W3CDTF">2012-07-27T16:46:00Z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