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4F101" w14:textId="77777777" w:rsidR="00997346" w:rsidRDefault="00997346" w:rsidP="00997346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34215ADE" wp14:editId="7EA7B788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8E8735" w14:textId="77777777" w:rsidR="00997346" w:rsidRDefault="00997346" w:rsidP="00997346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7CE5DFE8" w14:textId="77777777" w:rsidR="00997346" w:rsidRDefault="00997346" w:rsidP="00997346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19CBB774" w14:textId="77777777" w:rsidR="00997346" w:rsidRDefault="00997346" w:rsidP="00997346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7498D78" w14:textId="77777777" w:rsidR="00997346" w:rsidRDefault="00997346" w:rsidP="00997346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BC51481" w14:textId="77777777" w:rsidR="00997346" w:rsidRDefault="00997346" w:rsidP="00997346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72B05F85" w14:textId="77777777" w:rsidR="00E47331" w:rsidRPr="00C5358D" w:rsidRDefault="008876F8" w:rsidP="0015715C">
      <w:pPr>
        <w:pStyle w:val="NoSpacing"/>
        <w:spacing w:line="264" w:lineRule="auto"/>
        <w:jc w:val="center"/>
        <w:rPr>
          <w:szCs w:val="24"/>
        </w:rPr>
      </w:pPr>
      <w:r>
        <w:rPr>
          <w:szCs w:val="24"/>
        </w:rPr>
        <w:t>December</w:t>
      </w:r>
      <w:r w:rsidR="00447BA6">
        <w:rPr>
          <w:szCs w:val="24"/>
        </w:rPr>
        <w:t xml:space="preserve"> </w:t>
      </w:r>
      <w:r w:rsidR="00EE75A6">
        <w:rPr>
          <w:szCs w:val="24"/>
        </w:rPr>
        <w:t>1</w:t>
      </w:r>
      <w:r w:rsidR="00447BA6">
        <w:rPr>
          <w:szCs w:val="24"/>
        </w:rPr>
        <w:t>, 2015</w:t>
      </w:r>
    </w:p>
    <w:p w14:paraId="78EF9C57" w14:textId="77777777" w:rsidR="006D2B2A" w:rsidRPr="00C5358D" w:rsidRDefault="006D2B2A" w:rsidP="0015715C">
      <w:pPr>
        <w:pStyle w:val="NoSpacing"/>
        <w:spacing w:line="264" w:lineRule="auto"/>
        <w:rPr>
          <w:szCs w:val="24"/>
        </w:rPr>
      </w:pPr>
    </w:p>
    <w:p w14:paraId="1B4DA507" w14:textId="77777777" w:rsidR="00BD0077" w:rsidRPr="00C5358D" w:rsidRDefault="00BD0077" w:rsidP="0015715C">
      <w:pPr>
        <w:spacing w:line="264" w:lineRule="auto"/>
        <w:jc w:val="center"/>
        <w:rPr>
          <w:b/>
          <w:bCs/>
        </w:rPr>
      </w:pPr>
      <w:r>
        <w:rPr>
          <w:b/>
          <w:bCs/>
        </w:rPr>
        <w:t>NOTICE OF WITHDRAWAL OF RULEMAKING</w:t>
      </w:r>
    </w:p>
    <w:p w14:paraId="0CC0B4EB" w14:textId="77777777" w:rsidR="00E47331" w:rsidRDefault="00E47331" w:rsidP="0015715C">
      <w:pPr>
        <w:spacing w:line="264" w:lineRule="auto"/>
      </w:pPr>
    </w:p>
    <w:p w14:paraId="57E957C3" w14:textId="77777777" w:rsidR="00E47331" w:rsidRPr="00C5358D" w:rsidRDefault="00E47331" w:rsidP="00BD0077">
      <w:pPr>
        <w:spacing w:line="264" w:lineRule="auto"/>
        <w:ind w:left="720" w:hanging="720"/>
      </w:pPr>
      <w:r w:rsidRPr="00C5358D">
        <w:t>Re:</w:t>
      </w:r>
      <w:r w:rsidRPr="00C5358D">
        <w:tab/>
      </w:r>
      <w:r w:rsidR="00BD0077">
        <w:t xml:space="preserve">Rulemaking Inquiry </w:t>
      </w:r>
      <w:r w:rsidR="00523DD9" w:rsidRPr="00C5358D">
        <w:t>to Consider</w:t>
      </w:r>
      <w:r w:rsidR="00361923" w:rsidRPr="00C5358D">
        <w:t xml:space="preserve"> </w:t>
      </w:r>
      <w:r w:rsidR="00BD0077">
        <w:t>the Need to Develop Rules on Revenue Sharing for the Solid Waste Industry (WAC 480-70)</w:t>
      </w:r>
      <w:r w:rsidR="00361923" w:rsidRPr="00C5358D">
        <w:t>,</w:t>
      </w:r>
      <w:r w:rsidR="00BD0077">
        <w:t xml:space="preserve"> </w:t>
      </w:r>
      <w:r w:rsidR="002B0614" w:rsidRPr="00C5358D">
        <w:t>D</w:t>
      </w:r>
      <w:r w:rsidR="00FC1615" w:rsidRPr="00C5358D">
        <w:t xml:space="preserve">ocket </w:t>
      </w:r>
      <w:r w:rsidR="007D3715" w:rsidRPr="00C5358D">
        <w:t>T</w:t>
      </w:r>
      <w:r w:rsidR="00BD0077">
        <w:t>G</w:t>
      </w:r>
      <w:r w:rsidR="007D3715" w:rsidRPr="00C5358D">
        <w:t>-151</w:t>
      </w:r>
      <w:r w:rsidR="00BD0077">
        <w:t>838</w:t>
      </w:r>
    </w:p>
    <w:p w14:paraId="2DD8BD1E" w14:textId="77777777" w:rsidR="00E47331" w:rsidRPr="00C5358D" w:rsidRDefault="00E47331" w:rsidP="0015715C">
      <w:pPr>
        <w:spacing w:line="264" w:lineRule="auto"/>
      </w:pPr>
    </w:p>
    <w:p w14:paraId="6EDBE33D" w14:textId="77777777" w:rsidR="00E47331" w:rsidRPr="00C5358D" w:rsidRDefault="00E47331" w:rsidP="0015715C">
      <w:pPr>
        <w:spacing w:line="264" w:lineRule="auto"/>
      </w:pPr>
      <w:r w:rsidRPr="00C5358D">
        <w:t>TO ALL INTERESTED PERSONS:</w:t>
      </w:r>
    </w:p>
    <w:p w14:paraId="04A995F9" w14:textId="77777777" w:rsidR="00E47331" w:rsidRDefault="00E47331" w:rsidP="0015715C">
      <w:pPr>
        <w:spacing w:line="264" w:lineRule="auto"/>
      </w:pPr>
    </w:p>
    <w:p w14:paraId="78EB19D7" w14:textId="77777777" w:rsidR="00BD0077" w:rsidRDefault="00BD0077" w:rsidP="0015715C">
      <w:pPr>
        <w:spacing w:line="264" w:lineRule="auto"/>
      </w:pPr>
      <w:r>
        <w:t xml:space="preserve">On October 21, 2015, the Washington Utilities and Transportation Commission (Commission) filed with the Code Reviser a Preproposal Statement of Inquiry (CR-101) to consider the need to adopt rules as a result of the Commission’s Interpretive and Policy Statement on Revenue Sharing in Docket TG-112161. </w:t>
      </w:r>
      <w:r w:rsidR="00A044F2">
        <w:t xml:space="preserve">On October 23, 2015, the Commission issued a notice seeking written comments on the CR-101 and scheduling a workshop. </w:t>
      </w:r>
    </w:p>
    <w:p w14:paraId="6E4B49A2" w14:textId="77777777" w:rsidR="00447BA6" w:rsidRDefault="00447BA6" w:rsidP="0015715C">
      <w:pPr>
        <w:pStyle w:val="NoSpacing"/>
        <w:spacing w:line="264" w:lineRule="auto"/>
        <w:rPr>
          <w:szCs w:val="24"/>
        </w:rPr>
      </w:pPr>
    </w:p>
    <w:p w14:paraId="5954C7DB" w14:textId="77777777" w:rsidR="005A475B" w:rsidRDefault="00A044F2" w:rsidP="0015715C">
      <w:pPr>
        <w:pStyle w:val="NoSpacing"/>
        <w:spacing w:line="264" w:lineRule="auto"/>
        <w:rPr>
          <w:szCs w:val="24"/>
        </w:rPr>
      </w:pPr>
      <w:r>
        <w:rPr>
          <w:szCs w:val="24"/>
        </w:rPr>
        <w:t xml:space="preserve">On November 23, 2015, </w:t>
      </w:r>
      <w:r w:rsidR="00032739">
        <w:rPr>
          <w:szCs w:val="24"/>
        </w:rPr>
        <w:t>t</w:t>
      </w:r>
      <w:r w:rsidR="00B02575">
        <w:rPr>
          <w:szCs w:val="24"/>
        </w:rPr>
        <w:t xml:space="preserve">he Commission </w:t>
      </w:r>
      <w:r>
        <w:rPr>
          <w:szCs w:val="24"/>
        </w:rPr>
        <w:t xml:space="preserve">received comments from </w:t>
      </w:r>
      <w:r w:rsidR="005A475B">
        <w:rPr>
          <w:szCs w:val="24"/>
        </w:rPr>
        <w:t>Republic Services</w:t>
      </w:r>
      <w:r>
        <w:rPr>
          <w:szCs w:val="24"/>
        </w:rPr>
        <w:t xml:space="preserve">, Waste Management of Washington, Inc., Washington Refuse and Recycling Association (WRRA), the King County Solid Waste Division, and </w:t>
      </w:r>
      <w:r w:rsidR="005A475B">
        <w:rPr>
          <w:szCs w:val="24"/>
        </w:rPr>
        <w:t>Waste Connections’ solid waste collection companies in Washington</w:t>
      </w:r>
      <w:r>
        <w:rPr>
          <w:szCs w:val="24"/>
        </w:rPr>
        <w:t xml:space="preserve">. Commenters </w:t>
      </w:r>
      <w:r w:rsidR="005A475B">
        <w:rPr>
          <w:szCs w:val="24"/>
        </w:rPr>
        <w:t xml:space="preserve">raised </w:t>
      </w:r>
      <w:r>
        <w:rPr>
          <w:szCs w:val="24"/>
        </w:rPr>
        <w:t xml:space="preserve">both substantive and procedural </w:t>
      </w:r>
      <w:r w:rsidR="005A475B">
        <w:rPr>
          <w:szCs w:val="24"/>
        </w:rPr>
        <w:t>concerns</w:t>
      </w:r>
      <w:r w:rsidR="00032739">
        <w:rPr>
          <w:szCs w:val="24"/>
        </w:rPr>
        <w:t xml:space="preserve">, </w:t>
      </w:r>
      <w:r w:rsidR="005A475B">
        <w:rPr>
          <w:szCs w:val="24"/>
        </w:rPr>
        <w:t xml:space="preserve">which </w:t>
      </w:r>
      <w:r>
        <w:rPr>
          <w:szCs w:val="24"/>
        </w:rPr>
        <w:t xml:space="preserve">WRRA </w:t>
      </w:r>
      <w:r w:rsidR="005A475B">
        <w:rPr>
          <w:szCs w:val="24"/>
        </w:rPr>
        <w:t xml:space="preserve">suggests would be better addressed </w:t>
      </w:r>
      <w:r>
        <w:rPr>
          <w:szCs w:val="24"/>
        </w:rPr>
        <w:t xml:space="preserve">in Docket A-130355, the Commission’s </w:t>
      </w:r>
      <w:r w:rsidR="00032739">
        <w:rPr>
          <w:szCs w:val="24"/>
        </w:rPr>
        <w:t xml:space="preserve">existing </w:t>
      </w:r>
      <w:r>
        <w:rPr>
          <w:szCs w:val="24"/>
        </w:rPr>
        <w:t xml:space="preserve">procedural rulemaking. </w:t>
      </w:r>
      <w:r w:rsidR="005A475B">
        <w:rPr>
          <w:szCs w:val="24"/>
        </w:rPr>
        <w:t>The Commission agrees.</w:t>
      </w:r>
    </w:p>
    <w:p w14:paraId="24840E14" w14:textId="77777777" w:rsidR="005A475B" w:rsidRDefault="005A475B" w:rsidP="0015715C">
      <w:pPr>
        <w:pStyle w:val="NoSpacing"/>
        <w:spacing w:line="264" w:lineRule="auto"/>
        <w:rPr>
          <w:szCs w:val="24"/>
        </w:rPr>
      </w:pPr>
    </w:p>
    <w:p w14:paraId="791CCFDB" w14:textId="77777777" w:rsidR="00F61550" w:rsidRDefault="005A475B" w:rsidP="0015715C">
      <w:pPr>
        <w:pStyle w:val="NoSpacing"/>
        <w:spacing w:line="264" w:lineRule="auto"/>
        <w:rPr>
          <w:szCs w:val="24"/>
        </w:rPr>
      </w:pPr>
      <w:r>
        <w:rPr>
          <w:szCs w:val="24"/>
        </w:rPr>
        <w:t>Accordingly</w:t>
      </w:r>
      <w:r w:rsidR="00447BA6">
        <w:rPr>
          <w:szCs w:val="24"/>
        </w:rPr>
        <w:t>, the Commission withdraw</w:t>
      </w:r>
      <w:r>
        <w:rPr>
          <w:szCs w:val="24"/>
        </w:rPr>
        <w:t>s</w:t>
      </w:r>
      <w:r w:rsidR="00447BA6">
        <w:rPr>
          <w:szCs w:val="24"/>
        </w:rPr>
        <w:t xml:space="preserve"> its notice of a rulemaking proceeding in this docket</w:t>
      </w:r>
      <w:r w:rsidR="00032739">
        <w:rPr>
          <w:szCs w:val="24"/>
        </w:rPr>
        <w:t xml:space="preserve"> and cancels the workshop scheduled for December 14, 2015</w:t>
      </w:r>
      <w:r w:rsidR="00447BA6">
        <w:rPr>
          <w:szCs w:val="24"/>
        </w:rPr>
        <w:t xml:space="preserve">. The Commission has notified the Office of the Code Reviser of the withdrawal by letter dated </w:t>
      </w:r>
      <w:r w:rsidR="00032739">
        <w:rPr>
          <w:szCs w:val="24"/>
        </w:rPr>
        <w:t>December 1</w:t>
      </w:r>
      <w:r w:rsidR="00447BA6">
        <w:rPr>
          <w:szCs w:val="24"/>
        </w:rPr>
        <w:t>, 2015.</w:t>
      </w:r>
      <w:r w:rsidR="00032739">
        <w:rPr>
          <w:szCs w:val="24"/>
        </w:rPr>
        <w:t xml:space="preserve"> This docket is closed and the comments and this Notice will be included in Docket A-130355.</w:t>
      </w:r>
    </w:p>
    <w:p w14:paraId="615F0668" w14:textId="77777777" w:rsidR="00C174F0" w:rsidRPr="00C5358D" w:rsidRDefault="00C174F0" w:rsidP="0015715C">
      <w:pPr>
        <w:spacing w:line="264" w:lineRule="auto"/>
        <w:rPr>
          <w:bCs/>
        </w:rPr>
      </w:pPr>
    </w:p>
    <w:p w14:paraId="1585BBBF" w14:textId="77777777" w:rsidR="00CC3890" w:rsidRDefault="00447BA6" w:rsidP="0015715C">
      <w:pPr>
        <w:spacing w:line="264" w:lineRule="auto"/>
        <w:rPr>
          <w:color w:val="000000"/>
        </w:rPr>
      </w:pPr>
      <w:r>
        <w:rPr>
          <w:color w:val="000000"/>
        </w:rPr>
        <w:t xml:space="preserve">Questions may be addressed to Mike Young, at (360) 664-1155 or email at </w:t>
      </w:r>
      <w:hyperlink r:id="rId9" w:history="1">
        <w:r w:rsidRPr="00955858">
          <w:rPr>
            <w:rStyle w:val="Hyperlink"/>
          </w:rPr>
          <w:t>myoung@utc.wa.gov</w:t>
        </w:r>
      </w:hyperlink>
      <w:r>
        <w:rPr>
          <w:color w:val="000000"/>
        </w:rPr>
        <w:t>.</w:t>
      </w:r>
    </w:p>
    <w:p w14:paraId="46803A72" w14:textId="77777777" w:rsidR="00447BA6" w:rsidRPr="00C5358D" w:rsidRDefault="00447BA6" w:rsidP="0015715C">
      <w:pPr>
        <w:spacing w:line="264" w:lineRule="auto"/>
        <w:rPr>
          <w:color w:val="000000"/>
        </w:rPr>
      </w:pPr>
    </w:p>
    <w:p w14:paraId="404EF9C3" w14:textId="77777777" w:rsidR="000237FC" w:rsidRPr="00C5358D" w:rsidRDefault="000237FC" w:rsidP="0015715C">
      <w:pPr>
        <w:spacing w:line="264" w:lineRule="auto"/>
        <w:rPr>
          <w:color w:val="000000"/>
        </w:rPr>
      </w:pPr>
    </w:p>
    <w:p w14:paraId="30D07938" w14:textId="77777777" w:rsidR="00E47331" w:rsidRPr="00C5358D" w:rsidRDefault="00E47331" w:rsidP="0015715C">
      <w:pPr>
        <w:spacing w:line="264" w:lineRule="auto"/>
      </w:pPr>
    </w:p>
    <w:p w14:paraId="48C728D8" w14:textId="77777777" w:rsidR="002C50C2" w:rsidRPr="00C5358D" w:rsidRDefault="002C50C2" w:rsidP="0015715C">
      <w:pPr>
        <w:spacing w:line="264" w:lineRule="auto"/>
      </w:pPr>
      <w:r w:rsidRPr="00C5358D">
        <w:t>STEVEN V. KING</w:t>
      </w:r>
    </w:p>
    <w:p w14:paraId="1B76B598" w14:textId="77777777" w:rsidR="00E47331" w:rsidRPr="0015715C" w:rsidRDefault="00E47331" w:rsidP="00447BA6">
      <w:pPr>
        <w:spacing w:line="264" w:lineRule="auto"/>
      </w:pPr>
      <w:r w:rsidRPr="00C5358D">
        <w:t>Executive Director and Secretary</w:t>
      </w:r>
    </w:p>
    <w:sectPr w:rsidR="00E47331" w:rsidRPr="0015715C" w:rsidSect="00C5358D">
      <w:headerReference w:type="default" r:id="rId10"/>
      <w:headerReference w:type="first" r:id="rId11"/>
      <w:footerReference w:type="first" r:id="rId12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06AA3" w14:textId="77777777" w:rsidR="00643EF5" w:rsidRDefault="00643EF5" w:rsidP="00E47331">
      <w:r>
        <w:separator/>
      </w:r>
    </w:p>
  </w:endnote>
  <w:endnote w:type="continuationSeparator" w:id="0">
    <w:p w14:paraId="3B77C117" w14:textId="77777777" w:rsidR="00643EF5" w:rsidRDefault="00643EF5" w:rsidP="00E4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905DC" w14:textId="77777777" w:rsidR="00114CB5" w:rsidRDefault="00114CB5" w:rsidP="00114CB5">
    <w:pPr>
      <w:pStyle w:val="Footer"/>
      <w:jc w:val="center"/>
    </w:pPr>
    <w:r>
      <w:rPr>
        <w:rFonts w:ascii="Arial" w:hAnsi="Arial" w:cs="Arial"/>
        <w:color w:val="008000"/>
        <w:sz w:val="18"/>
      </w:rPr>
      <w:t>Respect. Professionalism. Integrity. Accountability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1D86" w14:textId="77777777" w:rsidR="00643EF5" w:rsidRDefault="00643EF5" w:rsidP="00E47331">
      <w:r>
        <w:separator/>
      </w:r>
    </w:p>
  </w:footnote>
  <w:footnote w:type="continuationSeparator" w:id="0">
    <w:p w14:paraId="1E642FDE" w14:textId="77777777" w:rsidR="00643EF5" w:rsidRDefault="00643EF5" w:rsidP="00E47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F1DB3" w14:textId="77777777" w:rsidR="0015715C" w:rsidRDefault="0015715C">
    <w:pPr>
      <w:pStyle w:val="Header"/>
      <w:rPr>
        <w:b/>
        <w:sz w:val="20"/>
        <w:szCs w:val="20"/>
      </w:rPr>
    </w:pPr>
  </w:p>
  <w:p w14:paraId="1D6359D6" w14:textId="77777777" w:rsidR="002F084A" w:rsidRPr="004400BA" w:rsidRDefault="002F084A">
    <w:pPr>
      <w:pStyle w:val="Header"/>
      <w:rPr>
        <w:b/>
        <w:sz w:val="20"/>
        <w:szCs w:val="20"/>
      </w:rPr>
    </w:pPr>
    <w:r w:rsidRPr="004400BA">
      <w:rPr>
        <w:b/>
        <w:sz w:val="20"/>
        <w:szCs w:val="20"/>
      </w:rPr>
      <w:t xml:space="preserve">DOCKET </w:t>
    </w:r>
    <w:r w:rsidR="007D3715">
      <w:rPr>
        <w:b/>
        <w:sz w:val="20"/>
        <w:szCs w:val="20"/>
      </w:rPr>
      <w:t>TR-151079</w:t>
    </w:r>
    <w:r w:rsidRPr="004400BA">
      <w:rPr>
        <w:b/>
        <w:sz w:val="20"/>
        <w:szCs w:val="20"/>
      </w:rPr>
      <w:tab/>
    </w:r>
    <w:r w:rsidRPr="004400BA">
      <w:rPr>
        <w:b/>
        <w:sz w:val="20"/>
        <w:szCs w:val="20"/>
      </w:rPr>
      <w:tab/>
      <w:t xml:space="preserve">PAGE </w:t>
    </w:r>
    <w:r w:rsidRPr="004400BA">
      <w:rPr>
        <w:b/>
        <w:sz w:val="20"/>
        <w:szCs w:val="20"/>
      </w:rPr>
      <w:fldChar w:fldCharType="begin"/>
    </w:r>
    <w:r w:rsidRPr="004400BA">
      <w:rPr>
        <w:b/>
        <w:sz w:val="20"/>
        <w:szCs w:val="20"/>
      </w:rPr>
      <w:instrText xml:space="preserve"> PAGE   \* MERGEFORMAT </w:instrText>
    </w:r>
    <w:r w:rsidRPr="004400BA">
      <w:rPr>
        <w:b/>
        <w:sz w:val="20"/>
        <w:szCs w:val="20"/>
      </w:rPr>
      <w:fldChar w:fldCharType="separate"/>
    </w:r>
    <w:r w:rsidR="00583E15">
      <w:rPr>
        <w:b/>
        <w:noProof/>
        <w:sz w:val="20"/>
        <w:szCs w:val="20"/>
      </w:rPr>
      <w:t>2</w:t>
    </w:r>
    <w:r w:rsidRPr="004400BA">
      <w:rPr>
        <w:b/>
        <w:sz w:val="20"/>
        <w:szCs w:val="20"/>
      </w:rPr>
      <w:fldChar w:fldCharType="end"/>
    </w:r>
  </w:p>
  <w:p w14:paraId="077A1953" w14:textId="77777777" w:rsidR="002F084A" w:rsidRPr="00E47331" w:rsidRDefault="002F084A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98427" w14:textId="574827D9" w:rsidR="001C4C4B" w:rsidRPr="00583E15" w:rsidRDefault="001C4C4B" w:rsidP="00C7276B">
    <w:pPr>
      <w:pStyle w:val="Header"/>
      <w:tabs>
        <w:tab w:val="clear" w:pos="4680"/>
        <w:tab w:val="clear" w:pos="9360"/>
        <w:tab w:val="left" w:pos="5940"/>
      </w:tabs>
      <w:jc w:val="right"/>
      <w:rPr>
        <w:b/>
        <w:sz w:val="20"/>
        <w:szCs w:val="20"/>
      </w:rPr>
    </w:pPr>
    <w:r>
      <w:tab/>
    </w:r>
    <w:r w:rsidR="00583E15" w:rsidRPr="00583E15">
      <w:rPr>
        <w:b/>
        <w:sz w:val="20"/>
        <w:szCs w:val="20"/>
      </w:rPr>
      <w:t>[Service Date December 1,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2D5F"/>
    <w:multiLevelType w:val="hybridMultilevel"/>
    <w:tmpl w:val="C0787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2FB0"/>
    <w:multiLevelType w:val="hybridMultilevel"/>
    <w:tmpl w:val="486C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B0A6B"/>
    <w:multiLevelType w:val="hybridMultilevel"/>
    <w:tmpl w:val="E69C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4506"/>
    <w:multiLevelType w:val="hybridMultilevel"/>
    <w:tmpl w:val="A8D45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A27445"/>
    <w:multiLevelType w:val="hybridMultilevel"/>
    <w:tmpl w:val="7F72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56E39"/>
    <w:multiLevelType w:val="hybridMultilevel"/>
    <w:tmpl w:val="4FCCB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82FEF"/>
    <w:multiLevelType w:val="hybridMultilevel"/>
    <w:tmpl w:val="551A2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A1268"/>
    <w:multiLevelType w:val="hybridMultilevel"/>
    <w:tmpl w:val="C39E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8D1C1D"/>
    <w:multiLevelType w:val="hybridMultilevel"/>
    <w:tmpl w:val="94B442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F947AA"/>
    <w:multiLevelType w:val="hybridMultilevel"/>
    <w:tmpl w:val="4DBA4D5E"/>
    <w:lvl w:ilvl="0" w:tplc="BFFE025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DB56D2"/>
    <w:multiLevelType w:val="hybridMultilevel"/>
    <w:tmpl w:val="0A0A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0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31"/>
    <w:rsid w:val="000026CF"/>
    <w:rsid w:val="000142E5"/>
    <w:rsid w:val="000156B1"/>
    <w:rsid w:val="000237FC"/>
    <w:rsid w:val="00032739"/>
    <w:rsid w:val="00036F02"/>
    <w:rsid w:val="00037182"/>
    <w:rsid w:val="00042E9C"/>
    <w:rsid w:val="00050E08"/>
    <w:rsid w:val="00070604"/>
    <w:rsid w:val="00076DD2"/>
    <w:rsid w:val="00077E4D"/>
    <w:rsid w:val="0008035C"/>
    <w:rsid w:val="0008562F"/>
    <w:rsid w:val="000A5D28"/>
    <w:rsid w:val="000B17DA"/>
    <w:rsid w:val="000C6F04"/>
    <w:rsid w:val="000D0A79"/>
    <w:rsid w:val="000D42A6"/>
    <w:rsid w:val="000E1E1E"/>
    <w:rsid w:val="000E7F33"/>
    <w:rsid w:val="001067E4"/>
    <w:rsid w:val="00114CB5"/>
    <w:rsid w:val="00151FD0"/>
    <w:rsid w:val="0015715C"/>
    <w:rsid w:val="0019771A"/>
    <w:rsid w:val="001A1C13"/>
    <w:rsid w:val="001B15CD"/>
    <w:rsid w:val="001B22B6"/>
    <w:rsid w:val="001B2509"/>
    <w:rsid w:val="001C18B4"/>
    <w:rsid w:val="001C31F4"/>
    <w:rsid w:val="001C4C4B"/>
    <w:rsid w:val="001C5AB1"/>
    <w:rsid w:val="001F07CF"/>
    <w:rsid w:val="002025C6"/>
    <w:rsid w:val="00235A6A"/>
    <w:rsid w:val="002376BC"/>
    <w:rsid w:val="00241892"/>
    <w:rsid w:val="00244180"/>
    <w:rsid w:val="00255A53"/>
    <w:rsid w:val="00256252"/>
    <w:rsid w:val="00263089"/>
    <w:rsid w:val="00277944"/>
    <w:rsid w:val="00284291"/>
    <w:rsid w:val="00291809"/>
    <w:rsid w:val="002A261E"/>
    <w:rsid w:val="002A49F7"/>
    <w:rsid w:val="002B0614"/>
    <w:rsid w:val="002B0B9A"/>
    <w:rsid w:val="002C039A"/>
    <w:rsid w:val="002C50C2"/>
    <w:rsid w:val="002F084A"/>
    <w:rsid w:val="002F7938"/>
    <w:rsid w:val="00305A32"/>
    <w:rsid w:val="00320AA7"/>
    <w:rsid w:val="00340044"/>
    <w:rsid w:val="00342A7B"/>
    <w:rsid w:val="00361923"/>
    <w:rsid w:val="00361D5E"/>
    <w:rsid w:val="00373E4A"/>
    <w:rsid w:val="003C1EF5"/>
    <w:rsid w:val="003C51BA"/>
    <w:rsid w:val="003E3BFD"/>
    <w:rsid w:val="003E66F0"/>
    <w:rsid w:val="003E68CB"/>
    <w:rsid w:val="004212BD"/>
    <w:rsid w:val="00433AE3"/>
    <w:rsid w:val="004400BA"/>
    <w:rsid w:val="00447BA6"/>
    <w:rsid w:val="00463782"/>
    <w:rsid w:val="0048264B"/>
    <w:rsid w:val="004B2725"/>
    <w:rsid w:val="004C2E3B"/>
    <w:rsid w:val="004E068E"/>
    <w:rsid w:val="004F6AC0"/>
    <w:rsid w:val="00523DD9"/>
    <w:rsid w:val="00524BE7"/>
    <w:rsid w:val="00530AD0"/>
    <w:rsid w:val="00551184"/>
    <w:rsid w:val="0055422A"/>
    <w:rsid w:val="00554557"/>
    <w:rsid w:val="0055515C"/>
    <w:rsid w:val="00573B98"/>
    <w:rsid w:val="00583E15"/>
    <w:rsid w:val="00584D22"/>
    <w:rsid w:val="00584DD1"/>
    <w:rsid w:val="00590BF6"/>
    <w:rsid w:val="005A475B"/>
    <w:rsid w:val="005B4107"/>
    <w:rsid w:val="005B46D2"/>
    <w:rsid w:val="005C6712"/>
    <w:rsid w:val="005F6029"/>
    <w:rsid w:val="0060711C"/>
    <w:rsid w:val="006227CC"/>
    <w:rsid w:val="006269C8"/>
    <w:rsid w:val="0063664B"/>
    <w:rsid w:val="00641E5A"/>
    <w:rsid w:val="00643EF5"/>
    <w:rsid w:val="0065590F"/>
    <w:rsid w:val="006640D6"/>
    <w:rsid w:val="00690652"/>
    <w:rsid w:val="006938E9"/>
    <w:rsid w:val="006953E8"/>
    <w:rsid w:val="006C6174"/>
    <w:rsid w:val="006D2B2A"/>
    <w:rsid w:val="006D3233"/>
    <w:rsid w:val="006D34FE"/>
    <w:rsid w:val="006E374B"/>
    <w:rsid w:val="006F21F3"/>
    <w:rsid w:val="006F7629"/>
    <w:rsid w:val="00702979"/>
    <w:rsid w:val="00706FAB"/>
    <w:rsid w:val="00715869"/>
    <w:rsid w:val="00717F76"/>
    <w:rsid w:val="007213F1"/>
    <w:rsid w:val="0073434B"/>
    <w:rsid w:val="007446B0"/>
    <w:rsid w:val="0075071D"/>
    <w:rsid w:val="00753FE9"/>
    <w:rsid w:val="00771042"/>
    <w:rsid w:val="00780694"/>
    <w:rsid w:val="007844B7"/>
    <w:rsid w:val="00786DF4"/>
    <w:rsid w:val="00794763"/>
    <w:rsid w:val="007A45D2"/>
    <w:rsid w:val="007B4715"/>
    <w:rsid w:val="007D3715"/>
    <w:rsid w:val="007D512A"/>
    <w:rsid w:val="007E1C8A"/>
    <w:rsid w:val="007E1E39"/>
    <w:rsid w:val="007F1BFD"/>
    <w:rsid w:val="007F40E7"/>
    <w:rsid w:val="00803F42"/>
    <w:rsid w:val="00805FAF"/>
    <w:rsid w:val="008214F5"/>
    <w:rsid w:val="00821CEA"/>
    <w:rsid w:val="008245D8"/>
    <w:rsid w:val="008335F0"/>
    <w:rsid w:val="0083372C"/>
    <w:rsid w:val="00834926"/>
    <w:rsid w:val="0083772A"/>
    <w:rsid w:val="008627EB"/>
    <w:rsid w:val="00866796"/>
    <w:rsid w:val="0087184A"/>
    <w:rsid w:val="00876D15"/>
    <w:rsid w:val="00884169"/>
    <w:rsid w:val="008876F8"/>
    <w:rsid w:val="00887D17"/>
    <w:rsid w:val="00892EDE"/>
    <w:rsid w:val="008A2F56"/>
    <w:rsid w:val="008E08BD"/>
    <w:rsid w:val="008E2A57"/>
    <w:rsid w:val="008F1003"/>
    <w:rsid w:val="00906656"/>
    <w:rsid w:val="00922FBF"/>
    <w:rsid w:val="00923956"/>
    <w:rsid w:val="0092694A"/>
    <w:rsid w:val="00931DC3"/>
    <w:rsid w:val="00935AF3"/>
    <w:rsid w:val="00942899"/>
    <w:rsid w:val="0095291E"/>
    <w:rsid w:val="00954799"/>
    <w:rsid w:val="00961B42"/>
    <w:rsid w:val="009742C8"/>
    <w:rsid w:val="00975D0D"/>
    <w:rsid w:val="00980C26"/>
    <w:rsid w:val="00990A7C"/>
    <w:rsid w:val="00995B1A"/>
    <w:rsid w:val="00997346"/>
    <w:rsid w:val="009A0C2B"/>
    <w:rsid w:val="009B2A16"/>
    <w:rsid w:val="009C5E2C"/>
    <w:rsid w:val="009E2A67"/>
    <w:rsid w:val="009E7811"/>
    <w:rsid w:val="009F70E1"/>
    <w:rsid w:val="00A00011"/>
    <w:rsid w:val="00A0205D"/>
    <w:rsid w:val="00A0233D"/>
    <w:rsid w:val="00A044F2"/>
    <w:rsid w:val="00A243BD"/>
    <w:rsid w:val="00A41017"/>
    <w:rsid w:val="00A43EAC"/>
    <w:rsid w:val="00A46766"/>
    <w:rsid w:val="00A74149"/>
    <w:rsid w:val="00A76188"/>
    <w:rsid w:val="00A84650"/>
    <w:rsid w:val="00A84C2A"/>
    <w:rsid w:val="00A86A0B"/>
    <w:rsid w:val="00A91786"/>
    <w:rsid w:val="00A950E2"/>
    <w:rsid w:val="00A95706"/>
    <w:rsid w:val="00AB3F32"/>
    <w:rsid w:val="00AB421C"/>
    <w:rsid w:val="00AB46B6"/>
    <w:rsid w:val="00AD78DA"/>
    <w:rsid w:val="00AE41D6"/>
    <w:rsid w:val="00AE6CB2"/>
    <w:rsid w:val="00AE78C9"/>
    <w:rsid w:val="00AF0870"/>
    <w:rsid w:val="00B02575"/>
    <w:rsid w:val="00B1467E"/>
    <w:rsid w:val="00B45F8A"/>
    <w:rsid w:val="00B52588"/>
    <w:rsid w:val="00B55292"/>
    <w:rsid w:val="00B56852"/>
    <w:rsid w:val="00B84D6F"/>
    <w:rsid w:val="00BB4866"/>
    <w:rsid w:val="00BC3E8E"/>
    <w:rsid w:val="00BD0077"/>
    <w:rsid w:val="00BD152B"/>
    <w:rsid w:val="00BF497A"/>
    <w:rsid w:val="00C11E20"/>
    <w:rsid w:val="00C161A9"/>
    <w:rsid w:val="00C174F0"/>
    <w:rsid w:val="00C23E1C"/>
    <w:rsid w:val="00C2491F"/>
    <w:rsid w:val="00C35DB5"/>
    <w:rsid w:val="00C43AC5"/>
    <w:rsid w:val="00C5358D"/>
    <w:rsid w:val="00C55E7C"/>
    <w:rsid w:val="00C67871"/>
    <w:rsid w:val="00C7276B"/>
    <w:rsid w:val="00C73062"/>
    <w:rsid w:val="00C73C5D"/>
    <w:rsid w:val="00CA5BDD"/>
    <w:rsid w:val="00CB0F96"/>
    <w:rsid w:val="00CC3890"/>
    <w:rsid w:val="00CD5F4C"/>
    <w:rsid w:val="00CF1D83"/>
    <w:rsid w:val="00D02F83"/>
    <w:rsid w:val="00D24C81"/>
    <w:rsid w:val="00D41499"/>
    <w:rsid w:val="00D447E5"/>
    <w:rsid w:val="00D87428"/>
    <w:rsid w:val="00D97450"/>
    <w:rsid w:val="00DB1C5C"/>
    <w:rsid w:val="00DB3A38"/>
    <w:rsid w:val="00DC32CB"/>
    <w:rsid w:val="00DC3502"/>
    <w:rsid w:val="00DD0E20"/>
    <w:rsid w:val="00DD2A47"/>
    <w:rsid w:val="00DD62A4"/>
    <w:rsid w:val="00DD62E4"/>
    <w:rsid w:val="00DD708B"/>
    <w:rsid w:val="00DE05CE"/>
    <w:rsid w:val="00DF4BD0"/>
    <w:rsid w:val="00DF6C3C"/>
    <w:rsid w:val="00E1393B"/>
    <w:rsid w:val="00E20C6C"/>
    <w:rsid w:val="00E22542"/>
    <w:rsid w:val="00E47331"/>
    <w:rsid w:val="00E63911"/>
    <w:rsid w:val="00E64CA8"/>
    <w:rsid w:val="00E71F9D"/>
    <w:rsid w:val="00E73328"/>
    <w:rsid w:val="00E92FB9"/>
    <w:rsid w:val="00EC5D84"/>
    <w:rsid w:val="00ED1E76"/>
    <w:rsid w:val="00ED45B0"/>
    <w:rsid w:val="00EE6167"/>
    <w:rsid w:val="00EE75A6"/>
    <w:rsid w:val="00F41985"/>
    <w:rsid w:val="00F47648"/>
    <w:rsid w:val="00F47FDD"/>
    <w:rsid w:val="00F61550"/>
    <w:rsid w:val="00F6543D"/>
    <w:rsid w:val="00F66B66"/>
    <w:rsid w:val="00F77596"/>
    <w:rsid w:val="00F86468"/>
    <w:rsid w:val="00FA55E2"/>
    <w:rsid w:val="00FB1935"/>
    <w:rsid w:val="00FB1D6F"/>
    <w:rsid w:val="00FB4A7D"/>
    <w:rsid w:val="00FC1615"/>
    <w:rsid w:val="00FC467A"/>
    <w:rsid w:val="00FC46AF"/>
    <w:rsid w:val="00FD3C05"/>
    <w:rsid w:val="00FD52D8"/>
    <w:rsid w:val="00F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77F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33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Hyperlink">
    <w:name w:val="Hyperlink"/>
    <w:rsid w:val="00E4733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47331"/>
    <w:pPr>
      <w:autoSpaceDE w:val="0"/>
      <w:autoSpaceDN w:val="0"/>
      <w:adjustRightInd w:val="0"/>
      <w:spacing w:line="240" w:lineRule="atLeast"/>
      <w:ind w:left="360"/>
    </w:pPr>
    <w:rPr>
      <w:color w:val="000000"/>
      <w:sz w:val="20"/>
      <w:szCs w:val="20"/>
    </w:rPr>
  </w:style>
  <w:style w:type="character" w:customStyle="1" w:styleId="BodyTextIndent2Char">
    <w:name w:val="Body Text Indent 2 Char"/>
    <w:link w:val="BodyTextIndent2"/>
    <w:rsid w:val="00E4733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B0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B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0B9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B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0B9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B9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F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2F83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F83"/>
  </w:style>
  <w:style w:type="character" w:styleId="FootnoteReference">
    <w:name w:val="footnote reference"/>
    <w:uiPriority w:val="99"/>
    <w:semiHidden/>
    <w:unhideWhenUsed/>
    <w:rsid w:val="00D02F83"/>
    <w:rPr>
      <w:vertAlign w:val="superscript"/>
    </w:rPr>
  </w:style>
  <w:style w:type="paragraph" w:customStyle="1" w:styleId="Default">
    <w:name w:val="Default"/>
    <w:rsid w:val="005545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5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B46B6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1C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C5C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DB1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young@utc.w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183D9C088BE49B9623830E4EE555A" ma:contentTypeVersion="119" ma:contentTypeDescription="" ma:contentTypeScope="" ma:versionID="bf853aadda56568d2909a9a8918d0d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dustryCode xmlns="dc463f71-b30c-4ab2-9473-d307f9d35888">227</IndustryCode>
    <DocketNumber xmlns="dc463f71-b30c-4ab2-9473-d307f9d35888">151838</DocketNumber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Rulemaking</CaseType>
    <CaseStatus xmlns="dc463f71-b30c-4ab2-9473-d307f9d35888">Closed</CaseStatus>
    <OpenedDate xmlns="dc463f71-b30c-4ab2-9473-d307f9d35888">2015-09-15T07:00:00+00:00</OpenedDate>
    <Date1 xmlns="dc463f71-b30c-4ab2-9473-d307f9d35888">2015-12-01T21:14:45+00:00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8E3244C-D334-4565-A16D-4F3E72ABDF22}"/>
</file>

<file path=customXml/itemProps2.xml><?xml version="1.0" encoding="utf-8"?>
<ds:datastoreItem xmlns:ds="http://schemas.openxmlformats.org/officeDocument/2006/customXml" ds:itemID="{1D50D2E8-B9E1-49E5-BEC9-EEA4E6E99AEB}"/>
</file>

<file path=customXml/itemProps3.xml><?xml version="1.0" encoding="utf-8"?>
<ds:datastoreItem xmlns:ds="http://schemas.openxmlformats.org/officeDocument/2006/customXml" ds:itemID="{E92193CF-E306-4A43-8E76-BCDB912253B3}"/>
</file>

<file path=customXml/itemProps4.xml><?xml version="1.0" encoding="utf-8"?>
<ds:datastoreItem xmlns:ds="http://schemas.openxmlformats.org/officeDocument/2006/customXml" ds:itemID="{0674EBA4-FB3C-4274-ABF8-2246D942152C}"/>
</file>

<file path=customXml/itemProps5.xml><?xml version="1.0" encoding="utf-8"?>
<ds:datastoreItem xmlns:ds="http://schemas.openxmlformats.org/officeDocument/2006/customXml" ds:itemID="{1D395E32-029D-44DC-B195-0EC2487D8D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LinksUpToDate>false</LinksUpToDate>
  <CharactersWithSpaces>1832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983160</vt:i4>
      </vt:variant>
      <vt:variant>
        <vt:i4>12</vt:i4>
      </vt:variant>
      <vt:variant>
        <vt:i4>0</vt:i4>
      </vt:variant>
      <vt:variant>
        <vt:i4>5</vt:i4>
      </vt:variant>
      <vt:variant>
        <vt:lpwstr>mailto:velliott@utc.wa.gov</vt:lpwstr>
      </vt:variant>
      <vt:variant>
        <vt:lpwstr/>
      </vt:variant>
      <vt:variant>
        <vt:i4>1179715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7209083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  <vt:variant>
        <vt:i4>1179715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2015-12-01T16:12:00Z</dcterms:created>
  <dcterms:modified xsi:type="dcterms:W3CDTF">2015-12-01T16:12:00Z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0x0101006E56B4D1795A2E4DB2F0B01679ED314A0007C183D9C088BE49B9623830E4EE555A</vt:lpwstr>
  </property>
  <property fmtid="{D5CDD505-2E9C-101B-9397-08002B2CF9AE}" pid="3" name="_docset_NoMedatataSyncRequired">
    <vt:lpwstr>False</vt:lpwstr>
  </property>
</Properties>
</file>