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682A4B">
      <w:pPr>
        <w:pStyle w:val="Title"/>
        <w:ind w:left="720"/>
        <w:rPr>
          <w:rFonts w:ascii="Times New Roman" w:hAnsi="Times New Roman"/>
          <w:szCs w:val="24"/>
        </w:rPr>
      </w:pPr>
      <w:r w:rsidRPr="00603E77">
        <w:rPr>
          <w:rFonts w:ascii="Times New Roman" w:hAnsi="Times New Roman"/>
          <w:szCs w:val="24"/>
        </w:rPr>
        <w:t>BEFORE THE WASHINGTON</w:t>
      </w:r>
    </w:p>
    <w:p w14:paraId="5EB59674" w14:textId="77777777" w:rsidR="007E423D" w:rsidRDefault="007E423D" w:rsidP="00682A4B">
      <w:pPr>
        <w:ind w:left="720"/>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682A4B">
      <w:pPr>
        <w:ind w:left="720"/>
        <w:jc w:val="center"/>
        <w:rPr>
          <w:rFonts w:ascii="Times New Roman" w:hAnsi="Times New Roman"/>
          <w:b/>
          <w:bCs/>
          <w:szCs w:val="24"/>
        </w:rPr>
      </w:pPr>
    </w:p>
    <w:tbl>
      <w:tblPr>
        <w:tblW w:w="9116" w:type="dxa"/>
        <w:tblInd w:w="-90" w:type="dxa"/>
        <w:tblLook w:val="0000" w:firstRow="0" w:lastRow="0" w:firstColumn="0" w:lastColumn="0" w:noHBand="0" w:noVBand="0"/>
      </w:tblPr>
      <w:tblGrid>
        <w:gridCol w:w="4320"/>
        <w:gridCol w:w="728"/>
        <w:gridCol w:w="4068"/>
      </w:tblGrid>
      <w:tr w:rsidR="007E423D" w:rsidRPr="00603E77" w14:paraId="5EB59685" w14:textId="77777777" w:rsidTr="00CE6B53">
        <w:tc>
          <w:tcPr>
            <w:tcW w:w="4320" w:type="dxa"/>
          </w:tcPr>
          <w:p w14:paraId="5EB59676" w14:textId="77777777" w:rsidR="007E423D" w:rsidRPr="00603E77" w:rsidRDefault="007E423D" w:rsidP="00682A4B">
            <w:pPr>
              <w:ind w:left="720"/>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682A4B">
            <w:pPr>
              <w:ind w:left="720"/>
              <w:rPr>
                <w:rFonts w:ascii="Times New Roman" w:hAnsi="Times New Roman"/>
                <w:szCs w:val="24"/>
              </w:rPr>
            </w:pPr>
          </w:p>
          <w:p w14:paraId="5EB59678" w14:textId="2179A31E" w:rsidR="007B34A8" w:rsidRDefault="00FE2FB2" w:rsidP="00682A4B">
            <w:pPr>
              <w:ind w:left="720"/>
              <w:rPr>
                <w:rFonts w:ascii="Times New Roman" w:hAnsi="Times New Roman"/>
                <w:szCs w:val="24"/>
              </w:rPr>
            </w:pPr>
            <w:r>
              <w:rPr>
                <w:rFonts w:ascii="Times New Roman" w:hAnsi="Times New Roman"/>
                <w:szCs w:val="24"/>
              </w:rPr>
              <w:t>FRONTIER COMMUNICATIONS</w:t>
            </w:r>
            <w:r w:rsidR="00DD1127">
              <w:rPr>
                <w:rFonts w:ascii="Times New Roman" w:hAnsi="Times New Roman"/>
                <w:szCs w:val="24"/>
              </w:rPr>
              <w:t xml:space="preserve"> NORTHWEST, INC.</w:t>
            </w:r>
          </w:p>
          <w:p w14:paraId="5EB59679" w14:textId="77777777" w:rsidR="007B34A8" w:rsidRPr="00603E77" w:rsidRDefault="007B34A8" w:rsidP="00682A4B">
            <w:pPr>
              <w:ind w:left="720"/>
              <w:rPr>
                <w:rFonts w:ascii="Times New Roman" w:hAnsi="Times New Roman"/>
                <w:szCs w:val="24"/>
              </w:rPr>
            </w:pPr>
          </w:p>
          <w:p w14:paraId="5EB5967A" w14:textId="77777777" w:rsidR="007E423D" w:rsidRPr="00603E77" w:rsidRDefault="007E423D" w:rsidP="00682A4B">
            <w:pPr>
              <w:ind w:left="720"/>
              <w:rPr>
                <w:rFonts w:ascii="Times New Roman" w:hAnsi="Times New Roman"/>
                <w:szCs w:val="24"/>
              </w:rPr>
            </w:pPr>
            <w:r w:rsidRPr="00603E77">
              <w:rPr>
                <w:rFonts w:ascii="Times New Roman" w:hAnsi="Times New Roman"/>
                <w:szCs w:val="24"/>
              </w:rPr>
              <w:t>For Assignment of Telephone Numbering Resources</w:t>
            </w:r>
          </w:p>
          <w:p w14:paraId="5EB5967B" w14:textId="2925FE4A" w:rsidR="007E423D" w:rsidRPr="00603E77" w:rsidRDefault="007E423D" w:rsidP="00CE6B53">
            <w:pPr>
              <w:tabs>
                <w:tab w:val="left" w:pos="3852"/>
              </w:tabs>
              <w:ind w:left="720" w:right="72"/>
              <w:rPr>
                <w:rFonts w:ascii="Times New Roman" w:hAnsi="Times New Roman"/>
                <w:szCs w:val="24"/>
              </w:rPr>
            </w:pPr>
            <w:r w:rsidRPr="00603E77">
              <w:rPr>
                <w:rFonts w:ascii="Times New Roman" w:hAnsi="Times New Roman"/>
                <w:szCs w:val="24"/>
              </w:rPr>
              <w:t>. . . . . . . . . . . . . . . .</w:t>
            </w:r>
            <w:r w:rsidR="00CE6B53">
              <w:rPr>
                <w:rFonts w:ascii="Times New Roman" w:hAnsi="Times New Roman"/>
                <w:szCs w:val="24"/>
              </w:rPr>
              <w:t xml:space="preserve"> . . . . . . . . . . . . </w:t>
            </w:r>
          </w:p>
        </w:tc>
        <w:tc>
          <w:tcPr>
            <w:tcW w:w="728" w:type="dxa"/>
          </w:tcPr>
          <w:p w14:paraId="5EB5967C" w14:textId="77777777" w:rsidR="007E423D" w:rsidRPr="00603E77" w:rsidRDefault="007E423D" w:rsidP="00CE6B53">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CE6B53">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10D69BCD" w14:textId="77777777" w:rsidR="007E423D" w:rsidRDefault="007E423D" w:rsidP="00CE6B53">
            <w:pPr>
              <w:ind w:left="252"/>
              <w:rPr>
                <w:rFonts w:ascii="Times New Roman" w:hAnsi="Times New Roman"/>
                <w:szCs w:val="24"/>
              </w:rPr>
            </w:pPr>
            <w:r>
              <w:rPr>
                <w:rFonts w:ascii="Times New Roman" w:hAnsi="Times New Roman"/>
                <w:szCs w:val="24"/>
              </w:rPr>
              <w:t>)</w:t>
            </w:r>
          </w:p>
          <w:p w14:paraId="5EB5967E" w14:textId="1423B81B" w:rsidR="00CE6B53" w:rsidRPr="00603E77" w:rsidRDefault="00CE6B53" w:rsidP="00CE6B53">
            <w:pPr>
              <w:ind w:left="252"/>
              <w:rPr>
                <w:rFonts w:ascii="Times New Roman" w:hAnsi="Times New Roman"/>
                <w:szCs w:val="24"/>
              </w:rPr>
            </w:pPr>
            <w:r>
              <w:rPr>
                <w:rFonts w:ascii="Times New Roman" w:hAnsi="Times New Roman"/>
                <w:szCs w:val="24"/>
              </w:rPr>
              <w:t>)</w:t>
            </w:r>
          </w:p>
        </w:tc>
        <w:tc>
          <w:tcPr>
            <w:tcW w:w="4068" w:type="dxa"/>
          </w:tcPr>
          <w:p w14:paraId="5EB5967F" w14:textId="0C65FA83" w:rsidR="007E423D" w:rsidRPr="007B34A8" w:rsidRDefault="007E423D" w:rsidP="00CE6B53">
            <w:pPr>
              <w:pStyle w:val="Header"/>
              <w:tabs>
                <w:tab w:val="clear" w:pos="4320"/>
                <w:tab w:val="clear" w:pos="8640"/>
              </w:tabs>
              <w:ind w:left="46"/>
              <w:rPr>
                <w:rFonts w:ascii="Times New Roman" w:hAnsi="Times New Roman"/>
                <w:szCs w:val="24"/>
              </w:rPr>
            </w:pPr>
            <w:r w:rsidRPr="007B34A8">
              <w:rPr>
                <w:rFonts w:ascii="Times New Roman" w:hAnsi="Times New Roman"/>
                <w:szCs w:val="24"/>
              </w:rPr>
              <w:t xml:space="preserve">DOCKET </w:t>
            </w:r>
            <w:r w:rsidR="00413FCD">
              <w:rPr>
                <w:rFonts w:ascii="Times New Roman" w:hAnsi="Times New Roman"/>
              </w:rPr>
              <w:t>UT-15</w:t>
            </w:r>
            <w:r w:rsidR="00FE2FB2">
              <w:rPr>
                <w:rFonts w:ascii="Times New Roman" w:hAnsi="Times New Roman"/>
              </w:rPr>
              <w:t>1466</w:t>
            </w:r>
          </w:p>
          <w:p w14:paraId="5EB59680" w14:textId="77777777" w:rsidR="007E423D" w:rsidRPr="00603E77" w:rsidRDefault="007E423D" w:rsidP="00CE6B53">
            <w:pPr>
              <w:pStyle w:val="Header"/>
              <w:tabs>
                <w:tab w:val="clear" w:pos="4320"/>
                <w:tab w:val="clear" w:pos="8640"/>
              </w:tabs>
              <w:ind w:left="46"/>
              <w:rPr>
                <w:rFonts w:ascii="Times New Roman" w:hAnsi="Times New Roman"/>
                <w:szCs w:val="24"/>
              </w:rPr>
            </w:pPr>
          </w:p>
          <w:p w14:paraId="5EB59681" w14:textId="77777777" w:rsidR="007E423D" w:rsidRPr="00603E77" w:rsidRDefault="007E423D" w:rsidP="00CE6B53">
            <w:pPr>
              <w:pStyle w:val="Header"/>
              <w:tabs>
                <w:tab w:val="clear" w:pos="4320"/>
                <w:tab w:val="clear" w:pos="8640"/>
              </w:tabs>
              <w:ind w:left="46"/>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CE6B53">
            <w:pPr>
              <w:pStyle w:val="Header"/>
              <w:tabs>
                <w:tab w:val="clear" w:pos="4320"/>
                <w:tab w:val="clear" w:pos="8640"/>
              </w:tabs>
              <w:ind w:left="46"/>
              <w:rPr>
                <w:rFonts w:ascii="Times New Roman" w:hAnsi="Times New Roman"/>
                <w:szCs w:val="24"/>
              </w:rPr>
            </w:pPr>
          </w:p>
          <w:p w14:paraId="5EB59683" w14:textId="77777777" w:rsidR="007E423D" w:rsidRPr="00603E77" w:rsidRDefault="007E423D" w:rsidP="00CE6B53">
            <w:pPr>
              <w:pStyle w:val="Header"/>
              <w:tabs>
                <w:tab w:val="clear" w:pos="4320"/>
                <w:tab w:val="clear" w:pos="8640"/>
              </w:tabs>
              <w:ind w:left="46"/>
              <w:rPr>
                <w:rFonts w:ascii="Times New Roman" w:hAnsi="Times New Roman"/>
                <w:szCs w:val="24"/>
              </w:rPr>
            </w:pPr>
          </w:p>
          <w:p w14:paraId="5EB59684" w14:textId="77777777" w:rsidR="007E423D" w:rsidRPr="00603E77" w:rsidRDefault="007E423D" w:rsidP="00CE6B53">
            <w:pPr>
              <w:ind w:left="46"/>
              <w:rPr>
                <w:rFonts w:ascii="Times New Roman" w:hAnsi="Times New Roman"/>
                <w:szCs w:val="24"/>
              </w:rPr>
            </w:pPr>
            <w:r w:rsidRPr="00603E77">
              <w:rPr>
                <w:rFonts w:ascii="Times New Roman" w:hAnsi="Times New Roman"/>
                <w:szCs w:val="24"/>
              </w:rPr>
              <w:t>ORDER ASSIGNING NUMBERING RESOURCES</w:t>
            </w:r>
          </w:p>
        </w:tc>
      </w:tr>
    </w:tbl>
    <w:p w14:paraId="5EB59686" w14:textId="77777777" w:rsidR="007E423D" w:rsidRPr="00603E77" w:rsidRDefault="007E423D" w:rsidP="00CE6B53">
      <w:pPr>
        <w:tabs>
          <w:tab w:val="left" w:pos="1080"/>
        </w:tabs>
        <w:ind w:left="720"/>
        <w:rPr>
          <w:rFonts w:ascii="Times New Roman" w:hAnsi="Times New Roman"/>
          <w:szCs w:val="24"/>
        </w:rPr>
      </w:pPr>
    </w:p>
    <w:p w14:paraId="5EB59687" w14:textId="77777777" w:rsidR="007E423D" w:rsidRPr="00F53E0B" w:rsidRDefault="007E423D" w:rsidP="00682A4B">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682A4B">
      <w:pPr>
        <w:spacing w:line="320" w:lineRule="exact"/>
        <w:ind w:left="720"/>
        <w:rPr>
          <w:rFonts w:ascii="Times New Roman" w:hAnsi="Times New Roman"/>
          <w:b/>
          <w:bCs/>
          <w:szCs w:val="24"/>
        </w:rPr>
      </w:pPr>
    </w:p>
    <w:p w14:paraId="5EB59689" w14:textId="17E382EA" w:rsidR="007E423D" w:rsidRPr="000B77C6" w:rsidRDefault="00FE2FB2" w:rsidP="00682A4B">
      <w:pPr>
        <w:numPr>
          <w:ilvl w:val="0"/>
          <w:numId w:val="1"/>
        </w:numPr>
        <w:tabs>
          <w:tab w:val="clear" w:pos="0"/>
          <w:tab w:val="num" w:pos="720"/>
        </w:tabs>
        <w:spacing w:line="320" w:lineRule="exact"/>
        <w:ind w:left="720"/>
        <w:rPr>
          <w:rFonts w:ascii="Times New Roman" w:hAnsi="Times New Roman"/>
          <w:szCs w:val="24"/>
        </w:rPr>
      </w:pPr>
      <w:r>
        <w:rPr>
          <w:rFonts w:ascii="Times New Roman" w:hAnsi="Times New Roman"/>
        </w:rPr>
        <w:t>Frontier Communications</w:t>
      </w:r>
      <w:r w:rsidR="00DD1127">
        <w:rPr>
          <w:rFonts w:ascii="Times New Roman" w:hAnsi="Times New Roman"/>
        </w:rPr>
        <w:t xml:space="preserve"> Northwest, Inc.,</w:t>
      </w:r>
      <w:r>
        <w:rPr>
          <w:rFonts w:ascii="Times New Roman" w:hAnsi="Times New Roman"/>
        </w:rPr>
        <w:t xml:space="preserve"> </w:t>
      </w:r>
      <w:r w:rsidR="007B34A8">
        <w:rPr>
          <w:rFonts w:ascii="Times New Roman" w:hAnsi="Times New Roman"/>
        </w:rPr>
        <w:t>(</w:t>
      </w:r>
      <w:r>
        <w:rPr>
          <w:rFonts w:ascii="Times New Roman" w:hAnsi="Times New Roman"/>
        </w:rPr>
        <w:t>Frontier</w:t>
      </w:r>
      <w:r w:rsidR="007B34A8">
        <w:rPr>
          <w:rFonts w:ascii="Times New Roman" w:hAnsi="Times New Roman"/>
        </w:rPr>
        <w:t xml:space="preserve"> or Company)</w:t>
      </w:r>
      <w:r w:rsidR="0073716A">
        <w:rPr>
          <w:rFonts w:ascii="Times New Roman" w:hAnsi="Times New Roman"/>
        </w:rPr>
        <w:t xml:space="preserve"> </w:t>
      </w:r>
      <w:r w:rsidR="00C05DBD">
        <w:rPr>
          <w:rFonts w:ascii="Times New Roman" w:hAnsi="Times New Roman"/>
          <w:iCs w:val="0"/>
          <w:snapToGrid/>
          <w:color w:val="000000"/>
          <w:szCs w:val="24"/>
        </w:rPr>
        <w:t xml:space="preserve">made a request on </w:t>
      </w:r>
      <w:r w:rsidR="000A3183">
        <w:rPr>
          <w:rFonts w:ascii="Times New Roman" w:hAnsi="Times New Roman"/>
          <w:iCs w:val="0"/>
          <w:snapToGrid/>
          <w:color w:val="000000"/>
          <w:szCs w:val="24"/>
        </w:rPr>
        <w:t xml:space="preserve"> </w:t>
      </w:r>
      <w:r w:rsidR="00C05DBD">
        <w:rPr>
          <w:rFonts w:ascii="Times New Roman" w:hAnsi="Times New Roman"/>
          <w:iCs w:val="0"/>
          <w:snapToGrid/>
          <w:color w:val="000000"/>
          <w:szCs w:val="24"/>
        </w:rPr>
        <w:t>June 30</w:t>
      </w:r>
      <w:r w:rsidR="007B34A8">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C05DBD">
        <w:rPr>
          <w:rFonts w:ascii="Times New Roman" w:hAnsi="Times New Roman"/>
          <w:iCs w:val="0"/>
          <w:snapToGrid/>
          <w:color w:val="000000"/>
          <w:szCs w:val="24"/>
        </w:rPr>
        <w:t>five</w:t>
      </w:r>
      <w:r w:rsidR="007E18CD">
        <w:rPr>
          <w:rFonts w:ascii="Times New Roman" w:hAnsi="Times New Roman"/>
          <w:iCs w:val="0"/>
          <w:snapToGrid/>
          <w:color w:val="000000"/>
          <w:szCs w:val="24"/>
        </w:rPr>
        <w:t xml:space="preserve"> block</w:t>
      </w:r>
      <w:r w:rsidR="00C05DBD">
        <w:rPr>
          <w:rFonts w:ascii="Times New Roman" w:hAnsi="Times New Roman"/>
          <w:iCs w:val="0"/>
          <w:snapToGrid/>
          <w:color w:val="000000"/>
          <w:szCs w:val="24"/>
        </w:rPr>
        <w:t>s</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numbers in the 509</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Pr>
          <w:rFonts w:ascii="Times New Roman" w:hAnsi="Times New Roman"/>
          <w:iCs w:val="0"/>
          <w:snapToGrid/>
          <w:color w:val="000000"/>
          <w:szCs w:val="24"/>
        </w:rPr>
        <w:t>Wenatchee</w:t>
      </w:r>
      <w:r w:rsidR="00C05DB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w:t>
      </w:r>
      <w:r w:rsidR="00CE6B53">
        <w:rPr>
          <w:rFonts w:ascii="Times New Roman" w:hAnsi="Times New Roman"/>
          <w:iCs w:val="0"/>
          <w:snapToGrid/>
          <w:color w:val="000000"/>
          <w:szCs w:val="24"/>
        </w:rPr>
        <w:t xml:space="preserve"> </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large regional</w:t>
      </w:r>
      <w:r w:rsidR="007B34A8">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sidR="007B34A8">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sequential numbers that fall within its internal busine</w:t>
      </w:r>
      <w:r w:rsidR="00027E04">
        <w:rPr>
          <w:rFonts w:ascii="Times New Roman" w:hAnsi="Times New Roman"/>
          <w:iCs w:val="0"/>
          <w:snapToGrid/>
          <w:color w:val="000000"/>
          <w:szCs w:val="24"/>
        </w:rPr>
        <w:t xml:space="preserve">ss dialing plan. </w:t>
      </w:r>
      <w:r w:rsidR="008009C6">
        <w:rPr>
          <w:rFonts w:ascii="Times New Roman" w:hAnsi="Times New Roman"/>
          <w:iCs w:val="0"/>
          <w:snapToGrid/>
          <w:color w:val="000000"/>
          <w:szCs w:val="24"/>
        </w:rPr>
        <w:t xml:space="preserve"> The plan is to assign a new telephone number to each new employee coming into headquarters.</w:t>
      </w:r>
      <w:r w:rsidR="00027E04">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sidR="007B34A8">
        <w:rPr>
          <w:rFonts w:ascii="Times New Roman" w:hAnsi="Times New Roman"/>
          <w:iCs w:val="0"/>
          <w:snapToGrid/>
          <w:color w:val="000000"/>
          <w:szCs w:val="24"/>
        </w:rPr>
        <w:t xml:space="preserve">numbers </w:t>
      </w:r>
      <w:r w:rsidR="00C05DBD">
        <w:rPr>
          <w:rFonts w:ascii="Times New Roman" w:hAnsi="Times New Roman"/>
          <w:iCs w:val="0"/>
          <w:snapToGrid/>
          <w:color w:val="000000"/>
          <w:szCs w:val="24"/>
        </w:rPr>
        <w:t>requested, all numbers</w:t>
      </w:r>
      <w:r w:rsidR="007E423D" w:rsidRPr="000B77C6">
        <w:rPr>
          <w:rFonts w:ascii="Times New Roman" w:hAnsi="Times New Roman"/>
          <w:iCs w:val="0"/>
          <w:snapToGrid/>
          <w:color w:val="000000"/>
          <w:szCs w:val="24"/>
        </w:rPr>
        <w:t xml:space="preserve"> will be used</w:t>
      </w:r>
      <w:r w:rsidR="00A9666F">
        <w:rPr>
          <w:rFonts w:ascii="Times New Roman" w:hAnsi="Times New Roman"/>
          <w:iCs w:val="0"/>
          <w:snapToGrid/>
          <w:color w:val="000000"/>
          <w:szCs w:val="24"/>
        </w:rPr>
        <w:t xml:space="preserve"> within six months </w:t>
      </w:r>
      <w:r w:rsidR="008009C6">
        <w:rPr>
          <w:rFonts w:ascii="Times New Roman" w:hAnsi="Times New Roman"/>
          <w:iCs w:val="0"/>
          <w:snapToGrid/>
          <w:color w:val="000000"/>
          <w:szCs w:val="24"/>
        </w:rPr>
        <w:t>for expansion of the company headquarters campus and new employees</w:t>
      </w:r>
      <w:r w:rsidR="007B34A8">
        <w:rPr>
          <w:rFonts w:ascii="Times New Roman" w:hAnsi="Times New Roman"/>
          <w:iCs w:val="0"/>
          <w:snapToGrid/>
          <w:color w:val="000000"/>
          <w:szCs w:val="24"/>
        </w:rPr>
        <w:t>.</w:t>
      </w:r>
      <w:r w:rsidR="00CE6B53">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C05DBD">
        <w:rPr>
          <w:rFonts w:ascii="Times New Roman" w:hAnsi="Times New Roman"/>
          <w:iCs w:val="0"/>
          <w:snapToGrid/>
          <w:color w:val="000000"/>
          <w:szCs w:val="24"/>
        </w:rPr>
        <w:t xml:space="preserve">550 numbers will be returned </w:t>
      </w:r>
      <w:r w:rsidR="00DD1127">
        <w:rPr>
          <w:rFonts w:ascii="Times New Roman" w:hAnsi="Times New Roman"/>
          <w:iCs w:val="0"/>
          <w:snapToGrid/>
          <w:color w:val="000000"/>
          <w:szCs w:val="24"/>
        </w:rPr>
        <w:t>to Frontier</w:t>
      </w:r>
      <w:r w:rsidR="00C05DBD">
        <w:rPr>
          <w:rFonts w:ascii="Times New Roman" w:hAnsi="Times New Roman"/>
          <w:iCs w:val="0"/>
          <w:snapToGrid/>
          <w:color w:val="000000"/>
          <w:szCs w:val="24"/>
        </w:rPr>
        <w:t xml:space="preserve"> </w:t>
      </w:r>
      <w:r w:rsidR="00A04906">
        <w:rPr>
          <w:rFonts w:ascii="Times New Roman" w:hAnsi="Times New Roman"/>
          <w:iCs w:val="0"/>
          <w:snapToGrid/>
          <w:color w:val="000000"/>
          <w:szCs w:val="24"/>
        </w:rPr>
        <w:t xml:space="preserve">by the customer </w:t>
      </w:r>
      <w:r w:rsidR="00C05DBD">
        <w:rPr>
          <w:rFonts w:ascii="Times New Roman" w:hAnsi="Times New Roman"/>
          <w:iCs w:val="0"/>
          <w:snapToGrid/>
          <w:color w:val="000000"/>
          <w:szCs w:val="24"/>
        </w:rPr>
        <w:t>to evaluate and return to the Pooling Administrator for</w:t>
      </w:r>
      <w:r w:rsidR="00A04906">
        <w:rPr>
          <w:rFonts w:ascii="Times New Roman" w:hAnsi="Times New Roman"/>
          <w:iCs w:val="0"/>
          <w:snapToGrid/>
          <w:color w:val="000000"/>
          <w:szCs w:val="24"/>
        </w:rPr>
        <w:t xml:space="preserve"> reassignment</w:t>
      </w:r>
      <w:r w:rsidR="00C05DBD">
        <w:rPr>
          <w:rFonts w:ascii="Times New Roman" w:hAnsi="Times New Roman"/>
          <w:iCs w:val="0"/>
          <w:snapToGrid/>
          <w:color w:val="000000"/>
          <w:szCs w:val="24"/>
        </w:rPr>
        <w:t>.</w:t>
      </w:r>
      <w:r w:rsidR="00CE6B53">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682A4B">
      <w:pPr>
        <w:spacing w:line="320" w:lineRule="exact"/>
        <w:ind w:left="720"/>
        <w:rPr>
          <w:rFonts w:ascii="Times New Roman" w:hAnsi="Times New Roman"/>
          <w:szCs w:val="24"/>
        </w:rPr>
      </w:pPr>
    </w:p>
    <w:p w14:paraId="5EB5968B" w14:textId="5EE4AB03" w:rsidR="007E423D" w:rsidRPr="000B77C6" w:rsidRDefault="007E423D" w:rsidP="00682A4B">
      <w:pPr>
        <w:numPr>
          <w:ilvl w:val="0"/>
          <w:numId w:val="1"/>
        </w:numPr>
        <w:tabs>
          <w:tab w:val="clear" w:pos="0"/>
          <w:tab w:val="num" w:pos="720"/>
        </w:tabs>
        <w:spacing w:line="320" w:lineRule="exact"/>
        <w:ind w:left="720"/>
        <w:rPr>
          <w:rFonts w:ascii="Times New Roman" w:hAnsi="Times New Roman"/>
          <w:iCs w:val="0"/>
          <w:snapToGrid/>
          <w:color w:val="000000"/>
          <w:szCs w:val="24"/>
        </w:rPr>
      </w:pPr>
      <w:r w:rsidRPr="000B77C6">
        <w:rPr>
          <w:rFonts w:ascii="Times New Roman" w:hAnsi="Times New Roman"/>
          <w:szCs w:val="24"/>
        </w:rPr>
        <w:t xml:space="preserve">Telephone companies commonly hold and manage a reasonable inventory of telephone numbers in the areas where they provide service.  When more numbers are needed by a company, it may request them from the Number Pooling Administrator.  The Number Pooling Administrator </w:t>
      </w:r>
      <w:r w:rsidR="00A177B8">
        <w:rPr>
          <w:rFonts w:ascii="Times New Roman" w:hAnsi="Times New Roman"/>
          <w:szCs w:val="24"/>
        </w:rPr>
        <w:t>may withhold</w:t>
      </w:r>
      <w:r w:rsidRPr="000B77C6">
        <w:rPr>
          <w:rFonts w:ascii="Times New Roman" w:hAnsi="Times New Roman"/>
          <w:szCs w:val="24"/>
        </w:rPr>
        <w:t xml:space="preserve">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682A4B">
      <w:pPr>
        <w:pStyle w:val="ListParagraph"/>
        <w:spacing w:line="320" w:lineRule="exact"/>
        <w:rPr>
          <w:rFonts w:ascii="Times New Roman" w:hAnsi="Times New Roman"/>
          <w:snapToGrid/>
          <w:szCs w:val="24"/>
        </w:rPr>
      </w:pPr>
    </w:p>
    <w:p w14:paraId="5EB5968D" w14:textId="7A9F00F3" w:rsidR="007E423D" w:rsidRPr="000B77C6" w:rsidRDefault="007E423D" w:rsidP="00682A4B">
      <w:pPr>
        <w:numPr>
          <w:ilvl w:val="0"/>
          <w:numId w:val="1"/>
        </w:numPr>
        <w:tabs>
          <w:tab w:val="clear" w:pos="0"/>
          <w:tab w:val="num" w:pos="720"/>
        </w:tabs>
        <w:spacing w:line="320" w:lineRule="exact"/>
        <w:ind w:left="72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31071E">
        <w:rPr>
          <w:rFonts w:ascii="Times New Roman" w:hAnsi="Times New Roman"/>
          <w:iCs w:val="0"/>
          <w:snapToGrid/>
          <w:color w:val="000000"/>
          <w:szCs w:val="24"/>
        </w:rPr>
        <w:t>11</w:t>
      </w:r>
      <w:r w:rsidR="0005248A">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 xml:space="preserve">blocks of 1,000 numbers in the </w:t>
      </w:r>
      <w:r w:rsidR="00FE2FB2">
        <w:rPr>
          <w:rFonts w:ascii="Times New Roman" w:hAnsi="Times New Roman"/>
        </w:rPr>
        <w:t>Wenatchee</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AA48EA">
        <w:rPr>
          <w:rFonts w:ascii="Times New Roman" w:hAnsi="Times New Roman"/>
          <w:szCs w:val="24"/>
        </w:rPr>
        <w:t>509</w:t>
      </w:r>
      <w:r>
        <w:rPr>
          <w:rFonts w:ascii="Times New Roman" w:hAnsi="Times New Roman"/>
          <w:szCs w:val="24"/>
        </w:rPr>
        <w:t xml:space="preserve"> NPA</w:t>
      </w:r>
      <w:r w:rsidRPr="000B77C6">
        <w:rPr>
          <w:rFonts w:ascii="Times New Roman" w:hAnsi="Times New Roman"/>
          <w:szCs w:val="24"/>
        </w:rPr>
        <w:t xml:space="preserve"> is forecasted to exhaust in the </w:t>
      </w:r>
      <w:r w:rsidR="00AA48EA">
        <w:rPr>
          <w:rFonts w:ascii="Times New Roman" w:hAnsi="Times New Roman"/>
          <w:iCs w:val="0"/>
          <w:snapToGrid/>
          <w:color w:val="000000"/>
          <w:szCs w:val="24"/>
        </w:rPr>
        <w:t xml:space="preserve">fourth </w:t>
      </w:r>
      <w:r w:rsidRPr="000B77C6">
        <w:rPr>
          <w:rFonts w:ascii="Times New Roman" w:hAnsi="Times New Roman"/>
          <w:szCs w:val="24"/>
        </w:rPr>
        <w:t xml:space="preserve">quarter of </w:t>
      </w:r>
      <w:r w:rsidR="00AA48EA">
        <w:rPr>
          <w:rFonts w:ascii="Times New Roman" w:hAnsi="Times New Roman"/>
          <w:iCs w:val="0"/>
          <w:snapToGrid/>
          <w:color w:val="000000"/>
          <w:szCs w:val="24"/>
        </w:rPr>
        <w:t>2024</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w:t>
      </w:r>
      <w:r w:rsidRPr="000B77C6">
        <w:rPr>
          <w:rFonts w:ascii="Times New Roman" w:hAnsi="Times New Roman"/>
          <w:szCs w:val="24"/>
        </w:rPr>
        <w:lastRenderedPageBreak/>
        <w:t xml:space="preserve">the </w:t>
      </w:r>
      <w:r w:rsidR="00E65D78">
        <w:rPr>
          <w:rFonts w:ascii="Times New Roman" w:hAnsi="Times New Roman"/>
          <w:szCs w:val="24"/>
        </w:rPr>
        <w:t>Commission</w:t>
      </w:r>
      <w:r w:rsidRPr="000B77C6">
        <w:rPr>
          <w:rFonts w:ascii="Times New Roman" w:hAnsi="Times New Roman"/>
          <w:szCs w:val="24"/>
        </w:rPr>
        <w:t xml:space="preserve"> to direct NANPA to release blocks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FE2FB2">
        <w:rPr>
          <w:rFonts w:ascii="Times New Roman" w:hAnsi="Times New Roman"/>
          <w:szCs w:val="24"/>
        </w:rPr>
        <w:t xml:space="preserve">Frontier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682A4B">
      <w:pPr>
        <w:spacing w:line="320" w:lineRule="exact"/>
        <w:ind w:left="720"/>
        <w:rPr>
          <w:rFonts w:ascii="Times New Roman" w:hAnsi="Times New Roman"/>
        </w:rPr>
      </w:pPr>
    </w:p>
    <w:p w14:paraId="5EB5968F" w14:textId="6866DAD8" w:rsidR="007E423D" w:rsidRPr="000B77C6" w:rsidRDefault="007E423D" w:rsidP="00682A4B">
      <w:pPr>
        <w:numPr>
          <w:ilvl w:val="0"/>
          <w:numId w:val="1"/>
        </w:numPr>
        <w:tabs>
          <w:tab w:val="clear" w:pos="0"/>
          <w:tab w:val="num" w:pos="720"/>
        </w:tabs>
        <w:spacing w:line="320" w:lineRule="exact"/>
        <w:ind w:left="72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w:t>
      </w:r>
      <w:r w:rsidR="00C05DBD">
        <w:rPr>
          <w:rFonts w:ascii="Times New Roman" w:hAnsi="Times New Roman"/>
          <w:szCs w:val="24"/>
        </w:rPr>
        <w:t>ooling Administrator to release</w:t>
      </w:r>
      <w:r w:rsidRPr="000B77C6">
        <w:rPr>
          <w:rFonts w:ascii="Times New Roman" w:hAnsi="Times New Roman"/>
          <w:szCs w:val="24"/>
        </w:rPr>
        <w:t xml:space="preserve">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682A4B">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682A4B">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682A4B">
      <w:pPr>
        <w:spacing w:line="320" w:lineRule="exact"/>
        <w:ind w:left="720"/>
        <w:rPr>
          <w:rFonts w:ascii="Times New Roman" w:hAnsi="Times New Roman"/>
          <w:szCs w:val="24"/>
        </w:rPr>
      </w:pPr>
    </w:p>
    <w:p w14:paraId="5EB59693" w14:textId="77777777"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682A4B">
      <w:pPr>
        <w:spacing w:line="320" w:lineRule="exact"/>
        <w:ind w:left="720"/>
        <w:rPr>
          <w:rFonts w:ascii="Times New Roman" w:hAnsi="Times New Roman"/>
          <w:szCs w:val="24"/>
        </w:rPr>
      </w:pPr>
    </w:p>
    <w:p w14:paraId="5EB59695" w14:textId="11E3AAE0"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FE2FB2">
        <w:rPr>
          <w:rFonts w:ascii="Times New Roman" w:hAnsi="Times New Roman"/>
          <w:szCs w:val="24"/>
        </w:rPr>
        <w:t>Frontier Communications</w:t>
      </w:r>
      <w:r w:rsidR="00FE2FB2" w:rsidRPr="000B77C6">
        <w:rPr>
          <w:rFonts w:ascii="Times New Roman" w:hAnsi="Times New Roman"/>
          <w:szCs w:val="24"/>
        </w:rPr>
        <w:t xml:space="preserve"> </w:t>
      </w:r>
      <w:r w:rsidR="00DD1127">
        <w:rPr>
          <w:rFonts w:ascii="Times New Roman" w:hAnsi="Times New Roman"/>
          <w:szCs w:val="24"/>
        </w:rPr>
        <w:t xml:space="preserve">Northwest, Inc., </w:t>
      </w:r>
      <w:r w:rsidR="00FE2FB2" w:rsidRPr="000B77C6">
        <w:rPr>
          <w:rFonts w:ascii="Times New Roman" w:hAnsi="Times New Roman"/>
          <w:szCs w:val="24"/>
        </w:rPr>
        <w:t>is</w:t>
      </w:r>
      <w:r w:rsidRPr="000B77C6">
        <w:rPr>
          <w:rFonts w:ascii="Times New Roman" w:hAnsi="Times New Roman"/>
          <w:szCs w:val="24"/>
        </w:rPr>
        <w:t xml:space="preserve">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682A4B">
      <w:pPr>
        <w:tabs>
          <w:tab w:val="num" w:pos="180"/>
        </w:tabs>
        <w:spacing w:line="320" w:lineRule="exact"/>
        <w:ind w:left="1440" w:hanging="2160"/>
        <w:rPr>
          <w:rFonts w:ascii="Times New Roman" w:hAnsi="Times New Roman"/>
          <w:szCs w:val="24"/>
        </w:rPr>
      </w:pPr>
    </w:p>
    <w:p w14:paraId="5EB59697" w14:textId="77777777"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682A4B">
      <w:pPr>
        <w:tabs>
          <w:tab w:val="num" w:pos="180"/>
        </w:tabs>
        <w:spacing w:line="320" w:lineRule="exact"/>
        <w:ind w:left="1440" w:hanging="2160"/>
        <w:rPr>
          <w:rFonts w:ascii="Times New Roman" w:hAnsi="Times New Roman"/>
          <w:szCs w:val="24"/>
        </w:rPr>
      </w:pPr>
    </w:p>
    <w:p w14:paraId="5EB59699" w14:textId="77777777" w:rsidR="007E423D" w:rsidRPr="001F0D72" w:rsidRDefault="007E423D" w:rsidP="00682A4B">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7AA76DA1" w14:textId="77777777" w:rsidR="001F0D72" w:rsidRPr="000B77C6" w:rsidRDefault="001F0D72" w:rsidP="00682A4B">
      <w:pPr>
        <w:tabs>
          <w:tab w:val="num" w:pos="180"/>
        </w:tabs>
        <w:spacing w:line="320" w:lineRule="exact"/>
        <w:ind w:left="1440" w:hanging="2160"/>
        <w:rPr>
          <w:rFonts w:ascii="Times New Roman" w:hAnsi="Times New Roman"/>
          <w:snapToGrid/>
          <w:szCs w:val="24"/>
        </w:rPr>
      </w:pPr>
    </w:p>
    <w:p w14:paraId="5EB5969B" w14:textId="77777777"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682A4B">
      <w:pPr>
        <w:tabs>
          <w:tab w:val="num" w:pos="720"/>
        </w:tabs>
        <w:spacing w:line="320" w:lineRule="exact"/>
        <w:ind w:left="1440" w:hanging="1440"/>
        <w:rPr>
          <w:rFonts w:ascii="Times New Roman" w:hAnsi="Times New Roman"/>
          <w:snapToGrid/>
          <w:szCs w:val="24"/>
        </w:rPr>
      </w:pPr>
    </w:p>
    <w:p w14:paraId="5EB5969D" w14:textId="77777777"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682A4B">
      <w:pPr>
        <w:pStyle w:val="ListParagraph"/>
        <w:tabs>
          <w:tab w:val="num" w:pos="720"/>
        </w:tabs>
        <w:spacing w:line="320" w:lineRule="exact"/>
        <w:ind w:left="1440" w:hanging="1440"/>
        <w:rPr>
          <w:rFonts w:ascii="Times New Roman" w:hAnsi="Times New Roman"/>
          <w:i/>
          <w:iCs w:val="0"/>
          <w:snapToGrid/>
          <w:szCs w:val="24"/>
        </w:rPr>
      </w:pPr>
    </w:p>
    <w:p w14:paraId="5EB5969F" w14:textId="54155840"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00C05DBD">
        <w:rPr>
          <w:rFonts w:ascii="Times New Roman" w:hAnsi="Times New Roman"/>
        </w:rPr>
        <w:t xml:space="preserve">11 </w:t>
      </w:r>
      <w:r w:rsidR="00414374">
        <w:rPr>
          <w:rFonts w:ascii="Times New Roman" w:hAnsi="Times New Roman"/>
          <w:snapToGrid/>
          <w:szCs w:val="24"/>
        </w:rPr>
        <w:t xml:space="preserve">blocks of 1,000 numbers in the </w:t>
      </w:r>
      <w:r w:rsidR="00FE2FB2">
        <w:rPr>
          <w:rFonts w:ascii="Times New Roman" w:hAnsi="Times New Roman"/>
          <w:snapToGrid/>
          <w:szCs w:val="24"/>
        </w:rPr>
        <w:t>Wenatchee</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AA48EA">
        <w:rPr>
          <w:rFonts w:ascii="Times New Roman" w:hAnsi="Times New Roman"/>
        </w:rPr>
        <w:t>509</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AA48EA">
        <w:rPr>
          <w:rFonts w:ascii="Times New Roman" w:hAnsi="Times New Roman"/>
        </w:rPr>
        <w:t>fourth</w:t>
      </w:r>
      <w:r w:rsidRPr="000B77C6">
        <w:rPr>
          <w:rFonts w:ascii="Times New Roman" w:hAnsi="Times New Roman"/>
        </w:rPr>
        <w:t xml:space="preserve"> quarter of </w:t>
      </w:r>
      <w:r w:rsidR="00AA48EA">
        <w:rPr>
          <w:rFonts w:ascii="Times New Roman" w:hAnsi="Times New Roman"/>
        </w:rPr>
        <w:t>2024</w:t>
      </w:r>
      <w:r w:rsidRPr="000B77C6">
        <w:rPr>
          <w:rFonts w:ascii="Times New Roman" w:hAnsi="Times New Roman"/>
          <w:snapToGrid/>
          <w:szCs w:val="24"/>
        </w:rPr>
        <w:t>.</w:t>
      </w:r>
    </w:p>
    <w:p w14:paraId="5EB596A0" w14:textId="77777777" w:rsidR="007E423D" w:rsidRPr="000B77C6" w:rsidRDefault="007E423D" w:rsidP="00682A4B">
      <w:pPr>
        <w:tabs>
          <w:tab w:val="num" w:pos="720"/>
        </w:tabs>
        <w:spacing w:line="320" w:lineRule="exact"/>
        <w:ind w:left="1440" w:hanging="1440"/>
        <w:rPr>
          <w:rFonts w:ascii="Times New Roman" w:hAnsi="Times New Roman"/>
          <w:snapToGrid/>
          <w:szCs w:val="24"/>
        </w:rPr>
      </w:pPr>
    </w:p>
    <w:p w14:paraId="5EB596A1" w14:textId="642AD7BE" w:rsidR="007E423D" w:rsidRPr="00203264" w:rsidRDefault="007E423D" w:rsidP="00682A4B">
      <w:pPr>
        <w:numPr>
          <w:ilvl w:val="0"/>
          <w:numId w:val="1"/>
        </w:numPr>
        <w:tabs>
          <w:tab w:val="clear" w:pos="0"/>
          <w:tab w:val="num" w:pos="720"/>
        </w:tabs>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sidR="00203264" w:rsidRPr="00203264">
        <w:rPr>
          <w:rFonts w:ascii="Times New Roman" w:hAnsi="Times New Roman"/>
          <w:iCs w:val="0"/>
          <w:snapToGrid/>
          <w:color w:val="000000"/>
          <w:szCs w:val="24"/>
        </w:rPr>
        <w:t xml:space="preserve"> sequential numbers that fall within its internal business dialing plan. </w:t>
      </w:r>
      <w:r w:rsidR="00C05DBD">
        <w:rPr>
          <w:rFonts w:ascii="Times New Roman" w:hAnsi="Times New Roman"/>
          <w:iCs w:val="0"/>
          <w:snapToGrid/>
          <w:color w:val="000000"/>
          <w:szCs w:val="24"/>
        </w:rPr>
        <w:t xml:space="preserve"> Of the numbers requested, all </w:t>
      </w:r>
      <w:r w:rsidR="0005248A">
        <w:rPr>
          <w:rFonts w:ascii="Times New Roman" w:hAnsi="Times New Roman"/>
          <w:iCs w:val="0"/>
          <w:snapToGrid/>
          <w:color w:val="000000"/>
          <w:szCs w:val="24"/>
        </w:rPr>
        <w:t>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682A4B">
      <w:pPr>
        <w:tabs>
          <w:tab w:val="num" w:pos="720"/>
        </w:tabs>
        <w:spacing w:line="320" w:lineRule="exact"/>
        <w:ind w:left="1440" w:hanging="1440"/>
        <w:rPr>
          <w:rFonts w:ascii="Times New Roman" w:hAnsi="Times New Roman"/>
          <w:szCs w:val="24"/>
        </w:rPr>
      </w:pPr>
    </w:p>
    <w:p w14:paraId="5EB596A3" w14:textId="7A4AB237" w:rsidR="007E423D" w:rsidRPr="000B77C6" w:rsidRDefault="007E423D" w:rsidP="00682A4B">
      <w:pPr>
        <w:numPr>
          <w:ilvl w:val="0"/>
          <w:numId w:val="1"/>
        </w:numPr>
        <w:tabs>
          <w:tab w:val="clear" w:pos="0"/>
          <w:tab w:val="num" w:pos="720"/>
        </w:tabs>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AA48EA">
        <w:rPr>
          <w:rFonts w:ascii="Times New Roman" w:hAnsi="Times New Roman"/>
          <w:bCs/>
          <w:szCs w:val="24"/>
        </w:rPr>
        <w:t>August 13</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682A4B">
      <w:pPr>
        <w:pStyle w:val="ListParagraph"/>
        <w:tabs>
          <w:tab w:val="num" w:pos="720"/>
        </w:tabs>
        <w:spacing w:line="320" w:lineRule="exact"/>
        <w:ind w:left="1440" w:hanging="1440"/>
        <w:rPr>
          <w:rFonts w:ascii="Times New Roman" w:hAnsi="Times New Roman"/>
          <w:b/>
          <w:szCs w:val="24"/>
        </w:rPr>
      </w:pPr>
    </w:p>
    <w:p w14:paraId="5EB596A5" w14:textId="56D9D4B7" w:rsidR="007E423D" w:rsidRPr="000B77C6" w:rsidRDefault="007E423D" w:rsidP="00682A4B">
      <w:pPr>
        <w:numPr>
          <w:ilvl w:val="0"/>
          <w:numId w:val="1"/>
        </w:numPr>
        <w:tabs>
          <w:tab w:val="clear" w:pos="0"/>
          <w:tab w:val="num" w:pos="-90"/>
          <w:tab w:val="num" w:pos="63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DD1127">
        <w:rPr>
          <w:rFonts w:ascii="Times New Roman" w:hAnsi="Times New Roman"/>
        </w:rPr>
        <w:t>five</w:t>
      </w:r>
      <w:r w:rsidRPr="000B77C6">
        <w:rPr>
          <w:rFonts w:ascii="Times New Roman" w:hAnsi="Times New Roman"/>
          <w:szCs w:val="24"/>
        </w:rPr>
        <w:t xml:space="preserve"> </w:t>
      </w:r>
      <w:r>
        <w:rPr>
          <w:rFonts w:ascii="Times New Roman" w:hAnsi="Times New Roman"/>
          <w:szCs w:val="24"/>
        </w:rPr>
        <w:t>blocks</w:t>
      </w:r>
      <w:r w:rsidR="0005248A">
        <w:rPr>
          <w:rFonts w:ascii="Times New Roman" w:hAnsi="Times New Roman"/>
          <w:szCs w:val="24"/>
        </w:rPr>
        <w:t xml:space="preserve"> of 1,0</w:t>
      </w:r>
      <w:r w:rsidR="00E5777F">
        <w:rPr>
          <w:rFonts w:ascii="Times New Roman" w:hAnsi="Times New Roman"/>
          <w:szCs w:val="24"/>
        </w:rPr>
        <w:t xml:space="preserve">00 numbers in the </w:t>
      </w:r>
      <w:r w:rsidR="00FE2FB2">
        <w:rPr>
          <w:rFonts w:ascii="Times New Roman" w:hAnsi="Times New Roman"/>
          <w:szCs w:val="24"/>
        </w:rPr>
        <w:t>Wenatchee</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w:t>
      </w:r>
      <w:r w:rsidR="00FE2FB2">
        <w:rPr>
          <w:rFonts w:ascii="Times New Roman" w:hAnsi="Times New Roman"/>
        </w:rPr>
        <w:t xml:space="preserve">Frontier </w:t>
      </w:r>
      <w:r w:rsidR="00C05DBD">
        <w:rPr>
          <w:rFonts w:ascii="Times New Roman" w:hAnsi="Times New Roman"/>
        </w:rPr>
        <w:t>Communications</w:t>
      </w:r>
      <w:r w:rsidR="00DD1127">
        <w:rPr>
          <w:rFonts w:ascii="Times New Roman" w:hAnsi="Times New Roman"/>
        </w:rPr>
        <w:t xml:space="preserve"> Northwest, Inc</w:t>
      </w:r>
      <w:r w:rsidRPr="000B77C6">
        <w:rPr>
          <w:rFonts w:ascii="Times New Roman" w:hAnsi="Times New Roman"/>
          <w:szCs w:val="24"/>
        </w:rPr>
        <w:t>.</w:t>
      </w:r>
    </w:p>
    <w:p w14:paraId="5EB596A6" w14:textId="77777777" w:rsidR="007E423D" w:rsidRDefault="007E423D" w:rsidP="00682A4B">
      <w:pPr>
        <w:tabs>
          <w:tab w:val="num" w:pos="720"/>
        </w:tabs>
        <w:spacing w:line="320" w:lineRule="exact"/>
        <w:ind w:left="720" w:hanging="1440"/>
        <w:jc w:val="center"/>
        <w:rPr>
          <w:rFonts w:ascii="Times New Roman" w:hAnsi="Times New Roman"/>
          <w:b/>
          <w:szCs w:val="24"/>
        </w:rPr>
      </w:pPr>
    </w:p>
    <w:p w14:paraId="5EB596A7" w14:textId="77777777" w:rsidR="007E423D" w:rsidRPr="000B77C6" w:rsidRDefault="007E423D" w:rsidP="00682A4B">
      <w:pPr>
        <w:spacing w:line="320" w:lineRule="exact"/>
        <w:ind w:left="72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682A4B">
      <w:pPr>
        <w:spacing w:line="320" w:lineRule="exact"/>
        <w:ind w:left="720"/>
        <w:jc w:val="center"/>
        <w:rPr>
          <w:rFonts w:ascii="Times New Roman" w:hAnsi="Times New Roman"/>
          <w:szCs w:val="24"/>
        </w:rPr>
      </w:pPr>
    </w:p>
    <w:p w14:paraId="5EB596A9" w14:textId="77777777" w:rsidR="007E423D" w:rsidRPr="000B77C6" w:rsidRDefault="007E423D" w:rsidP="00CE6B53">
      <w:pPr>
        <w:spacing w:line="320" w:lineRule="exact"/>
        <w:ind w:left="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682A4B">
      <w:pPr>
        <w:spacing w:line="320" w:lineRule="exact"/>
        <w:ind w:left="720"/>
        <w:rPr>
          <w:rFonts w:ascii="Times New Roman" w:hAnsi="Times New Roman"/>
          <w:szCs w:val="24"/>
        </w:rPr>
      </w:pPr>
    </w:p>
    <w:p w14:paraId="5EB596AB" w14:textId="661EFD8F" w:rsidR="007E423D" w:rsidRPr="000B77C6" w:rsidRDefault="007E423D" w:rsidP="00682A4B">
      <w:pPr>
        <w:numPr>
          <w:ilvl w:val="0"/>
          <w:numId w:val="1"/>
        </w:numPr>
        <w:tabs>
          <w:tab w:val="clear" w:pos="0"/>
          <w:tab w:val="num" w:pos="720"/>
          <w:tab w:val="left" w:pos="81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C05DBD">
        <w:rPr>
          <w:rFonts w:ascii="Times New Roman" w:hAnsi="Times New Roman"/>
        </w:rPr>
        <w:t>five</w:t>
      </w:r>
      <w:r w:rsidRPr="000B77C6">
        <w:rPr>
          <w:rFonts w:ascii="Times New Roman" w:hAnsi="Times New Roman"/>
        </w:rPr>
        <w:t xml:space="preserve"> </w:t>
      </w:r>
      <w:r w:rsidR="00AA48EA">
        <w:rPr>
          <w:rFonts w:ascii="Times New Roman" w:hAnsi="Times New Roman"/>
          <w:szCs w:val="24"/>
        </w:rPr>
        <w:t>block</w:t>
      </w:r>
      <w:r w:rsidR="00C05DBD">
        <w:rPr>
          <w:rFonts w:ascii="Times New Roman" w:hAnsi="Times New Roman"/>
          <w:szCs w:val="24"/>
        </w:rPr>
        <w:t>s</w:t>
      </w:r>
      <w:r w:rsidRPr="000B77C6">
        <w:rPr>
          <w:rFonts w:ascii="Times New Roman" w:hAnsi="Times New Roman"/>
          <w:szCs w:val="24"/>
        </w:rPr>
        <w:t xml:space="preserve"> of 1,000 numbers, specifically in the</w:t>
      </w:r>
      <w:r w:rsidR="00E5777F">
        <w:rPr>
          <w:rFonts w:ascii="Times New Roman" w:hAnsi="Times New Roman"/>
          <w:szCs w:val="24"/>
        </w:rPr>
        <w:t xml:space="preserve"> </w:t>
      </w:r>
      <w:r w:rsidR="00AA48EA">
        <w:rPr>
          <w:rFonts w:ascii="Times New Roman" w:hAnsi="Times New Roman"/>
          <w:szCs w:val="24"/>
        </w:rPr>
        <w:t>509</w:t>
      </w:r>
      <w:r>
        <w:rPr>
          <w:rFonts w:ascii="Times New Roman" w:hAnsi="Times New Roman"/>
          <w:szCs w:val="24"/>
        </w:rPr>
        <w:t xml:space="preserve"> N</w:t>
      </w:r>
      <w:r w:rsidR="00E5777F">
        <w:rPr>
          <w:rFonts w:ascii="Times New Roman" w:hAnsi="Times New Roman"/>
          <w:szCs w:val="24"/>
        </w:rPr>
        <w:t xml:space="preserve">PA, </w:t>
      </w:r>
      <w:r w:rsidR="00FE2FB2">
        <w:rPr>
          <w:rFonts w:ascii="Times New Roman" w:hAnsi="Times New Roman"/>
          <w:szCs w:val="24"/>
        </w:rPr>
        <w:t>Wenatchee</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FE2FB2">
        <w:rPr>
          <w:rFonts w:ascii="Times New Roman" w:hAnsi="Times New Roman"/>
          <w:szCs w:val="24"/>
        </w:rPr>
        <w:t xml:space="preserve">Frontier </w:t>
      </w:r>
      <w:r w:rsidR="00C05DBD">
        <w:rPr>
          <w:rFonts w:ascii="Times New Roman" w:hAnsi="Times New Roman"/>
          <w:szCs w:val="24"/>
        </w:rPr>
        <w:t>Communications</w:t>
      </w:r>
      <w:r w:rsidR="00DD1127">
        <w:rPr>
          <w:rFonts w:ascii="Times New Roman" w:hAnsi="Times New Roman"/>
          <w:szCs w:val="24"/>
        </w:rPr>
        <w:t xml:space="preserve"> Northwest, Inc</w:t>
      </w:r>
      <w:r w:rsidRPr="000B77C6">
        <w:rPr>
          <w:rFonts w:ascii="Times New Roman" w:hAnsi="Times New Roman"/>
          <w:szCs w:val="24"/>
        </w:rPr>
        <w:t>.</w:t>
      </w:r>
    </w:p>
    <w:p w14:paraId="5EB596AC" w14:textId="77777777" w:rsidR="007E423D" w:rsidRPr="000B77C6" w:rsidRDefault="007E423D" w:rsidP="00682A4B">
      <w:pPr>
        <w:tabs>
          <w:tab w:val="num" w:pos="720"/>
          <w:tab w:val="left" w:pos="810"/>
        </w:tabs>
        <w:spacing w:line="320" w:lineRule="exact"/>
        <w:ind w:left="1440" w:hanging="1440"/>
        <w:rPr>
          <w:rFonts w:ascii="Times New Roman" w:hAnsi="Times New Roman"/>
          <w:szCs w:val="24"/>
        </w:rPr>
      </w:pPr>
    </w:p>
    <w:p w14:paraId="71EEB6A8" w14:textId="5A200011" w:rsidR="003F064D" w:rsidRDefault="007E423D" w:rsidP="00682A4B">
      <w:pPr>
        <w:numPr>
          <w:ilvl w:val="0"/>
          <w:numId w:val="1"/>
        </w:numPr>
        <w:tabs>
          <w:tab w:val="clear" w:pos="0"/>
          <w:tab w:val="num" w:pos="720"/>
          <w:tab w:val="left" w:pos="81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682A4B">
      <w:pPr>
        <w:tabs>
          <w:tab w:val="num" w:pos="720"/>
          <w:tab w:val="left" w:pos="810"/>
        </w:tabs>
        <w:spacing w:line="320" w:lineRule="exact"/>
        <w:ind w:left="1440" w:hanging="1440"/>
        <w:rPr>
          <w:rFonts w:ascii="Times New Roman" w:hAnsi="Times New Roman"/>
          <w:szCs w:val="24"/>
        </w:rPr>
      </w:pPr>
    </w:p>
    <w:p w14:paraId="4DBCDE26" w14:textId="77777777" w:rsidR="00673F81" w:rsidRDefault="00682A4B" w:rsidP="00682A4B">
      <w:pPr>
        <w:pStyle w:val="Findings"/>
        <w:numPr>
          <w:ilvl w:val="0"/>
          <w:numId w:val="0"/>
        </w:numPr>
        <w:tabs>
          <w:tab w:val="num" w:pos="720"/>
          <w:tab w:val="left" w:pos="810"/>
        </w:tabs>
        <w:spacing w:line="320" w:lineRule="exact"/>
        <w:ind w:left="720" w:hanging="720"/>
      </w:pPr>
      <w:r>
        <w:tab/>
      </w:r>
    </w:p>
    <w:p w14:paraId="4D46F204" w14:textId="77777777" w:rsidR="00673F81" w:rsidRDefault="00673F81">
      <w:pPr>
        <w:widowControl/>
        <w:rPr>
          <w:rFonts w:ascii="Times New Roman" w:hAnsi="Times New Roman"/>
          <w:iCs w:val="0"/>
          <w:snapToGrid/>
          <w:szCs w:val="24"/>
        </w:rPr>
      </w:pPr>
      <w:r>
        <w:br w:type="page"/>
      </w:r>
    </w:p>
    <w:p w14:paraId="5EB596AF" w14:textId="35BF70D9" w:rsidR="007E423D" w:rsidRPr="000B77C6" w:rsidRDefault="00673F81" w:rsidP="00682A4B">
      <w:pPr>
        <w:pStyle w:val="Findings"/>
        <w:numPr>
          <w:ilvl w:val="0"/>
          <w:numId w:val="0"/>
        </w:numPr>
        <w:tabs>
          <w:tab w:val="num" w:pos="720"/>
          <w:tab w:val="left" w:pos="810"/>
        </w:tabs>
        <w:spacing w:line="320" w:lineRule="exact"/>
        <w:ind w:left="720" w:hanging="720"/>
      </w:pPr>
      <w:r>
        <w:lastRenderedPageBreak/>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682A4B">
      <w:pPr>
        <w:pStyle w:val="Findings"/>
        <w:numPr>
          <w:ilvl w:val="0"/>
          <w:numId w:val="0"/>
        </w:numPr>
        <w:tabs>
          <w:tab w:val="num" w:pos="720"/>
          <w:tab w:val="left" w:pos="810"/>
        </w:tabs>
        <w:spacing w:line="320" w:lineRule="exact"/>
        <w:ind w:left="1440" w:hanging="1440"/>
      </w:pPr>
    </w:p>
    <w:p w14:paraId="5EB596B1" w14:textId="35546A22" w:rsidR="007E423D" w:rsidRPr="000B77C6" w:rsidRDefault="007E423D" w:rsidP="00682A4B">
      <w:pPr>
        <w:pStyle w:val="Findings"/>
        <w:numPr>
          <w:ilvl w:val="0"/>
          <w:numId w:val="0"/>
        </w:numPr>
        <w:spacing w:line="320" w:lineRule="exact"/>
        <w:ind w:left="720"/>
      </w:pPr>
      <w:r w:rsidRPr="000B77C6">
        <w:t xml:space="preserve">DATED at Olympia, Washington, and effective </w:t>
      </w:r>
      <w:r w:rsidR="00AA48EA">
        <w:rPr>
          <w:bCs/>
        </w:rPr>
        <w:t>August 13</w:t>
      </w:r>
      <w:r w:rsidR="0005248A">
        <w:rPr>
          <w:bCs/>
        </w:rPr>
        <w:t>, 2015</w:t>
      </w:r>
      <w:r w:rsidRPr="000B77C6">
        <w:t>.</w:t>
      </w:r>
    </w:p>
    <w:p w14:paraId="5EB596B2" w14:textId="77777777" w:rsidR="007E423D" w:rsidRPr="000B77C6" w:rsidRDefault="007E423D" w:rsidP="00682A4B">
      <w:pPr>
        <w:pStyle w:val="Header"/>
        <w:tabs>
          <w:tab w:val="clear" w:pos="4320"/>
          <w:tab w:val="clear" w:pos="8640"/>
        </w:tabs>
        <w:spacing w:line="320" w:lineRule="exact"/>
        <w:ind w:left="720"/>
        <w:rPr>
          <w:rFonts w:ascii="Times New Roman" w:hAnsi="Times New Roman"/>
          <w:szCs w:val="24"/>
        </w:rPr>
      </w:pPr>
    </w:p>
    <w:p w14:paraId="5EB596B3" w14:textId="77777777" w:rsidR="007E423D" w:rsidRPr="000B77C6" w:rsidRDefault="007E423D" w:rsidP="00682A4B">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682A4B">
      <w:pPr>
        <w:pStyle w:val="Heading7"/>
        <w:spacing w:line="320" w:lineRule="exact"/>
        <w:ind w:left="720"/>
        <w:rPr>
          <w:rFonts w:ascii="Times New Roman" w:hAnsi="Times New Roman"/>
        </w:rPr>
      </w:pPr>
    </w:p>
    <w:p w14:paraId="5EB596B6" w14:textId="77777777" w:rsidR="007E423D" w:rsidRPr="000B77C6" w:rsidRDefault="007E423D" w:rsidP="00682A4B">
      <w:pPr>
        <w:pStyle w:val="Heading7"/>
        <w:spacing w:line="320" w:lineRule="exact"/>
        <w:ind w:left="720"/>
        <w:rPr>
          <w:rFonts w:ascii="Times New Roman" w:hAnsi="Times New Roman"/>
        </w:rPr>
      </w:pPr>
    </w:p>
    <w:p w14:paraId="5EB596B7" w14:textId="77777777" w:rsidR="007E423D" w:rsidRPr="000B77C6" w:rsidRDefault="007E423D" w:rsidP="00682A4B">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682A4B">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w:t>
      </w:r>
      <w:bookmarkStart w:id="0" w:name="_GoBack"/>
      <w:bookmarkEnd w:id="0"/>
      <w:r w:rsidR="00E65D78">
        <w:rPr>
          <w:rFonts w:ascii="Times New Roman" w:hAnsi="Times New Roman"/>
          <w:bCs/>
          <w:szCs w:val="24"/>
        </w:rPr>
        <w:t>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7E423D">
      <w:pPr>
        <w:spacing w:line="320" w:lineRule="exact"/>
        <w:rPr>
          <w:rFonts w:ascii="Times New Roman" w:hAnsi="Times New Roman"/>
          <w:bCs/>
          <w:szCs w:val="24"/>
        </w:rPr>
      </w:pPr>
    </w:p>
    <w:p w14:paraId="5EB596BA" w14:textId="77777777" w:rsidR="007E423D" w:rsidRPr="00603E77" w:rsidRDefault="007E423D" w:rsidP="007E423D">
      <w:pPr>
        <w:spacing w:line="320" w:lineRule="exact"/>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7E423D">
      <w:pPr>
        <w:spacing w:line="320" w:lineRule="exact"/>
        <w:rPr>
          <w:rFonts w:ascii="Times New Roman" w:hAnsi="Times New Roman"/>
          <w:bCs/>
          <w:szCs w:val="24"/>
        </w:rPr>
      </w:pPr>
    </w:p>
    <w:p w14:paraId="5EB596BF" w14:textId="337F2C07" w:rsidR="002C039A" w:rsidRPr="00AD3312" w:rsidRDefault="007E423D" w:rsidP="007C1099">
      <w:pPr>
        <w:spacing w:line="320" w:lineRule="exact"/>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2A448B54" w:rsidR="00027E04" w:rsidRDefault="00AE118A" w:rsidP="00AE118A">
      <w:pPr>
        <w:ind w:firstLine="720"/>
      </w:pPr>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AE118A">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AE118A">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0B383117" w:rsidR="00027E04" w:rsidRPr="004B18AF" w:rsidRDefault="00027E04" w:rsidP="00AE118A">
    <w:pPr>
      <w:pStyle w:val="Header"/>
      <w:tabs>
        <w:tab w:val="clear" w:pos="8640"/>
        <w:tab w:val="left" w:pos="7000"/>
        <w:tab w:val="right" w:pos="9090"/>
      </w:tabs>
      <w:ind w:left="720"/>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FE2FB2">
      <w:rPr>
        <w:rFonts w:ascii="Times New Roman" w:hAnsi="Times New Roman"/>
        <w:b/>
        <w:sz w:val="20"/>
      </w:rPr>
      <w:t>-151466</w:t>
    </w:r>
    <w:r>
      <w:t xml:space="preserve"> </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9777D8">
      <w:rPr>
        <w:rStyle w:val="PageNumber"/>
        <w:rFonts w:ascii="Times New Roman" w:hAnsi="Times New Roman"/>
        <w:b/>
        <w:noProof/>
        <w:sz w:val="20"/>
      </w:rPr>
      <w:t>5</w:t>
    </w:r>
    <w:r w:rsidRPr="004B18AF">
      <w:rPr>
        <w:rStyle w:val="PageNumber"/>
        <w:rFonts w:ascii="Times New Roman" w:hAnsi="Times New Roman"/>
        <w:b/>
        <w:sz w:val="20"/>
      </w:rPr>
      <w:fldChar w:fldCharType="end"/>
    </w:r>
  </w:p>
  <w:p w14:paraId="5EB596C5" w14:textId="77777777" w:rsidR="00027E04" w:rsidRPr="004B18AF" w:rsidRDefault="00027E04" w:rsidP="00AE118A">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12EA3"/>
    <w:rsid w:val="00027E04"/>
    <w:rsid w:val="0005248A"/>
    <w:rsid w:val="000A3183"/>
    <w:rsid w:val="000E640C"/>
    <w:rsid w:val="00145B5D"/>
    <w:rsid w:val="001C5AB1"/>
    <w:rsid w:val="001E1D7A"/>
    <w:rsid w:val="001F0D72"/>
    <w:rsid w:val="00203264"/>
    <w:rsid w:val="002A790E"/>
    <w:rsid w:val="002C039A"/>
    <w:rsid w:val="002F0041"/>
    <w:rsid w:val="0031071E"/>
    <w:rsid w:val="003F064D"/>
    <w:rsid w:val="003F1443"/>
    <w:rsid w:val="00413FCD"/>
    <w:rsid w:val="00414374"/>
    <w:rsid w:val="00481FB7"/>
    <w:rsid w:val="004B04B4"/>
    <w:rsid w:val="004B25AB"/>
    <w:rsid w:val="00552600"/>
    <w:rsid w:val="005A6C74"/>
    <w:rsid w:val="005B2FD1"/>
    <w:rsid w:val="005F1234"/>
    <w:rsid w:val="0063135D"/>
    <w:rsid w:val="00672F7B"/>
    <w:rsid w:val="00673F81"/>
    <w:rsid w:val="00682A4B"/>
    <w:rsid w:val="006A41EE"/>
    <w:rsid w:val="00704747"/>
    <w:rsid w:val="0073716A"/>
    <w:rsid w:val="007618A4"/>
    <w:rsid w:val="00780E50"/>
    <w:rsid w:val="007A3DCA"/>
    <w:rsid w:val="007B34A8"/>
    <w:rsid w:val="007C1099"/>
    <w:rsid w:val="007E18CD"/>
    <w:rsid w:val="007E423D"/>
    <w:rsid w:val="008009C6"/>
    <w:rsid w:val="008C028D"/>
    <w:rsid w:val="00941172"/>
    <w:rsid w:val="0096211F"/>
    <w:rsid w:val="009777D8"/>
    <w:rsid w:val="00A04906"/>
    <w:rsid w:val="00A177B8"/>
    <w:rsid w:val="00A84C2A"/>
    <w:rsid w:val="00A9666F"/>
    <w:rsid w:val="00AA48EA"/>
    <w:rsid w:val="00AB17F4"/>
    <w:rsid w:val="00AD3312"/>
    <w:rsid w:val="00AE118A"/>
    <w:rsid w:val="00AE273E"/>
    <w:rsid w:val="00B13041"/>
    <w:rsid w:val="00B35FE1"/>
    <w:rsid w:val="00B57A04"/>
    <w:rsid w:val="00B67549"/>
    <w:rsid w:val="00C05DBD"/>
    <w:rsid w:val="00C65698"/>
    <w:rsid w:val="00CE6B53"/>
    <w:rsid w:val="00D06E9E"/>
    <w:rsid w:val="00D61D5C"/>
    <w:rsid w:val="00D62D88"/>
    <w:rsid w:val="00DA1B86"/>
    <w:rsid w:val="00DD1127"/>
    <w:rsid w:val="00DD2A47"/>
    <w:rsid w:val="00E27F46"/>
    <w:rsid w:val="00E5777F"/>
    <w:rsid w:val="00E65D78"/>
    <w:rsid w:val="00ED0135"/>
    <w:rsid w:val="00F21B68"/>
    <w:rsid w:val="00F53E0B"/>
    <w:rsid w:val="00FE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A488ABD4A47B4E8EEAF8B55E55B1C3" ma:contentTypeVersion="119" ma:contentTypeDescription="" ma:contentTypeScope="" ma:versionID="952d8b8535f8ea71d42076d5602030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2015-07-15T07:00:00+00:00</OpenedDate>
    <Date1 xmlns="dc463f71-b30c-4ab2-9473-d307f9d35888">2015-08-13T07:00:00+00:00</Date1>
    <IsDocumentOrder xmlns="dc463f71-b30c-4ab2-9473-d307f9d35888">true</IsDocumentOrder>
    <IsHighlyConfidential xmlns="dc463f71-b30c-4ab2-9473-d307f9d35888">false</IsHighlyConfidential>
    <CaseCompanyNames xmlns="dc463f71-b30c-4ab2-9473-d307f9d35888">Frontier Communications Northwest, Inc.</CaseCompanyNames>
    <DocketNumber xmlns="dc463f71-b30c-4ab2-9473-d307f9d35888">151466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BA76B-4CE5-4400-A1EC-A213EE99C2AD}"/>
</file>

<file path=customXml/itemProps2.xml><?xml version="1.0" encoding="utf-8"?>
<ds:datastoreItem xmlns:ds="http://schemas.openxmlformats.org/officeDocument/2006/customXml" ds:itemID="{88F61EED-57BC-4BD5-95F4-CA05C2C9FD49}"/>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UT-151466 Order 01</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UT-151466 Order 01</dc:title>
  <dc:creator>Beaton, Rebecca (UTC)</dc:creator>
  <cp:lastModifiedBy>Kern, Cathy (UTC)</cp:lastModifiedBy>
  <cp:revision>2</cp:revision>
  <cp:lastPrinted>2015-04-09T15:47:00Z</cp:lastPrinted>
  <dcterms:created xsi:type="dcterms:W3CDTF">2015-08-12T23:05:00Z</dcterms:created>
  <dcterms:modified xsi:type="dcterms:W3CDTF">2015-08-12T23:05:00Z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0x0101006E56B4D1795A2E4DB2F0B01679ED314A00DCA488ABD4A47B4E8EEAF8B55E55B1C3</vt:lpwstr>
  </property>
  <property fmtid="{D5CDD505-2E9C-101B-9397-08002B2CF9AE}" pid="3" name="_docset_NoMedatataSyncRequired">
    <vt:lpwstr>False</vt:lpwstr>
  </property>
</Properties>
</file>