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1E835" w14:textId="77777777" w:rsidR="00B26F02" w:rsidRPr="00B26F02" w:rsidRDefault="00B26F02">
      <w:pPr>
        <w:pStyle w:val="Title"/>
        <w:rPr>
          <w:rFonts w:ascii="Times New Roman" w:hAnsi="Times New Roman"/>
        </w:rPr>
      </w:pPr>
      <w:r w:rsidRPr="00B26F02">
        <w:rPr>
          <w:rFonts w:ascii="Times New Roman" w:hAnsi="Times New Roman"/>
        </w:rPr>
        <w:t xml:space="preserve">BEFORE THE </w:t>
      </w:r>
      <w:smartTag w:uri="urn:schemas-microsoft-com:office:smarttags" w:element="place">
        <w:smartTag w:uri="urn:schemas-microsoft-com:office:smarttags" w:element="PlaceName">
          <w:r w:rsidRPr="00B26F02">
            <w:rPr>
              <w:rFonts w:ascii="Times New Roman" w:hAnsi="Times New Roman"/>
            </w:rPr>
            <w:t>WASHINGTON</w:t>
          </w:r>
        </w:smartTag>
        <w:r w:rsidRPr="00B26F02">
          <w:rPr>
            <w:rFonts w:ascii="Times New Roman" w:hAnsi="Times New Roman"/>
          </w:rPr>
          <w:t xml:space="preserve"> </w:t>
        </w:r>
        <w:smartTag w:uri="urn:schemas-microsoft-com:office:smarttags" w:element="PlaceType">
          <w:r w:rsidRPr="00B26F02">
            <w:rPr>
              <w:rFonts w:ascii="Times New Roman" w:hAnsi="Times New Roman"/>
            </w:rPr>
            <w:t>STATE</w:t>
          </w:r>
        </w:smartTag>
      </w:smartTag>
    </w:p>
    <w:p w14:paraId="2701E836" w14:textId="77777777" w:rsidR="00B26F02" w:rsidRPr="00B26F02" w:rsidRDefault="00B26F02">
      <w:pPr>
        <w:jc w:val="center"/>
        <w:rPr>
          <w:b/>
        </w:rPr>
      </w:pPr>
      <w:r w:rsidRPr="00B26F02">
        <w:rPr>
          <w:b/>
        </w:rPr>
        <w:t xml:space="preserve">UTILITIES AND TRANSPORTATION </w:t>
      </w:r>
      <w:r w:rsidR="008D73E8">
        <w:rPr>
          <w:b/>
        </w:rPr>
        <w:t>COMMISSION</w:t>
      </w:r>
    </w:p>
    <w:p w14:paraId="2701E837" w14:textId="77777777" w:rsidR="00B26F02" w:rsidRPr="00B26F02" w:rsidRDefault="00B26F02">
      <w:pPr>
        <w:jc w:val="center"/>
        <w:rPr>
          <w:b/>
        </w:rPr>
      </w:pPr>
    </w:p>
    <w:tbl>
      <w:tblPr>
        <w:tblW w:w="0" w:type="auto"/>
        <w:tblLook w:val="01E0" w:firstRow="1" w:lastRow="1" w:firstColumn="1" w:lastColumn="1" w:noHBand="0" w:noVBand="0"/>
      </w:tblPr>
      <w:tblGrid>
        <w:gridCol w:w="3942"/>
        <w:gridCol w:w="855"/>
        <w:gridCol w:w="4059"/>
      </w:tblGrid>
      <w:tr w:rsidR="00B26F02" w:rsidRPr="00727601" w14:paraId="2701E84D" w14:textId="77777777">
        <w:tc>
          <w:tcPr>
            <w:tcW w:w="4068" w:type="dxa"/>
          </w:tcPr>
          <w:p w14:paraId="2701E838" w14:textId="77777777"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w:t>
            </w:r>
            <w:r w:rsidR="008D73E8">
              <w:t>COMMISSION</w:t>
            </w:r>
            <w:r w:rsidRPr="00727601">
              <w:t>,</w:t>
            </w:r>
          </w:p>
          <w:p w14:paraId="2701E839" w14:textId="77777777" w:rsidR="00B26F02" w:rsidRPr="00727601" w:rsidRDefault="00B26F02"/>
          <w:p w14:paraId="2701E83A" w14:textId="77777777" w:rsidR="00BC6D70" w:rsidRDefault="001C65BA">
            <w:r>
              <w:tab/>
            </w:r>
            <w:r>
              <w:tab/>
            </w:r>
            <w:r w:rsidR="00B26F02" w:rsidRPr="00727601">
              <w:t>Complainant,</w:t>
            </w:r>
          </w:p>
          <w:p w14:paraId="2701E83B" w14:textId="77777777" w:rsidR="00FC4243" w:rsidRPr="00727601" w:rsidRDefault="00FC4243"/>
          <w:p w14:paraId="2701E83C" w14:textId="77777777" w:rsidR="00B26F02" w:rsidRPr="00727601" w:rsidRDefault="00B26F02" w:rsidP="00FC4243">
            <w:pPr>
              <w:jc w:val="center"/>
            </w:pPr>
            <w:r w:rsidRPr="00727601">
              <w:t>v.</w:t>
            </w:r>
          </w:p>
          <w:p w14:paraId="2701E83D" w14:textId="77777777" w:rsidR="00B26F02" w:rsidRPr="00727601" w:rsidRDefault="00B26F02"/>
          <w:p w14:paraId="2701E83E" w14:textId="77777777" w:rsidR="009145B1" w:rsidRDefault="009B4FF9">
            <w:r>
              <w:t xml:space="preserve">Waste Control, Inc. </w:t>
            </w:r>
            <w:r w:rsidR="008D73E8">
              <w:t>, G-101</w:t>
            </w:r>
          </w:p>
          <w:p w14:paraId="2701E83F" w14:textId="77777777" w:rsidR="00FC4243" w:rsidRPr="00727601" w:rsidRDefault="00FC4243"/>
          <w:p w14:paraId="2701E840" w14:textId="77777777" w:rsidR="00BC6D70" w:rsidRDefault="001C65BA">
            <w:r>
              <w:tab/>
            </w:r>
            <w:r>
              <w:tab/>
            </w:r>
            <w:r w:rsidR="00B26F02" w:rsidRPr="00727601">
              <w:t>Respondent.</w:t>
            </w:r>
          </w:p>
          <w:p w14:paraId="2701E841" w14:textId="77777777" w:rsidR="00B26F02" w:rsidRPr="00727601" w:rsidRDefault="00B26F02">
            <w:r w:rsidRPr="00727601">
              <w:t xml:space="preserve">. . . . . . . . . . . . . . . . . . . . . . . . . . . . . . . </w:t>
            </w:r>
          </w:p>
        </w:tc>
        <w:tc>
          <w:tcPr>
            <w:tcW w:w="900" w:type="dxa"/>
          </w:tcPr>
          <w:p w14:paraId="2701E842"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2701E843" w14:textId="77777777" w:rsidR="009145B1" w:rsidRDefault="009145B1" w:rsidP="00496147">
            <w:pPr>
              <w:pStyle w:val="BodyText"/>
              <w:rPr>
                <w:rFonts w:ascii="Times New Roman" w:hAnsi="Times New Roman"/>
              </w:rPr>
            </w:pPr>
            <w:r>
              <w:rPr>
                <w:rFonts w:ascii="Times New Roman" w:hAnsi="Times New Roman"/>
              </w:rPr>
              <w:t>)</w:t>
            </w:r>
          </w:p>
          <w:p w14:paraId="2701E844" w14:textId="77777777" w:rsidR="00526911" w:rsidRPr="00727601" w:rsidRDefault="00526911" w:rsidP="008D73E8">
            <w:pPr>
              <w:pStyle w:val="BodyText"/>
              <w:rPr>
                <w:rFonts w:ascii="Times New Roman" w:hAnsi="Times New Roman"/>
              </w:rPr>
            </w:pPr>
          </w:p>
        </w:tc>
        <w:tc>
          <w:tcPr>
            <w:tcW w:w="4248" w:type="dxa"/>
          </w:tcPr>
          <w:p w14:paraId="2701E845" w14:textId="77777777" w:rsidR="00B26F02" w:rsidRPr="00727601" w:rsidRDefault="00C53134">
            <w:pPr>
              <w:rPr>
                <w:bCs/>
              </w:rPr>
            </w:pPr>
            <w:r w:rsidRPr="00727601">
              <w:t>DOCKET</w:t>
            </w:r>
            <w:r w:rsidR="00B26F02" w:rsidRPr="00727601">
              <w:t xml:space="preserve"> </w:t>
            </w:r>
            <w:r w:rsidR="00FE191C">
              <w:t>TG-</w:t>
            </w:r>
            <w:r w:rsidR="008D73E8">
              <w:t>131794</w:t>
            </w:r>
          </w:p>
          <w:p w14:paraId="2701E846" w14:textId="77777777" w:rsidR="00B26F02" w:rsidRPr="00727601" w:rsidRDefault="00B26F02" w:rsidP="00727601">
            <w:pPr>
              <w:pStyle w:val="Header"/>
              <w:tabs>
                <w:tab w:val="clear" w:pos="4320"/>
                <w:tab w:val="clear" w:pos="8640"/>
              </w:tabs>
            </w:pPr>
          </w:p>
          <w:p w14:paraId="2701E847" w14:textId="77777777" w:rsidR="00B26F02" w:rsidRPr="00727601" w:rsidRDefault="00C53134">
            <w:pPr>
              <w:rPr>
                <w:bCs/>
              </w:rPr>
            </w:pPr>
            <w:r w:rsidRPr="00727601">
              <w:t>ORDER</w:t>
            </w:r>
            <w:r w:rsidR="00B26F02" w:rsidRPr="00727601">
              <w:t xml:space="preserve"> </w:t>
            </w:r>
            <w:r w:rsidR="006C4E2D">
              <w:t>01</w:t>
            </w:r>
          </w:p>
          <w:p w14:paraId="2701E848" w14:textId="77777777" w:rsidR="00B26F02" w:rsidRDefault="00B26F02"/>
          <w:p w14:paraId="2701E849" w14:textId="77777777" w:rsidR="00CD2498" w:rsidRDefault="00CD2498"/>
          <w:p w14:paraId="2701E84A" w14:textId="77777777" w:rsidR="008D73E8" w:rsidRDefault="008D73E8"/>
          <w:p w14:paraId="2701E84B" w14:textId="77777777" w:rsidR="00B26F02" w:rsidRPr="00727601" w:rsidRDefault="00B26F02">
            <w:r w:rsidRPr="00727601">
              <w:t>COMPLAINT AND ORDER SUSPENDING TARIFF;</w:t>
            </w:r>
            <w:r w:rsidR="008D73E8">
              <w:t xml:space="preserve"> AND,</w:t>
            </w:r>
            <w:r w:rsidRPr="00727601">
              <w:t xml:space="preserve">  </w:t>
            </w:r>
          </w:p>
          <w:p w14:paraId="2701E84C" w14:textId="77777777" w:rsidR="00B26F02" w:rsidRPr="00727601" w:rsidRDefault="00B26F02" w:rsidP="008D73E8">
            <w:r w:rsidRPr="00727601">
              <w:t>ALLOWING RATES ON A TEMPORARY BASIS</w:t>
            </w:r>
            <w:r w:rsidR="009C7251">
              <w:t>,</w:t>
            </w:r>
            <w:r w:rsidRPr="00727601">
              <w:t xml:space="preserve"> SUBJECT TO REFUND</w:t>
            </w:r>
          </w:p>
        </w:tc>
      </w:tr>
    </w:tbl>
    <w:p w14:paraId="2701E84E" w14:textId="77777777" w:rsidR="00B26F02" w:rsidRPr="00727601" w:rsidRDefault="00B26F02">
      <w:pPr>
        <w:jc w:val="center"/>
      </w:pPr>
    </w:p>
    <w:p w14:paraId="2701E84F" w14:textId="77777777" w:rsidR="00B26F02" w:rsidRPr="00727601" w:rsidRDefault="00B26F02" w:rsidP="00727601">
      <w:pPr>
        <w:pStyle w:val="Heading2"/>
        <w:spacing w:line="240" w:lineRule="auto"/>
        <w:rPr>
          <w:rFonts w:ascii="Times New Roman" w:hAnsi="Times New Roman"/>
        </w:rPr>
      </w:pPr>
      <w:r w:rsidRPr="00727601">
        <w:rPr>
          <w:rFonts w:ascii="Times New Roman" w:hAnsi="Times New Roman"/>
        </w:rPr>
        <w:t>BACKGROUND</w:t>
      </w:r>
    </w:p>
    <w:p w14:paraId="2701E850" w14:textId="77777777" w:rsidR="00B26F02" w:rsidRPr="00727601" w:rsidRDefault="00B26F02" w:rsidP="000F6F76">
      <w:pPr>
        <w:spacing w:line="288" w:lineRule="auto"/>
      </w:pPr>
    </w:p>
    <w:p w14:paraId="2701E851" w14:textId="1CBE4186" w:rsidR="006C4E2D" w:rsidRDefault="009B4FF9" w:rsidP="009B4FF9">
      <w:pPr>
        <w:numPr>
          <w:ilvl w:val="0"/>
          <w:numId w:val="1"/>
        </w:numPr>
        <w:spacing w:line="288" w:lineRule="auto"/>
      </w:pPr>
      <w:r w:rsidRPr="009B4FF9">
        <w:t>On September 23, 2013, Waste Control, Inc. (</w:t>
      </w:r>
      <w:r w:rsidR="007C08D3">
        <w:t xml:space="preserve">Waste Control or </w:t>
      </w:r>
      <w:r w:rsidR="008D73E8">
        <w:t>Company</w:t>
      </w:r>
      <w:r w:rsidRPr="009B4FF9">
        <w:t xml:space="preserve">), filed new Tariff </w:t>
      </w:r>
      <w:r w:rsidR="00C412D0">
        <w:t xml:space="preserve">No. </w:t>
      </w:r>
      <w:r w:rsidRPr="009B4FF9">
        <w:t xml:space="preserve">15 with the Utilities and Transportation </w:t>
      </w:r>
      <w:r w:rsidR="008D73E8">
        <w:t>Commission</w:t>
      </w:r>
      <w:r w:rsidRPr="009B4FF9">
        <w:t xml:space="preserve"> (</w:t>
      </w:r>
      <w:r w:rsidR="008D73E8">
        <w:t>Commission</w:t>
      </w:r>
      <w:r w:rsidRPr="009B4FF9">
        <w:t xml:space="preserve">) that would generate approximately $392,000 (11.4 percent) additional annual revenue. </w:t>
      </w:r>
      <w:r w:rsidR="008D73E8">
        <w:t xml:space="preserve"> </w:t>
      </w:r>
      <w:r w:rsidRPr="009B4FF9">
        <w:t xml:space="preserve">The proposed increases are prompted by increased disposal fees, payments to affiliates, employee wages and benefits, fuel, and other general operating expenses. </w:t>
      </w:r>
      <w:r w:rsidR="008D73E8">
        <w:t xml:space="preserve"> </w:t>
      </w:r>
      <w:r w:rsidRPr="009B4FF9">
        <w:t xml:space="preserve">The </w:t>
      </w:r>
      <w:r w:rsidR="008D73E8">
        <w:t>Company</w:t>
      </w:r>
      <w:r w:rsidRPr="009B4FF9">
        <w:t xml:space="preserve">’s last general rate increase became effective February 1, 2010. </w:t>
      </w:r>
      <w:r w:rsidR="008D73E8">
        <w:t xml:space="preserve"> </w:t>
      </w:r>
      <w:r w:rsidRPr="009B4FF9">
        <w:t xml:space="preserve">The </w:t>
      </w:r>
      <w:r w:rsidR="008D73E8">
        <w:t>Company</w:t>
      </w:r>
      <w:r w:rsidRPr="009B4FF9">
        <w:t xml:space="preserve"> serves approximately 11,000 customers in Cowlitz, Clark, and Skamania County.  </w:t>
      </w:r>
      <w:r w:rsidR="00B26F02" w:rsidRPr="00727601">
        <w:t xml:space="preserve"> </w:t>
      </w:r>
    </w:p>
    <w:p w14:paraId="2701E852" w14:textId="77777777" w:rsidR="009F5DE5" w:rsidRDefault="009F5DE5" w:rsidP="009F5DE5">
      <w:pPr>
        <w:spacing w:line="288" w:lineRule="auto"/>
      </w:pPr>
    </w:p>
    <w:p w14:paraId="2701E853" w14:textId="72A249C8" w:rsidR="009B4FF9" w:rsidRDefault="008D73E8" w:rsidP="009366EA">
      <w:pPr>
        <w:numPr>
          <w:ilvl w:val="0"/>
          <w:numId w:val="1"/>
        </w:numPr>
        <w:spacing w:line="288" w:lineRule="auto"/>
      </w:pPr>
      <w:r>
        <w:t>Commission</w:t>
      </w:r>
      <w:r w:rsidR="009B4FF9">
        <w:t xml:space="preserve"> </w:t>
      </w:r>
      <w:r>
        <w:t>Staff</w:t>
      </w:r>
      <w:r w:rsidR="009B4FF9">
        <w:t xml:space="preserve"> has completed its review of the </w:t>
      </w:r>
      <w:r>
        <w:t>Company</w:t>
      </w:r>
      <w:r w:rsidR="009B4FF9">
        <w:t xml:space="preserve">’s supporting financial documents, books and records. </w:t>
      </w:r>
      <w:r>
        <w:t xml:space="preserve"> </w:t>
      </w:r>
      <w:r w:rsidR="009B4FF9">
        <w:t xml:space="preserve">The </w:t>
      </w:r>
      <w:r>
        <w:t>Company</w:t>
      </w:r>
      <w:r w:rsidR="009B4FF9">
        <w:t xml:space="preserve"> and </w:t>
      </w:r>
      <w:r>
        <w:t>Staff</w:t>
      </w:r>
      <w:r w:rsidR="009B4FF9">
        <w:t xml:space="preserve"> have not agreed to a revenue requirement. </w:t>
      </w:r>
      <w:r>
        <w:t xml:space="preserve"> </w:t>
      </w:r>
      <w:r w:rsidR="009B4FF9">
        <w:t>Therefore,</w:t>
      </w:r>
      <w:r w:rsidR="009366EA" w:rsidRPr="009366EA">
        <w:t xml:space="preserve"> Staff takes the position that </w:t>
      </w:r>
      <w:r w:rsidR="009B4FF9">
        <w:t xml:space="preserve">the </w:t>
      </w:r>
      <w:r>
        <w:t>Company</w:t>
      </w:r>
      <w:r w:rsidR="009B4FF9">
        <w:t xml:space="preserve"> has not demonstrated the proposed rates are fair, just, reasonable or sufficient. </w:t>
      </w:r>
      <w:r>
        <w:t xml:space="preserve"> Staff</w:t>
      </w:r>
      <w:r w:rsidR="009B4FF9">
        <w:t xml:space="preserve"> recommends the </w:t>
      </w:r>
      <w:r>
        <w:t>Commission</w:t>
      </w:r>
      <w:r w:rsidR="009B4FF9">
        <w:t xml:space="preserve"> issue a Complaint and Order Suspending </w:t>
      </w:r>
      <w:r w:rsidR="00CC5530">
        <w:t xml:space="preserve">new </w:t>
      </w:r>
      <w:r w:rsidR="009B4FF9">
        <w:t xml:space="preserve">Tariff </w:t>
      </w:r>
      <w:r w:rsidR="00BD1BCE">
        <w:t>No.</w:t>
      </w:r>
      <w:r w:rsidR="009B4FF9">
        <w:t xml:space="preserve">15 filed by Waste Control on September 23, 2013, as revised on November </w:t>
      </w:r>
      <w:r w:rsidR="00BD1BCE">
        <w:t>25</w:t>
      </w:r>
      <w:r w:rsidR="009B4FF9">
        <w:t>, 2013.</w:t>
      </w:r>
    </w:p>
    <w:p w14:paraId="2701E854" w14:textId="77777777" w:rsidR="009B4FF9" w:rsidRDefault="009B4FF9" w:rsidP="009B4FF9">
      <w:pPr>
        <w:spacing w:line="288" w:lineRule="auto"/>
      </w:pPr>
    </w:p>
    <w:p w14:paraId="2701E855" w14:textId="77777777" w:rsidR="009B4FF9" w:rsidRDefault="009B4FF9" w:rsidP="009B4FF9">
      <w:pPr>
        <w:numPr>
          <w:ilvl w:val="0"/>
          <w:numId w:val="1"/>
        </w:numPr>
        <w:spacing w:line="288" w:lineRule="auto"/>
      </w:pPr>
      <w:r>
        <w:t xml:space="preserve">If the </w:t>
      </w:r>
      <w:r w:rsidR="008D73E8">
        <w:t>Commission</w:t>
      </w:r>
      <w:r>
        <w:t xml:space="preserve"> suspends a tariff that includes rates to recover disposal fees, RCW 81.77.160 requires the </w:t>
      </w:r>
      <w:r w:rsidR="008D73E8">
        <w:t>Commission</w:t>
      </w:r>
      <w:r>
        <w:t xml:space="preserve"> to allow the rates related to the disposal fees to become effective on the originally filed effective date on an interim basis, subject to refund, pending the </w:t>
      </w:r>
      <w:r w:rsidR="008D73E8">
        <w:t>Commission</w:t>
      </w:r>
      <w:r>
        <w:t xml:space="preserve">’s final order. </w:t>
      </w:r>
    </w:p>
    <w:p w14:paraId="2701E856" w14:textId="77777777" w:rsidR="009B4FF9" w:rsidRDefault="009B4FF9" w:rsidP="009B4FF9">
      <w:pPr>
        <w:pStyle w:val="ListParagraph"/>
      </w:pPr>
    </w:p>
    <w:p w14:paraId="2701E857" w14:textId="56F56A87" w:rsidR="00526911" w:rsidRDefault="009B4FF9" w:rsidP="009B4FF9">
      <w:pPr>
        <w:numPr>
          <w:ilvl w:val="0"/>
          <w:numId w:val="1"/>
        </w:numPr>
        <w:spacing w:line="288" w:lineRule="auto"/>
      </w:pPr>
      <w:r>
        <w:t xml:space="preserve">On November </w:t>
      </w:r>
      <w:r w:rsidR="00BD1BCE">
        <w:t>25</w:t>
      </w:r>
      <w:r>
        <w:t xml:space="preserve">, 2013, the </w:t>
      </w:r>
      <w:r w:rsidR="008D73E8">
        <w:t>Company</w:t>
      </w:r>
      <w:r>
        <w:t xml:space="preserve"> filed a request to allow rates related to the disposal fees to become effective on an interim basis, subject to refund, and filed revised tariff pages designed to recover just the disposal increase portion of the proposed rates.</w:t>
      </w:r>
      <w:r w:rsidR="008D73E8">
        <w:t xml:space="preserve"> </w:t>
      </w:r>
      <w:r>
        <w:t xml:space="preserve"> The </w:t>
      </w:r>
      <w:r>
        <w:lastRenderedPageBreak/>
        <w:t xml:space="preserve">revenue impact of the disposal fee increase is approximately $176,000 (4.9 percent) additional annual revenue. </w:t>
      </w:r>
      <w:r w:rsidR="006C4E2D">
        <w:t xml:space="preserve">  </w:t>
      </w:r>
    </w:p>
    <w:p w14:paraId="2701E858" w14:textId="77777777" w:rsidR="00526911" w:rsidRDefault="00526911" w:rsidP="00526911">
      <w:pPr>
        <w:pStyle w:val="ListParagraph"/>
      </w:pPr>
    </w:p>
    <w:p w14:paraId="2701E859" w14:textId="6AAFF2AF" w:rsidR="00B26F02" w:rsidRPr="00727601" w:rsidRDefault="00526911" w:rsidP="009B4FF9">
      <w:pPr>
        <w:numPr>
          <w:ilvl w:val="0"/>
          <w:numId w:val="1"/>
        </w:numPr>
        <w:spacing w:line="288" w:lineRule="auto"/>
      </w:pPr>
      <w:r w:rsidRPr="001D345A">
        <w:t xml:space="preserve">Because this matter involves an increase to recover a disposal fee, </w:t>
      </w:r>
      <w:r w:rsidR="008D73E8">
        <w:t>Commission</w:t>
      </w:r>
      <w:r w:rsidRPr="001D345A">
        <w:t xml:space="preserve"> </w:t>
      </w:r>
      <w:r w:rsidR="008D73E8">
        <w:t>Staff</w:t>
      </w:r>
      <w:r w:rsidRPr="001D345A">
        <w:t xml:space="preserve"> recommended that the </w:t>
      </w:r>
      <w:r w:rsidR="008D73E8">
        <w:t>Commission</w:t>
      </w:r>
      <w:r w:rsidRPr="001D345A">
        <w:t xml:space="preserve"> </w:t>
      </w:r>
      <w:r w:rsidR="009B4FF9">
        <w:t xml:space="preserve">Issue a Complaint and Order Suspending Tariff </w:t>
      </w:r>
      <w:r w:rsidR="00C412D0">
        <w:t xml:space="preserve">No. </w:t>
      </w:r>
      <w:r w:rsidR="009B4FF9">
        <w:t xml:space="preserve">15 filed by Waste Control on September 23, 2013, and revised on November </w:t>
      </w:r>
      <w:r w:rsidR="00BD1BCE">
        <w:t>25</w:t>
      </w:r>
      <w:r w:rsidR="009B4FF9">
        <w:t xml:space="preserve">, 2013, and allow </w:t>
      </w:r>
      <w:r w:rsidR="00CC5530">
        <w:t xml:space="preserve">new </w:t>
      </w:r>
      <w:r w:rsidR="009B4FF9">
        <w:t xml:space="preserve">Tariff </w:t>
      </w:r>
      <w:r w:rsidR="00C412D0">
        <w:t xml:space="preserve">No. </w:t>
      </w:r>
      <w:r w:rsidR="009B4FF9">
        <w:t xml:space="preserve">15 and the revised pages filed on November </w:t>
      </w:r>
      <w:r w:rsidR="00BD1BCE">
        <w:t>25</w:t>
      </w:r>
      <w:r w:rsidR="009B4FF9">
        <w:t xml:space="preserve">, 2013, to become effective on December 1, 2013, on a temporary basis, subject to refund. </w:t>
      </w:r>
      <w:r w:rsidR="00B26F02" w:rsidRPr="00727601">
        <w:t xml:space="preserve"> </w:t>
      </w:r>
    </w:p>
    <w:p w14:paraId="6C6F28CC" w14:textId="77777777" w:rsidR="009867CB" w:rsidRPr="0066641D" w:rsidRDefault="009867CB" w:rsidP="009867CB">
      <w:pPr>
        <w:pStyle w:val="Findings"/>
        <w:numPr>
          <w:ilvl w:val="0"/>
          <w:numId w:val="0"/>
        </w:numPr>
        <w:spacing w:line="264" w:lineRule="auto"/>
        <w:rPr>
          <w:b/>
          <w:bCs/>
        </w:rPr>
      </w:pPr>
    </w:p>
    <w:p w14:paraId="2EA00FFB" w14:textId="77777777" w:rsidR="00CC15CF" w:rsidRPr="0066641D" w:rsidRDefault="00CC15CF" w:rsidP="00CC15CF">
      <w:pPr>
        <w:pStyle w:val="Findings"/>
        <w:numPr>
          <w:ilvl w:val="0"/>
          <w:numId w:val="0"/>
        </w:numPr>
        <w:spacing w:line="264" w:lineRule="auto"/>
        <w:jc w:val="center"/>
        <w:rPr>
          <w:b/>
          <w:bCs/>
        </w:rPr>
      </w:pPr>
      <w:r w:rsidRPr="0066641D">
        <w:rPr>
          <w:b/>
          <w:bCs/>
        </w:rPr>
        <w:t>DISCUSSION</w:t>
      </w:r>
    </w:p>
    <w:p w14:paraId="4D91E2FB" w14:textId="77777777" w:rsidR="00CC15CF" w:rsidRPr="0066641D" w:rsidRDefault="00CC15CF" w:rsidP="00CC15CF">
      <w:pPr>
        <w:pStyle w:val="Findings"/>
        <w:numPr>
          <w:ilvl w:val="0"/>
          <w:numId w:val="0"/>
        </w:numPr>
        <w:spacing w:line="264" w:lineRule="auto"/>
        <w:rPr>
          <w:b/>
          <w:bCs/>
        </w:rPr>
      </w:pPr>
    </w:p>
    <w:p w14:paraId="70BD8601" w14:textId="75749BC6" w:rsidR="00CC15CF" w:rsidRPr="009867CB" w:rsidRDefault="00CC15CF" w:rsidP="009366EA">
      <w:pPr>
        <w:numPr>
          <w:ilvl w:val="0"/>
          <w:numId w:val="1"/>
        </w:numPr>
        <w:spacing w:line="288" w:lineRule="auto"/>
      </w:pPr>
      <w:r>
        <w:t xml:space="preserve">We agree with Staff’s recommendation to suspend the proposed rates.  Because the proposed rates include increased disposal fees, </w:t>
      </w:r>
      <w:r w:rsidRPr="009867CB">
        <w:t>RCW 81.77.160 requires the Commission to allow the rates related to the disposal fees to become effective on the originally filed effective date on an interim basis, subject to refund, pending the Commission’s final order</w:t>
      </w:r>
      <w:r>
        <w:t xml:space="preserve">.  </w:t>
      </w:r>
      <w:r w:rsidR="009366EA" w:rsidRPr="009366EA">
        <w:t>We therefore agree with Staff’s recommendation to allow rates to recover only the disposal fee portion of the proposed increase to become effective on December 1, 2013, on a temporary basis, subject to refund.</w:t>
      </w:r>
    </w:p>
    <w:p w14:paraId="2701E85A" w14:textId="77777777" w:rsidR="00B26F02" w:rsidRPr="00727601" w:rsidRDefault="00B26F02" w:rsidP="009867CB">
      <w:pPr>
        <w:spacing w:line="288" w:lineRule="auto"/>
      </w:pPr>
    </w:p>
    <w:p w14:paraId="33DE997A" w14:textId="77777777" w:rsidR="009366EA" w:rsidRPr="00727601" w:rsidRDefault="009366EA" w:rsidP="009366EA">
      <w:pPr>
        <w:pStyle w:val="Heading1"/>
        <w:rPr>
          <w:rFonts w:ascii="Times New Roman" w:hAnsi="Times New Roman"/>
        </w:rPr>
      </w:pPr>
      <w:r w:rsidRPr="00727601">
        <w:rPr>
          <w:rFonts w:ascii="Times New Roman" w:hAnsi="Times New Roman"/>
        </w:rPr>
        <w:t>FINDINGS AND CONCLUSIONS</w:t>
      </w:r>
    </w:p>
    <w:p w14:paraId="7DB2AD0A" w14:textId="77777777" w:rsidR="009366EA" w:rsidRPr="00727601" w:rsidRDefault="009366EA" w:rsidP="009366EA">
      <w:pPr>
        <w:spacing w:line="288" w:lineRule="auto"/>
        <w:jc w:val="center"/>
      </w:pPr>
    </w:p>
    <w:p w14:paraId="4AA56306" w14:textId="77777777" w:rsidR="009366EA" w:rsidRPr="009B4FF9" w:rsidRDefault="009366EA" w:rsidP="009366EA">
      <w:pPr>
        <w:numPr>
          <w:ilvl w:val="0"/>
          <w:numId w:val="1"/>
        </w:numPr>
        <w:spacing w:line="288" w:lineRule="auto"/>
        <w:ind w:left="720" w:hanging="1440"/>
      </w:pPr>
      <w:r w:rsidRPr="00727601">
        <w:t>(1)</w:t>
      </w:r>
      <w:r w:rsidRPr="00727601">
        <w:tab/>
        <w:t xml:space="preserve">The Washington Utilities and Transportation </w:t>
      </w:r>
      <w:r>
        <w:t>Commission</w:t>
      </w:r>
      <w:r w:rsidRPr="00727601">
        <w:t xml:space="preserve"> is an agency of the </w:t>
      </w:r>
      <w:r>
        <w:t>S</w:t>
      </w:r>
      <w:r w:rsidRPr="00727601">
        <w:t xml:space="preserve">tate of Washington vested by statute with the authority to regulate </w:t>
      </w:r>
      <w:r>
        <w:t xml:space="preserve">the </w:t>
      </w:r>
      <w:r w:rsidRPr="00727601">
        <w:t>rates, regulations, practices</w:t>
      </w:r>
      <w:r>
        <w:t xml:space="preserve">, </w:t>
      </w:r>
      <w:r w:rsidRPr="00727601">
        <w:t>accounts</w:t>
      </w:r>
      <w:r>
        <w:t xml:space="preserve"> and</w:t>
      </w:r>
      <w:r w:rsidRPr="00727601">
        <w:t xml:space="preserve"> </w:t>
      </w:r>
      <w:r>
        <w:t xml:space="preserve">affiliated interests </w:t>
      </w:r>
      <w:r w:rsidRPr="00727601">
        <w:t>of public service companies, including solid waste companies</w:t>
      </w:r>
      <w:r w:rsidRPr="009B4FF9">
        <w:t xml:space="preserve">.  </w:t>
      </w:r>
    </w:p>
    <w:p w14:paraId="45D4C9E7" w14:textId="77777777" w:rsidR="009366EA" w:rsidRPr="009B4FF9" w:rsidRDefault="009366EA" w:rsidP="009366EA">
      <w:pPr>
        <w:spacing w:line="288" w:lineRule="auto"/>
        <w:ind w:left="-360"/>
      </w:pPr>
    </w:p>
    <w:p w14:paraId="0F526BE7" w14:textId="77777777" w:rsidR="009366EA" w:rsidRPr="00727601" w:rsidRDefault="009366EA" w:rsidP="009366EA">
      <w:pPr>
        <w:numPr>
          <w:ilvl w:val="0"/>
          <w:numId w:val="1"/>
        </w:numPr>
        <w:spacing w:line="288" w:lineRule="auto"/>
        <w:ind w:left="720" w:hanging="1440"/>
      </w:pPr>
      <w:r w:rsidRPr="00727601">
        <w:t>(2)</w:t>
      </w:r>
      <w:r w:rsidRPr="00727601">
        <w:tab/>
      </w:r>
      <w:r>
        <w:t xml:space="preserve">Waste Control </w:t>
      </w:r>
      <w:r w:rsidRPr="00727601">
        <w:t xml:space="preserve">is </w:t>
      </w:r>
      <w:r>
        <w:t xml:space="preserve">a </w:t>
      </w:r>
      <w:r w:rsidRPr="00727601">
        <w:t xml:space="preserve">solid waste </w:t>
      </w:r>
      <w:r>
        <w:t>company</w:t>
      </w:r>
      <w:r w:rsidRPr="00727601">
        <w:t xml:space="preserve"> and a public service </w:t>
      </w:r>
      <w:r>
        <w:t>company</w:t>
      </w:r>
      <w:r w:rsidRPr="00727601">
        <w:t xml:space="preserve"> subject to </w:t>
      </w:r>
      <w:r>
        <w:t>Commission</w:t>
      </w:r>
      <w:r w:rsidRPr="00727601">
        <w:t xml:space="preserve"> jurisdiction.</w:t>
      </w:r>
    </w:p>
    <w:p w14:paraId="68022D3F" w14:textId="77777777" w:rsidR="009366EA" w:rsidRPr="00727601" w:rsidRDefault="009366EA" w:rsidP="009366EA">
      <w:pPr>
        <w:spacing w:line="288" w:lineRule="auto"/>
      </w:pPr>
    </w:p>
    <w:p w14:paraId="368EA9CC" w14:textId="77777777" w:rsidR="009366EA" w:rsidRDefault="009366EA" w:rsidP="009366EA">
      <w:pPr>
        <w:numPr>
          <w:ilvl w:val="0"/>
          <w:numId w:val="1"/>
        </w:numPr>
        <w:spacing w:line="288" w:lineRule="auto"/>
        <w:ind w:left="720" w:hanging="1440"/>
      </w:pPr>
      <w:r w:rsidRPr="00727601">
        <w:t>(3)</w:t>
      </w:r>
      <w:r w:rsidRPr="00727601">
        <w:tab/>
        <w:t xml:space="preserve">This matter </w:t>
      </w:r>
      <w:r>
        <w:t>came</w:t>
      </w:r>
      <w:r w:rsidRPr="00727601">
        <w:t xml:space="preserve"> before the </w:t>
      </w:r>
      <w:r>
        <w:t>Commission</w:t>
      </w:r>
      <w:r w:rsidRPr="00727601">
        <w:t xml:space="preserve"> at its regularly scheduled meeting on</w:t>
      </w:r>
      <w:r>
        <w:t xml:space="preserve"> November 27, 2013.</w:t>
      </w:r>
      <w:r w:rsidRPr="00B90010">
        <w:t xml:space="preserve"> </w:t>
      </w:r>
    </w:p>
    <w:p w14:paraId="1A14BDC5" w14:textId="77777777" w:rsidR="009366EA" w:rsidRDefault="009366EA" w:rsidP="009366EA">
      <w:pPr>
        <w:pStyle w:val="ListParagraph"/>
      </w:pPr>
    </w:p>
    <w:p w14:paraId="28C0ED0F" w14:textId="77777777" w:rsidR="009366EA" w:rsidRDefault="009366EA" w:rsidP="009366EA">
      <w:pPr>
        <w:numPr>
          <w:ilvl w:val="0"/>
          <w:numId w:val="1"/>
        </w:numPr>
        <w:spacing w:line="288" w:lineRule="auto"/>
        <w:ind w:left="720" w:hanging="1440"/>
      </w:pPr>
      <w:r>
        <w:t>(4)</w:t>
      </w:r>
      <w:r>
        <w:tab/>
        <w:t xml:space="preserve">If </w:t>
      </w:r>
      <w:r w:rsidRPr="001D345A">
        <w:t xml:space="preserve">the </w:t>
      </w:r>
      <w:r>
        <w:t>Commission</w:t>
      </w:r>
      <w:r w:rsidRPr="001D345A">
        <w:t xml:space="preserve"> suspends a tariff that includes rates to recover disposal fees, RCW 81.77.160 requires the </w:t>
      </w:r>
      <w:r>
        <w:t>Commission</w:t>
      </w:r>
      <w:r w:rsidRPr="001D345A">
        <w:t xml:space="preserve"> to allow the rates related to the disposal fees to become effective on the originally filed effective date on an interim basis, subject to refund, pending the </w:t>
      </w:r>
      <w:r>
        <w:t>Commission</w:t>
      </w:r>
      <w:r w:rsidRPr="001D345A">
        <w:t>'s final order.</w:t>
      </w:r>
    </w:p>
    <w:p w14:paraId="0C531EA9" w14:textId="77777777" w:rsidR="009366EA" w:rsidRDefault="009366EA" w:rsidP="009366EA">
      <w:pPr>
        <w:pStyle w:val="ListParagraph"/>
      </w:pPr>
    </w:p>
    <w:p w14:paraId="6BCBF470" w14:textId="137AA541" w:rsidR="009366EA" w:rsidRDefault="009366EA" w:rsidP="009366EA">
      <w:pPr>
        <w:numPr>
          <w:ilvl w:val="0"/>
          <w:numId w:val="1"/>
        </w:numPr>
        <w:spacing w:line="288" w:lineRule="auto"/>
        <w:ind w:left="720" w:hanging="1440"/>
      </w:pPr>
      <w:r w:rsidRPr="00727601">
        <w:lastRenderedPageBreak/>
        <w:t>(</w:t>
      </w:r>
      <w:r>
        <w:t>5</w:t>
      </w:r>
      <w:r w:rsidRPr="00727601">
        <w:t>)</w:t>
      </w:r>
      <w:r w:rsidRPr="00727601">
        <w:tab/>
      </w:r>
      <w:r>
        <w:t>New</w:t>
      </w:r>
      <w:r w:rsidRPr="00727601">
        <w:t xml:space="preserve"> </w:t>
      </w:r>
      <w:r>
        <w:t>T</w:t>
      </w:r>
      <w:r w:rsidRPr="00727601">
        <w:t xml:space="preserve">ariff </w:t>
      </w:r>
      <w:r w:rsidR="00C412D0">
        <w:t xml:space="preserve">No. </w:t>
      </w:r>
      <w:r>
        <w:rPr>
          <w:noProof/>
        </w:rPr>
        <w:t>15 filed by</w:t>
      </w:r>
      <w:r w:rsidRPr="00727601">
        <w:t xml:space="preserve"> </w:t>
      </w:r>
      <w:r>
        <w:t>Waste Control</w:t>
      </w:r>
      <w:r w:rsidRPr="00727601">
        <w:rPr>
          <w:bCs/>
        </w:rPr>
        <w:t xml:space="preserve"> </w:t>
      </w:r>
      <w:r w:rsidRPr="00727601">
        <w:t>on</w:t>
      </w:r>
      <w:r>
        <w:t xml:space="preserve"> September 23, 2013</w:t>
      </w:r>
      <w:r w:rsidRPr="00727601">
        <w:t>, would increase charges and rates for service provided by</w:t>
      </w:r>
      <w:r>
        <w:t xml:space="preserve"> </w:t>
      </w:r>
      <w:r w:rsidRPr="007C08D3">
        <w:t>Waste Control</w:t>
      </w:r>
      <w:r w:rsidRPr="00727601">
        <w:t xml:space="preserve">.  </w:t>
      </w:r>
    </w:p>
    <w:p w14:paraId="0A6D4BA0" w14:textId="77777777" w:rsidR="009366EA" w:rsidRDefault="009366EA" w:rsidP="009366EA">
      <w:pPr>
        <w:spacing w:line="288" w:lineRule="auto"/>
      </w:pPr>
    </w:p>
    <w:p w14:paraId="1DFAF1FF" w14:textId="77777777" w:rsidR="009366EA" w:rsidRPr="00727601" w:rsidRDefault="009366EA" w:rsidP="009366EA">
      <w:pPr>
        <w:numPr>
          <w:ilvl w:val="0"/>
          <w:numId w:val="1"/>
        </w:numPr>
        <w:spacing w:line="288" w:lineRule="auto"/>
        <w:ind w:left="720" w:hanging="1440"/>
      </w:pPr>
      <w:r>
        <w:t>(6)</w:t>
      </w:r>
      <w:r>
        <w:tab/>
      </w:r>
      <w:r w:rsidRPr="00B90010">
        <w:t xml:space="preserve">As required by RCW 81.70.160, the </w:t>
      </w:r>
      <w:r>
        <w:t>Commission</w:t>
      </w:r>
      <w:r w:rsidRPr="00B90010">
        <w:t xml:space="preserve"> allows the </w:t>
      </w:r>
      <w:r w:rsidRPr="007C08D3">
        <w:t xml:space="preserve">rates related to the disposal fees to become effective on </w:t>
      </w:r>
      <w:r>
        <w:t>December 1, 2013,</w:t>
      </w:r>
      <w:r w:rsidRPr="007C08D3">
        <w:t xml:space="preserve"> on an interim basis, subject to refund, pending the Commission's final order</w:t>
      </w:r>
      <w:r w:rsidRPr="00B90010">
        <w:t>.</w:t>
      </w:r>
    </w:p>
    <w:p w14:paraId="3F22984E" w14:textId="77777777" w:rsidR="009366EA" w:rsidRPr="00727601" w:rsidRDefault="009366EA" w:rsidP="009366EA">
      <w:pPr>
        <w:spacing w:line="288" w:lineRule="auto"/>
      </w:pPr>
    </w:p>
    <w:p w14:paraId="2D39CBEB" w14:textId="77777777" w:rsidR="009366EA" w:rsidRPr="00727601" w:rsidRDefault="009366EA" w:rsidP="009366EA">
      <w:pPr>
        <w:numPr>
          <w:ilvl w:val="0"/>
          <w:numId w:val="1"/>
        </w:numPr>
        <w:spacing w:line="288" w:lineRule="auto"/>
        <w:ind w:left="720" w:hanging="1440"/>
      </w:pPr>
      <w:r w:rsidRPr="00727601">
        <w:t>(</w:t>
      </w:r>
      <w:r>
        <w:t>7</w:t>
      </w:r>
      <w:r w:rsidRPr="00727601">
        <w:t>)</w:t>
      </w:r>
      <w:r w:rsidRPr="00727601">
        <w:tab/>
      </w:r>
      <w:r>
        <w:t xml:space="preserve">Waste Control </w:t>
      </w:r>
      <w:r w:rsidRPr="00727601">
        <w:t xml:space="preserve">has not yet demonstrated that the tariff </w:t>
      </w:r>
      <w:r w:rsidRPr="0050337D">
        <w:rPr>
          <w:noProof/>
        </w:rPr>
        <w:t>revision</w:t>
      </w:r>
      <w:r>
        <w:rPr>
          <w:noProof/>
        </w:rPr>
        <w:t>s</w:t>
      </w:r>
      <w:r>
        <w:t xml:space="preserve"> </w:t>
      </w:r>
      <w:r w:rsidRPr="00727601">
        <w:t>would ultimately result in rates that are fair, just</w:t>
      </w:r>
      <w:r>
        <w:t>,</w:t>
      </w:r>
      <w:r w:rsidRPr="00727601">
        <w:t xml:space="preserve"> reasonable</w:t>
      </w:r>
      <w:r>
        <w:t xml:space="preserve"> and sufficient</w:t>
      </w:r>
      <w:r w:rsidRPr="00727601">
        <w:t>.</w:t>
      </w:r>
    </w:p>
    <w:p w14:paraId="1D50B936" w14:textId="77777777" w:rsidR="009366EA" w:rsidRPr="00727601" w:rsidRDefault="009366EA" w:rsidP="009366EA">
      <w:pPr>
        <w:spacing w:line="288" w:lineRule="auto"/>
      </w:pPr>
    </w:p>
    <w:p w14:paraId="3CDE00FE" w14:textId="573568E0" w:rsidR="009366EA" w:rsidRPr="00727601" w:rsidRDefault="009366EA" w:rsidP="009366EA">
      <w:pPr>
        <w:numPr>
          <w:ilvl w:val="0"/>
          <w:numId w:val="1"/>
        </w:numPr>
        <w:spacing w:line="288" w:lineRule="auto"/>
        <w:ind w:left="720" w:hanging="1440"/>
      </w:pPr>
      <w:r w:rsidRPr="00727601">
        <w:t>(</w:t>
      </w:r>
      <w:r>
        <w:t>8</w:t>
      </w:r>
      <w:r w:rsidRPr="00727601">
        <w:t>)</w:t>
      </w:r>
      <w:r w:rsidRPr="00727601">
        <w:tab/>
      </w:r>
      <w:r>
        <w:t>To determine whether the tariff revisions would result in rates that are fair, just, and reasonable, the Commission should</w:t>
      </w:r>
      <w:r w:rsidRPr="00727601">
        <w:t xml:space="preserve"> investigate</w:t>
      </w:r>
      <w:r>
        <w:t xml:space="preserve"> Waste Control</w:t>
      </w:r>
      <w:r w:rsidRPr="00727601">
        <w:t xml:space="preserve">’s books, accounts, practices and activities, and </w:t>
      </w:r>
      <w:r>
        <w:t>should</w:t>
      </w:r>
      <w:r w:rsidRPr="00727601">
        <w:t xml:space="preserve"> investigate and appraise various phases of</w:t>
      </w:r>
      <w:r>
        <w:t xml:space="preserve"> Waste Control</w:t>
      </w:r>
      <w:r w:rsidRPr="00727601">
        <w:t>’s operations.</w:t>
      </w:r>
    </w:p>
    <w:p w14:paraId="2BD8E8D7" w14:textId="77777777" w:rsidR="009366EA" w:rsidRPr="00727601" w:rsidRDefault="009366EA" w:rsidP="009366EA">
      <w:pPr>
        <w:spacing w:line="288" w:lineRule="auto"/>
      </w:pPr>
    </w:p>
    <w:p w14:paraId="3B694E68" w14:textId="77777777" w:rsidR="009366EA" w:rsidRPr="00727601" w:rsidRDefault="009366EA" w:rsidP="009366EA">
      <w:pPr>
        <w:numPr>
          <w:ilvl w:val="0"/>
          <w:numId w:val="1"/>
        </w:numPr>
        <w:spacing w:line="288" w:lineRule="auto"/>
        <w:ind w:left="720" w:hanging="1440"/>
      </w:pPr>
      <w:r w:rsidRPr="00727601">
        <w:t>(</w:t>
      </w:r>
      <w:r>
        <w:t>9</w:t>
      </w:r>
      <w:r w:rsidRPr="00727601">
        <w:t>)</w:t>
      </w:r>
      <w:r w:rsidRPr="00727601">
        <w:tab/>
      </w:r>
      <w:r>
        <w:t xml:space="preserve">Waste Control </w:t>
      </w:r>
      <w:r w:rsidRPr="00727601">
        <w:t>bears the burden of proof to show that the proposed increases are just</w:t>
      </w:r>
      <w:r>
        <w:t xml:space="preserve">, </w:t>
      </w:r>
      <w:r w:rsidRPr="00727601">
        <w:t>reasonable</w:t>
      </w:r>
      <w:r>
        <w:t>, and sufficient</w:t>
      </w:r>
      <w:r w:rsidRPr="00727601">
        <w:t xml:space="preserve">.  Nothing in </w:t>
      </w:r>
      <w:r>
        <w:t>this Order</w:t>
      </w:r>
      <w:r w:rsidRPr="00727601">
        <w:t xml:space="preserve"> is intended to limit the issues as to the fairness, justness</w:t>
      </w:r>
      <w:r>
        <w:t xml:space="preserve">, </w:t>
      </w:r>
      <w:r w:rsidRPr="00727601">
        <w:t xml:space="preserve">reasonableness </w:t>
      </w:r>
      <w:r>
        <w:t xml:space="preserve">and sufficiency </w:t>
      </w:r>
      <w:r w:rsidRPr="00727601">
        <w:t>of the proposed increases.</w:t>
      </w:r>
    </w:p>
    <w:p w14:paraId="422622B8" w14:textId="77777777" w:rsidR="009366EA" w:rsidRPr="00727601" w:rsidRDefault="009366EA" w:rsidP="009366EA">
      <w:pPr>
        <w:spacing w:line="288" w:lineRule="auto"/>
      </w:pPr>
      <w:r w:rsidRPr="00727601" w:rsidDel="00C519E7">
        <w:t xml:space="preserve"> </w:t>
      </w:r>
    </w:p>
    <w:p w14:paraId="4C0ECE1A" w14:textId="77777777" w:rsidR="009366EA" w:rsidRPr="00727601" w:rsidRDefault="009366EA" w:rsidP="009366EA">
      <w:pPr>
        <w:pStyle w:val="Heading2"/>
        <w:rPr>
          <w:rFonts w:ascii="Times New Roman" w:hAnsi="Times New Roman"/>
        </w:rPr>
      </w:pPr>
      <w:r w:rsidRPr="00727601">
        <w:rPr>
          <w:rFonts w:ascii="Times New Roman" w:hAnsi="Times New Roman"/>
        </w:rPr>
        <w:t>ORDER</w:t>
      </w:r>
    </w:p>
    <w:p w14:paraId="6F058C71" w14:textId="77777777" w:rsidR="009366EA" w:rsidRPr="00727601" w:rsidRDefault="009366EA" w:rsidP="009366EA">
      <w:pPr>
        <w:spacing w:line="288" w:lineRule="auto"/>
        <w:jc w:val="center"/>
      </w:pPr>
    </w:p>
    <w:p w14:paraId="42E9B274" w14:textId="77777777" w:rsidR="009366EA" w:rsidRPr="00456306" w:rsidRDefault="009366EA" w:rsidP="009366EA">
      <w:pPr>
        <w:spacing w:line="288" w:lineRule="auto"/>
        <w:rPr>
          <w:b/>
          <w:bCs/>
        </w:rPr>
      </w:pPr>
      <w:r w:rsidRPr="00456306">
        <w:rPr>
          <w:b/>
          <w:bCs/>
        </w:rPr>
        <w:t xml:space="preserve">THE </w:t>
      </w:r>
      <w:r>
        <w:rPr>
          <w:b/>
          <w:bCs/>
        </w:rPr>
        <w:t>COMMISSION</w:t>
      </w:r>
      <w:r w:rsidRPr="00456306">
        <w:rPr>
          <w:b/>
          <w:bCs/>
        </w:rPr>
        <w:t xml:space="preserve"> ORDERS:</w:t>
      </w:r>
    </w:p>
    <w:p w14:paraId="1A6FD918" w14:textId="77777777" w:rsidR="009366EA" w:rsidRPr="00727601" w:rsidRDefault="009366EA" w:rsidP="009366EA">
      <w:pPr>
        <w:spacing w:line="288" w:lineRule="auto"/>
        <w:jc w:val="center"/>
      </w:pPr>
    </w:p>
    <w:p w14:paraId="4FE83619" w14:textId="7AFE2678" w:rsidR="009366EA" w:rsidRDefault="009366EA" w:rsidP="009366EA">
      <w:pPr>
        <w:numPr>
          <w:ilvl w:val="0"/>
          <w:numId w:val="1"/>
        </w:numPr>
        <w:spacing w:line="288" w:lineRule="auto"/>
        <w:ind w:left="720" w:hanging="1440"/>
      </w:pPr>
      <w:r>
        <w:t>(1)</w:t>
      </w:r>
      <w:r>
        <w:tab/>
        <w:t>New</w:t>
      </w:r>
      <w:r w:rsidRPr="00F94149">
        <w:t xml:space="preserve"> </w:t>
      </w:r>
      <w:r>
        <w:t>Tariff</w:t>
      </w:r>
      <w:r w:rsidRPr="00F94149">
        <w:t xml:space="preserve"> </w:t>
      </w:r>
      <w:r w:rsidR="00C412D0">
        <w:t xml:space="preserve">No. </w:t>
      </w:r>
      <w:r>
        <w:rPr>
          <w:noProof/>
        </w:rPr>
        <w:t>15</w:t>
      </w:r>
      <w:r w:rsidRPr="00F94149">
        <w:t xml:space="preserve"> </w:t>
      </w:r>
      <w:r>
        <w:t xml:space="preserve">filed by Waste Control, Inc., </w:t>
      </w:r>
      <w:r w:rsidRPr="00F94149">
        <w:t xml:space="preserve">on </w:t>
      </w:r>
      <w:r>
        <w:t>September 23, 2013,</w:t>
      </w:r>
      <w:r w:rsidRPr="00F94149">
        <w:t xml:space="preserve"> </w:t>
      </w:r>
      <w:r>
        <w:t xml:space="preserve">and </w:t>
      </w:r>
      <w:r w:rsidRPr="001F0BD1">
        <w:t xml:space="preserve">the </w:t>
      </w:r>
      <w:r>
        <w:t>revised</w:t>
      </w:r>
      <w:r w:rsidRPr="001F0BD1">
        <w:t xml:space="preserve"> pages</w:t>
      </w:r>
      <w:r>
        <w:t xml:space="preserve"> </w:t>
      </w:r>
      <w:r w:rsidRPr="001F0BD1">
        <w:t xml:space="preserve">filed on </w:t>
      </w:r>
      <w:r>
        <w:t xml:space="preserve">November </w:t>
      </w:r>
      <w:r w:rsidR="00BD1BCE">
        <w:t>25</w:t>
      </w:r>
      <w:r>
        <w:t xml:space="preserve">, 2013, are </w:t>
      </w:r>
      <w:r w:rsidRPr="00DD1357">
        <w:t>suspended.</w:t>
      </w:r>
      <w:r w:rsidRPr="001F0BD1">
        <w:t xml:space="preserve"> </w:t>
      </w:r>
    </w:p>
    <w:p w14:paraId="1A7048C2" w14:textId="77777777" w:rsidR="009366EA" w:rsidRDefault="009366EA" w:rsidP="009366EA">
      <w:pPr>
        <w:spacing w:line="288" w:lineRule="auto"/>
        <w:ind w:left="720"/>
      </w:pPr>
    </w:p>
    <w:p w14:paraId="60A3EEA0" w14:textId="0316D650" w:rsidR="009366EA" w:rsidRDefault="009366EA" w:rsidP="009366EA">
      <w:pPr>
        <w:numPr>
          <w:ilvl w:val="0"/>
          <w:numId w:val="1"/>
        </w:numPr>
        <w:spacing w:line="288" w:lineRule="auto"/>
        <w:ind w:left="720" w:hanging="1440"/>
      </w:pPr>
      <w:r>
        <w:t>(2)</w:t>
      </w:r>
      <w:r>
        <w:tab/>
        <w:t xml:space="preserve">New Tariff </w:t>
      </w:r>
      <w:r w:rsidR="00C412D0">
        <w:t xml:space="preserve">No. </w:t>
      </w:r>
      <w:r>
        <w:t>15</w:t>
      </w:r>
      <w:r w:rsidRPr="003A248A">
        <w:t xml:space="preserve"> </w:t>
      </w:r>
      <w:r>
        <w:t xml:space="preserve">filed by Waste Control, Inc., </w:t>
      </w:r>
      <w:r w:rsidRPr="001F0BD1">
        <w:t xml:space="preserve">on </w:t>
      </w:r>
      <w:r>
        <w:t>September 23, 2013</w:t>
      </w:r>
      <w:r w:rsidRPr="001F0BD1">
        <w:t xml:space="preserve">, </w:t>
      </w:r>
      <w:r>
        <w:t xml:space="preserve">and </w:t>
      </w:r>
      <w:r w:rsidRPr="001F0BD1">
        <w:t xml:space="preserve">the </w:t>
      </w:r>
      <w:r>
        <w:t>revised</w:t>
      </w:r>
      <w:r w:rsidRPr="001F0BD1">
        <w:t xml:space="preserve"> pages filed on </w:t>
      </w:r>
      <w:r>
        <w:t xml:space="preserve">November </w:t>
      </w:r>
      <w:r w:rsidR="00BD1BCE">
        <w:t>25</w:t>
      </w:r>
      <w:r>
        <w:t xml:space="preserve">, 2013, </w:t>
      </w:r>
      <w:r w:rsidRPr="007A7143">
        <w:t>shall become effective on</w:t>
      </w:r>
      <w:r w:rsidR="00C412D0">
        <w:t xml:space="preserve">    </w:t>
      </w:r>
      <w:r w:rsidRPr="007A7143">
        <w:t xml:space="preserve"> </w:t>
      </w:r>
      <w:r>
        <w:t>December 1, 2013, on a temporary basis, subject to refund if the Commission determines that different rates will be fair, just, reasonable and sufficient.</w:t>
      </w:r>
    </w:p>
    <w:p w14:paraId="0C065A27" w14:textId="77777777" w:rsidR="009366EA" w:rsidRDefault="009366EA" w:rsidP="009366EA">
      <w:pPr>
        <w:spacing w:line="288" w:lineRule="auto"/>
        <w:ind w:left="720"/>
      </w:pPr>
      <w:r>
        <w:t xml:space="preserve">  </w:t>
      </w:r>
    </w:p>
    <w:p w14:paraId="6ABD3E77" w14:textId="5EFE8791" w:rsidR="009366EA" w:rsidRPr="00727601" w:rsidRDefault="009366EA" w:rsidP="009366EA">
      <w:pPr>
        <w:numPr>
          <w:ilvl w:val="0"/>
          <w:numId w:val="1"/>
        </w:numPr>
        <w:spacing w:line="288" w:lineRule="auto"/>
        <w:ind w:left="720" w:hanging="1440"/>
      </w:pPr>
      <w:r w:rsidRPr="00727601">
        <w:t>(</w:t>
      </w:r>
      <w:r w:rsidR="00FB49D1">
        <w:t>3</w:t>
      </w:r>
      <w:r w:rsidRPr="00727601">
        <w:t>)</w:t>
      </w:r>
      <w:r w:rsidRPr="00727601">
        <w:tab/>
        <w:t xml:space="preserve">The </w:t>
      </w:r>
      <w:r>
        <w:t>Commission</w:t>
      </w:r>
      <w:r w:rsidRPr="00727601">
        <w:t xml:space="preserve"> will hold hearings at such times and places as may be required.</w:t>
      </w:r>
    </w:p>
    <w:p w14:paraId="79125330" w14:textId="77777777" w:rsidR="009366EA" w:rsidRPr="00727601" w:rsidRDefault="009366EA" w:rsidP="009366EA">
      <w:pPr>
        <w:spacing w:line="288" w:lineRule="auto"/>
      </w:pPr>
    </w:p>
    <w:p w14:paraId="4F0E5139" w14:textId="5597E9AB" w:rsidR="009366EA" w:rsidRPr="00727601" w:rsidRDefault="009366EA" w:rsidP="009366EA">
      <w:pPr>
        <w:numPr>
          <w:ilvl w:val="0"/>
          <w:numId w:val="1"/>
        </w:numPr>
        <w:spacing w:line="288" w:lineRule="auto"/>
        <w:ind w:left="720" w:hanging="1440"/>
      </w:pPr>
      <w:r w:rsidRPr="00727601">
        <w:t>(</w:t>
      </w:r>
      <w:r w:rsidR="00FB49D1">
        <w:t>4</w:t>
      </w:r>
      <w:r w:rsidRPr="00727601">
        <w:t>)</w:t>
      </w:r>
      <w:r w:rsidRPr="00727601">
        <w:tab/>
      </w:r>
      <w:r>
        <w:t>Waste Control, Inc</w:t>
      </w:r>
      <w:proofErr w:type="gramStart"/>
      <w:r>
        <w:t>.,</w:t>
      </w:r>
      <w:proofErr w:type="gramEnd"/>
      <w:r>
        <w:t xml:space="preserve"> </w:t>
      </w:r>
      <w:r w:rsidRPr="00727601">
        <w:t xml:space="preserve">must not change or alter the tariffs filed in this Docket during the suspension period, unless authorized by the </w:t>
      </w:r>
      <w:r>
        <w:t>Commission</w:t>
      </w:r>
      <w:r w:rsidRPr="00727601">
        <w:t>.</w:t>
      </w:r>
    </w:p>
    <w:p w14:paraId="30AA4677" w14:textId="643DE911" w:rsidR="009366EA" w:rsidRPr="00727601" w:rsidRDefault="009366EA" w:rsidP="009366EA">
      <w:pPr>
        <w:numPr>
          <w:ilvl w:val="0"/>
          <w:numId w:val="1"/>
        </w:numPr>
        <w:spacing w:line="288" w:lineRule="auto"/>
        <w:ind w:left="720" w:hanging="1440"/>
      </w:pPr>
      <w:r w:rsidRPr="00727601">
        <w:lastRenderedPageBreak/>
        <w:t>(</w:t>
      </w:r>
      <w:r w:rsidR="00FB49D1">
        <w:t>5</w:t>
      </w:r>
      <w:r w:rsidRPr="00727601">
        <w:t>)</w:t>
      </w:r>
      <w:r w:rsidRPr="00727601">
        <w:tab/>
        <w:t xml:space="preserve">The </w:t>
      </w:r>
      <w:r>
        <w:t>Commission</w:t>
      </w:r>
      <w:r w:rsidRPr="00727601">
        <w:t xml:space="preserve"> will institute an investigation of</w:t>
      </w:r>
      <w:r>
        <w:t xml:space="preserve"> Waste Control, Inc</w:t>
      </w:r>
      <w:r w:rsidR="007048AA">
        <w:t>.’s</w:t>
      </w:r>
      <w:r w:rsidRPr="00727601">
        <w:t xml:space="preserve"> books, accounts, practices, activities and operations as described above.</w:t>
      </w:r>
    </w:p>
    <w:p w14:paraId="2701E882" w14:textId="42432340" w:rsidR="005A4895" w:rsidRPr="00727601" w:rsidRDefault="009366EA">
      <w:pPr>
        <w:spacing w:line="288" w:lineRule="auto"/>
      </w:pPr>
      <w:r w:rsidRPr="00727601" w:rsidDel="00C519E7">
        <w:t xml:space="preserve"> </w:t>
      </w:r>
    </w:p>
    <w:p w14:paraId="2701E883" w14:textId="77777777" w:rsidR="00B26F02" w:rsidRPr="00727601" w:rsidRDefault="00B26F02">
      <w:pPr>
        <w:spacing w:line="288" w:lineRule="auto"/>
      </w:pPr>
      <w:r w:rsidRPr="00727601">
        <w:t xml:space="preserve">DATED at Olympia, Washington, and effective </w:t>
      </w:r>
      <w:r w:rsidR="007C08D3">
        <w:t>November 27, 2013</w:t>
      </w:r>
      <w:r w:rsidR="00B85F52">
        <w:t>.</w:t>
      </w:r>
    </w:p>
    <w:p w14:paraId="2701E884" w14:textId="77777777" w:rsidR="00B26F02" w:rsidRPr="00727601" w:rsidRDefault="00B26F02">
      <w:pPr>
        <w:spacing w:line="288" w:lineRule="auto"/>
      </w:pPr>
    </w:p>
    <w:p w14:paraId="2701E885" w14:textId="77777777" w:rsidR="00B26F02" w:rsidRPr="00727601" w:rsidRDefault="00B26F02">
      <w:pPr>
        <w:spacing w:line="288" w:lineRule="auto"/>
        <w:jc w:val="center"/>
      </w:pPr>
      <w:smartTag w:uri="urn:schemas-microsoft-com:office:smarttags" w:element="State">
        <w:smartTag w:uri="urn:schemas-microsoft-com:office:smarttags" w:element="place">
          <w:r w:rsidRPr="00727601">
            <w:t>WASHINGTON</w:t>
          </w:r>
        </w:smartTag>
      </w:smartTag>
      <w:r w:rsidRPr="00727601">
        <w:t xml:space="preserve"> UTILITIES AND TRANSPORTATION </w:t>
      </w:r>
      <w:r w:rsidR="008D73E8">
        <w:t>COMMISSION</w:t>
      </w:r>
    </w:p>
    <w:p w14:paraId="2701E886" w14:textId="77777777" w:rsidR="00B26F02" w:rsidRPr="00727601" w:rsidRDefault="00B26F02">
      <w:pPr>
        <w:spacing w:line="288" w:lineRule="auto"/>
        <w:jc w:val="center"/>
      </w:pPr>
    </w:p>
    <w:p w14:paraId="2701E888" w14:textId="77777777" w:rsidR="00B26F02" w:rsidRPr="00727601" w:rsidRDefault="00B26F02">
      <w:pPr>
        <w:spacing w:line="288" w:lineRule="auto"/>
      </w:pPr>
      <w:bookmarkStart w:id="0" w:name="_GoBack"/>
      <w:bookmarkEnd w:id="0"/>
    </w:p>
    <w:p w14:paraId="2701E88C" w14:textId="52EC8423" w:rsidR="007C08D3" w:rsidRPr="007C08D3" w:rsidRDefault="00B26F02" w:rsidP="007C08D3">
      <w:pPr>
        <w:spacing w:line="320" w:lineRule="exact"/>
      </w:pPr>
      <w:r w:rsidRPr="00727601">
        <w:tab/>
      </w:r>
      <w:r w:rsidRPr="00727601">
        <w:tab/>
      </w:r>
      <w:r w:rsidRPr="00727601">
        <w:tab/>
      </w:r>
      <w:r w:rsidRPr="00727601">
        <w:tab/>
      </w:r>
      <w:r w:rsidRPr="00727601">
        <w:tab/>
      </w:r>
      <w:r w:rsidRPr="00727601">
        <w:tab/>
      </w:r>
    </w:p>
    <w:p w14:paraId="2701E88D" w14:textId="77777777" w:rsidR="007C08D3" w:rsidRPr="007C08D3" w:rsidRDefault="007C08D3" w:rsidP="007C08D3">
      <w:pPr>
        <w:spacing w:line="320" w:lineRule="exact"/>
      </w:pPr>
      <w:r w:rsidRPr="007C08D3">
        <w:tab/>
      </w:r>
      <w:r w:rsidRPr="007C08D3">
        <w:tab/>
      </w:r>
      <w:r w:rsidRPr="007C08D3">
        <w:tab/>
      </w:r>
      <w:r w:rsidRPr="007C08D3">
        <w:tab/>
      </w:r>
      <w:r w:rsidR="00EE0D45">
        <w:tab/>
      </w:r>
      <w:r w:rsidR="00EE0D45">
        <w:tab/>
      </w:r>
      <w:r w:rsidRPr="007C08D3">
        <w:t>PHILIP B. JONES, Commissioner</w:t>
      </w:r>
    </w:p>
    <w:p w14:paraId="2701E88E" w14:textId="77777777" w:rsidR="007C08D3" w:rsidRPr="007C08D3" w:rsidRDefault="007C08D3" w:rsidP="007C08D3">
      <w:pPr>
        <w:spacing w:line="320" w:lineRule="exact"/>
      </w:pPr>
    </w:p>
    <w:p w14:paraId="2701E88F" w14:textId="77777777" w:rsidR="007C08D3" w:rsidRPr="007C08D3" w:rsidRDefault="007C08D3" w:rsidP="007C08D3">
      <w:pPr>
        <w:spacing w:line="320" w:lineRule="exact"/>
        <w:ind w:left="2160" w:firstLine="720"/>
      </w:pPr>
    </w:p>
    <w:p w14:paraId="2701E890" w14:textId="77777777" w:rsidR="007C08D3" w:rsidRPr="007C08D3" w:rsidRDefault="007C08D3" w:rsidP="007C08D3">
      <w:pPr>
        <w:spacing w:line="320" w:lineRule="exact"/>
        <w:ind w:left="2160" w:firstLine="720"/>
      </w:pPr>
    </w:p>
    <w:p w14:paraId="2701E891" w14:textId="77777777" w:rsidR="007C08D3" w:rsidRPr="007C08D3" w:rsidRDefault="007C08D3" w:rsidP="00EE0D45">
      <w:pPr>
        <w:spacing w:line="320" w:lineRule="exact"/>
        <w:ind w:left="3600" w:firstLine="720"/>
      </w:pPr>
      <w:r w:rsidRPr="007C08D3">
        <w:t>JEFFREY D. GOLTZ, Commissioner</w:t>
      </w:r>
    </w:p>
    <w:p w14:paraId="2701E892" w14:textId="77777777" w:rsidR="007C08D3" w:rsidRPr="007C08D3" w:rsidRDefault="007C08D3" w:rsidP="007C08D3">
      <w:pPr>
        <w:spacing w:line="320" w:lineRule="exact"/>
        <w:ind w:left="3600" w:firstLine="720"/>
      </w:pPr>
    </w:p>
    <w:p w14:paraId="2701E893" w14:textId="77777777" w:rsidR="00B26F02" w:rsidRPr="00B26F02" w:rsidRDefault="00B26F02" w:rsidP="007C08D3">
      <w:pPr>
        <w:spacing w:line="288" w:lineRule="auto"/>
      </w:pPr>
    </w:p>
    <w:sectPr w:rsidR="00B26F02" w:rsidRPr="00B26F02" w:rsidSect="00114344">
      <w:headerReference w:type="default" r:id="rId1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E896" w14:textId="77777777" w:rsidR="009867CB" w:rsidRDefault="009867CB">
      <w:r>
        <w:separator/>
      </w:r>
    </w:p>
  </w:endnote>
  <w:endnote w:type="continuationSeparator" w:id="0">
    <w:p w14:paraId="2701E897" w14:textId="77777777" w:rsidR="009867CB" w:rsidRDefault="0098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E894" w14:textId="77777777" w:rsidR="009867CB" w:rsidRDefault="009867CB">
      <w:r>
        <w:separator/>
      </w:r>
    </w:p>
  </w:footnote>
  <w:footnote w:type="continuationSeparator" w:id="0">
    <w:p w14:paraId="2701E895" w14:textId="77777777" w:rsidR="009867CB" w:rsidRDefault="00986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1E898" w14:textId="77777777" w:rsidR="009867CB" w:rsidRPr="000623BB" w:rsidRDefault="009867CB" w:rsidP="000623BB">
    <w:pPr>
      <w:pStyle w:val="Header"/>
      <w:tabs>
        <w:tab w:val="left" w:pos="7000"/>
      </w:tabs>
      <w:rPr>
        <w:rStyle w:val="PageNumber"/>
        <w:b/>
        <w:sz w:val="20"/>
      </w:rPr>
    </w:pPr>
    <w:r w:rsidRPr="000623BB">
      <w:rPr>
        <w:b/>
        <w:sz w:val="20"/>
      </w:rPr>
      <w:t xml:space="preserve">DOCKET </w:t>
    </w:r>
    <w:r>
      <w:rPr>
        <w:b/>
        <w:bCs/>
        <w:sz w:val="20"/>
        <w:szCs w:val="20"/>
      </w:rPr>
      <w:t>TG-131794</w:t>
    </w:r>
    <w:r w:rsidRPr="000623BB">
      <w:rPr>
        <w:b/>
        <w:sz w:val="20"/>
      </w:rPr>
      <w:tab/>
    </w:r>
    <w:r w:rsidRPr="000623BB">
      <w:rPr>
        <w:b/>
        <w:sz w:val="20"/>
      </w:rPr>
      <w:tab/>
      <w:t xml:space="preserve">                 PAGE </w:t>
    </w:r>
    <w:r w:rsidRPr="00114344">
      <w:rPr>
        <w:b/>
        <w:sz w:val="20"/>
      </w:rPr>
      <w:fldChar w:fldCharType="begin"/>
    </w:r>
    <w:r w:rsidRPr="00114344">
      <w:rPr>
        <w:b/>
        <w:sz w:val="20"/>
      </w:rPr>
      <w:instrText xml:space="preserve"> PAGE   \* MERGEFORMAT </w:instrText>
    </w:r>
    <w:r w:rsidRPr="00114344">
      <w:rPr>
        <w:b/>
        <w:sz w:val="20"/>
      </w:rPr>
      <w:fldChar w:fldCharType="separate"/>
    </w:r>
    <w:r w:rsidR="00EA168C">
      <w:rPr>
        <w:b/>
        <w:noProof/>
        <w:sz w:val="20"/>
      </w:rPr>
      <w:t>4</w:t>
    </w:r>
    <w:r w:rsidRPr="00114344">
      <w:rPr>
        <w:b/>
        <w:sz w:val="20"/>
      </w:rPr>
      <w:fldChar w:fldCharType="end"/>
    </w:r>
  </w:p>
  <w:p w14:paraId="2701E899" w14:textId="77777777" w:rsidR="009867CB" w:rsidRPr="000623BB" w:rsidRDefault="009867CB" w:rsidP="000623BB">
    <w:pPr>
      <w:pStyle w:val="Header"/>
      <w:tabs>
        <w:tab w:val="left" w:pos="7000"/>
      </w:tabs>
      <w:rPr>
        <w:rStyle w:val="PageNumber"/>
        <w:b/>
        <w:sz w:val="20"/>
      </w:rPr>
    </w:pPr>
    <w:r w:rsidRPr="000623BB">
      <w:rPr>
        <w:rStyle w:val="PageNumber"/>
        <w:b/>
        <w:sz w:val="20"/>
      </w:rPr>
      <w:t xml:space="preserve">ORDER </w:t>
    </w:r>
    <w:r w:rsidRPr="006C4E2D">
      <w:rPr>
        <w:rStyle w:val="PageNumber"/>
        <w:b/>
        <w:bCs/>
        <w:sz w:val="20"/>
      </w:rPr>
      <w:t>01</w:t>
    </w:r>
  </w:p>
  <w:p w14:paraId="2701E89A" w14:textId="77777777" w:rsidR="009867CB" w:rsidRPr="00FD0824" w:rsidRDefault="009867CB">
    <w:pPr>
      <w:pStyle w:val="Header"/>
      <w:rPr>
        <w:rStyle w:val="PageNumber"/>
        <w:sz w:val="20"/>
        <w:szCs w:val="20"/>
      </w:rPr>
    </w:pPr>
  </w:p>
  <w:p w14:paraId="2701E89B" w14:textId="77777777" w:rsidR="009867CB" w:rsidRPr="00FD0824" w:rsidRDefault="009867C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04165"/>
    <w:multiLevelType w:val="hybridMultilevel"/>
    <w:tmpl w:val="098C9E64"/>
    <w:lvl w:ilvl="0" w:tplc="63124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74294"/>
    <w:multiLevelType w:val="hybridMultilevel"/>
    <w:tmpl w:val="87BEFAA0"/>
    <w:lvl w:ilvl="0" w:tplc="4D2C0D2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63949B8E"/>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4C"/>
    <w:rsid w:val="00003C26"/>
    <w:rsid w:val="00050557"/>
    <w:rsid w:val="000623BB"/>
    <w:rsid w:val="00087BFA"/>
    <w:rsid w:val="000B2936"/>
    <w:rsid w:val="000B45C7"/>
    <w:rsid w:val="000C44AB"/>
    <w:rsid w:val="000C7FF9"/>
    <w:rsid w:val="000E491A"/>
    <w:rsid w:val="000F6F76"/>
    <w:rsid w:val="00114344"/>
    <w:rsid w:val="00121108"/>
    <w:rsid w:val="0015093D"/>
    <w:rsid w:val="001A058B"/>
    <w:rsid w:val="001A4F17"/>
    <w:rsid w:val="001B0107"/>
    <w:rsid w:val="001C65BA"/>
    <w:rsid w:val="001E2EFF"/>
    <w:rsid w:val="001E4BCD"/>
    <w:rsid w:val="002009FE"/>
    <w:rsid w:val="002129B8"/>
    <w:rsid w:val="002255F0"/>
    <w:rsid w:val="002570E9"/>
    <w:rsid w:val="002671E5"/>
    <w:rsid w:val="00276127"/>
    <w:rsid w:val="002C4DD6"/>
    <w:rsid w:val="002E4302"/>
    <w:rsid w:val="00324065"/>
    <w:rsid w:val="00347877"/>
    <w:rsid w:val="003566BE"/>
    <w:rsid w:val="00370A7A"/>
    <w:rsid w:val="00376BA6"/>
    <w:rsid w:val="0038182D"/>
    <w:rsid w:val="003A248A"/>
    <w:rsid w:val="003B2379"/>
    <w:rsid w:val="003C404A"/>
    <w:rsid w:val="003C693C"/>
    <w:rsid w:val="003D5422"/>
    <w:rsid w:val="003D70C1"/>
    <w:rsid w:val="004149B9"/>
    <w:rsid w:val="004177F2"/>
    <w:rsid w:val="00420E6F"/>
    <w:rsid w:val="0042684C"/>
    <w:rsid w:val="004441FC"/>
    <w:rsid w:val="00455528"/>
    <w:rsid w:val="00456306"/>
    <w:rsid w:val="0046359F"/>
    <w:rsid w:val="00465C2F"/>
    <w:rsid w:val="00477F27"/>
    <w:rsid w:val="0049461A"/>
    <w:rsid w:val="00496147"/>
    <w:rsid w:val="004A163F"/>
    <w:rsid w:val="004A723D"/>
    <w:rsid w:val="004C03C8"/>
    <w:rsid w:val="004C5EAE"/>
    <w:rsid w:val="00516A5D"/>
    <w:rsid w:val="00526911"/>
    <w:rsid w:val="0053614C"/>
    <w:rsid w:val="005423CC"/>
    <w:rsid w:val="005660C7"/>
    <w:rsid w:val="0057683D"/>
    <w:rsid w:val="005846AB"/>
    <w:rsid w:val="005A4895"/>
    <w:rsid w:val="005C1CA0"/>
    <w:rsid w:val="005D36EA"/>
    <w:rsid w:val="006608D2"/>
    <w:rsid w:val="0067166B"/>
    <w:rsid w:val="0067211E"/>
    <w:rsid w:val="00685DF1"/>
    <w:rsid w:val="006A2B21"/>
    <w:rsid w:val="006A75E9"/>
    <w:rsid w:val="006C4E2D"/>
    <w:rsid w:val="006C6EF7"/>
    <w:rsid w:val="006E5993"/>
    <w:rsid w:val="006E6F1B"/>
    <w:rsid w:val="006F258C"/>
    <w:rsid w:val="007048AA"/>
    <w:rsid w:val="007063DB"/>
    <w:rsid w:val="00727601"/>
    <w:rsid w:val="00745D35"/>
    <w:rsid w:val="007521D5"/>
    <w:rsid w:val="00761AA9"/>
    <w:rsid w:val="007945DE"/>
    <w:rsid w:val="007A7211"/>
    <w:rsid w:val="007B644A"/>
    <w:rsid w:val="007C08D3"/>
    <w:rsid w:val="007C5F8B"/>
    <w:rsid w:val="007D4081"/>
    <w:rsid w:val="007D6F53"/>
    <w:rsid w:val="007E2870"/>
    <w:rsid w:val="007F0B14"/>
    <w:rsid w:val="00813671"/>
    <w:rsid w:val="00821492"/>
    <w:rsid w:val="008327A5"/>
    <w:rsid w:val="00857EB7"/>
    <w:rsid w:val="00866BDF"/>
    <w:rsid w:val="00877385"/>
    <w:rsid w:val="00897020"/>
    <w:rsid w:val="008B483B"/>
    <w:rsid w:val="008C5922"/>
    <w:rsid w:val="008D73E8"/>
    <w:rsid w:val="009145B1"/>
    <w:rsid w:val="00927055"/>
    <w:rsid w:val="00933626"/>
    <w:rsid w:val="009366EA"/>
    <w:rsid w:val="0095034F"/>
    <w:rsid w:val="009614F0"/>
    <w:rsid w:val="0098121D"/>
    <w:rsid w:val="009867CB"/>
    <w:rsid w:val="009A40DE"/>
    <w:rsid w:val="009A48B0"/>
    <w:rsid w:val="009B4FF9"/>
    <w:rsid w:val="009C7251"/>
    <w:rsid w:val="009D7062"/>
    <w:rsid w:val="009F5DE5"/>
    <w:rsid w:val="00A531B3"/>
    <w:rsid w:val="00A53E85"/>
    <w:rsid w:val="00A63749"/>
    <w:rsid w:val="00AB30A5"/>
    <w:rsid w:val="00AD25F0"/>
    <w:rsid w:val="00AE0050"/>
    <w:rsid w:val="00AF27EF"/>
    <w:rsid w:val="00AF45B4"/>
    <w:rsid w:val="00AF5469"/>
    <w:rsid w:val="00AF5E18"/>
    <w:rsid w:val="00B108F1"/>
    <w:rsid w:val="00B26F02"/>
    <w:rsid w:val="00B74678"/>
    <w:rsid w:val="00B85F52"/>
    <w:rsid w:val="00B867AF"/>
    <w:rsid w:val="00B90010"/>
    <w:rsid w:val="00B9512A"/>
    <w:rsid w:val="00BB499B"/>
    <w:rsid w:val="00BC6D70"/>
    <w:rsid w:val="00BC7C9F"/>
    <w:rsid w:val="00BD1BCE"/>
    <w:rsid w:val="00BD3545"/>
    <w:rsid w:val="00C04227"/>
    <w:rsid w:val="00C27723"/>
    <w:rsid w:val="00C37E4E"/>
    <w:rsid w:val="00C4099B"/>
    <w:rsid w:val="00C412D0"/>
    <w:rsid w:val="00C53134"/>
    <w:rsid w:val="00C554A2"/>
    <w:rsid w:val="00C56EC4"/>
    <w:rsid w:val="00C630D5"/>
    <w:rsid w:val="00C71539"/>
    <w:rsid w:val="00C743E0"/>
    <w:rsid w:val="00C97B8C"/>
    <w:rsid w:val="00CB5449"/>
    <w:rsid w:val="00CC15CF"/>
    <w:rsid w:val="00CC16CF"/>
    <w:rsid w:val="00CC5530"/>
    <w:rsid w:val="00CC58A2"/>
    <w:rsid w:val="00CD2498"/>
    <w:rsid w:val="00D17905"/>
    <w:rsid w:val="00D26CFE"/>
    <w:rsid w:val="00D5628B"/>
    <w:rsid w:val="00D8769A"/>
    <w:rsid w:val="00E25D28"/>
    <w:rsid w:val="00E31F18"/>
    <w:rsid w:val="00E3519B"/>
    <w:rsid w:val="00E42C41"/>
    <w:rsid w:val="00E63914"/>
    <w:rsid w:val="00E90F7A"/>
    <w:rsid w:val="00EA168C"/>
    <w:rsid w:val="00EA1A90"/>
    <w:rsid w:val="00EB0824"/>
    <w:rsid w:val="00ED1C23"/>
    <w:rsid w:val="00ED3A49"/>
    <w:rsid w:val="00ED7F93"/>
    <w:rsid w:val="00EE0D45"/>
    <w:rsid w:val="00EF278B"/>
    <w:rsid w:val="00EF628A"/>
    <w:rsid w:val="00F104EC"/>
    <w:rsid w:val="00F16CDB"/>
    <w:rsid w:val="00F30B0F"/>
    <w:rsid w:val="00F547C8"/>
    <w:rsid w:val="00F66CBF"/>
    <w:rsid w:val="00F75506"/>
    <w:rsid w:val="00F81E5F"/>
    <w:rsid w:val="00FB40A8"/>
    <w:rsid w:val="00FB49D1"/>
    <w:rsid w:val="00FC4243"/>
    <w:rsid w:val="00FC7769"/>
    <w:rsid w:val="00FD0824"/>
    <w:rsid w:val="00FE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14:docId w14:val="2701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26"/>
    <w:rPr>
      <w:sz w:val="24"/>
      <w:szCs w:val="24"/>
    </w:rPr>
  </w:style>
  <w:style w:type="paragraph" w:styleId="Heading1">
    <w:name w:val="heading 1"/>
    <w:basedOn w:val="Normal"/>
    <w:next w:val="Normal"/>
    <w:link w:val="Heading1Char"/>
    <w:qFormat/>
    <w:rsid w:val="00933626"/>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link w:val="Heading2Char"/>
    <w:qFormat/>
    <w:rsid w:val="00933626"/>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26"/>
    <w:pPr>
      <w:tabs>
        <w:tab w:val="center" w:pos="4320"/>
        <w:tab w:val="right" w:pos="8640"/>
      </w:tabs>
    </w:pPr>
  </w:style>
  <w:style w:type="paragraph" w:styleId="Footer">
    <w:name w:val="footer"/>
    <w:basedOn w:val="Normal"/>
    <w:rsid w:val="00933626"/>
    <w:pPr>
      <w:tabs>
        <w:tab w:val="center" w:pos="4320"/>
        <w:tab w:val="right" w:pos="8640"/>
      </w:tabs>
    </w:pPr>
  </w:style>
  <w:style w:type="paragraph" w:styleId="BodyText">
    <w:name w:val="Body Text"/>
    <w:basedOn w:val="Normal"/>
    <w:rsid w:val="00933626"/>
    <w:pPr>
      <w:jc w:val="center"/>
    </w:pPr>
    <w:rPr>
      <w:rFonts w:ascii="Palatino Linotype" w:hAnsi="Palatino Linotype"/>
    </w:rPr>
  </w:style>
  <w:style w:type="character" w:styleId="PageNumber">
    <w:name w:val="page number"/>
    <w:basedOn w:val="DefaultParagraphFont"/>
    <w:rsid w:val="00933626"/>
  </w:style>
  <w:style w:type="paragraph" w:styleId="Title">
    <w:name w:val="Title"/>
    <w:basedOn w:val="Normal"/>
    <w:qFormat/>
    <w:rsid w:val="00933626"/>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6C4E2D"/>
    <w:pPr>
      <w:ind w:left="720"/>
    </w:pPr>
  </w:style>
  <w:style w:type="character" w:styleId="CommentReference">
    <w:name w:val="annotation reference"/>
    <w:basedOn w:val="DefaultParagraphFont"/>
    <w:rsid w:val="00C743E0"/>
    <w:rPr>
      <w:sz w:val="16"/>
      <w:szCs w:val="16"/>
    </w:rPr>
  </w:style>
  <w:style w:type="paragraph" w:styleId="CommentText">
    <w:name w:val="annotation text"/>
    <w:basedOn w:val="Normal"/>
    <w:link w:val="CommentTextChar"/>
    <w:rsid w:val="00C743E0"/>
    <w:rPr>
      <w:sz w:val="20"/>
      <w:szCs w:val="20"/>
    </w:rPr>
  </w:style>
  <w:style w:type="character" w:customStyle="1" w:styleId="CommentTextChar">
    <w:name w:val="Comment Text Char"/>
    <w:basedOn w:val="DefaultParagraphFont"/>
    <w:link w:val="CommentText"/>
    <w:rsid w:val="00C743E0"/>
  </w:style>
  <w:style w:type="paragraph" w:styleId="CommentSubject">
    <w:name w:val="annotation subject"/>
    <w:basedOn w:val="CommentText"/>
    <w:next w:val="CommentText"/>
    <w:link w:val="CommentSubjectChar"/>
    <w:rsid w:val="00C743E0"/>
    <w:rPr>
      <w:b/>
      <w:bCs/>
    </w:rPr>
  </w:style>
  <w:style w:type="character" w:customStyle="1" w:styleId="CommentSubjectChar">
    <w:name w:val="Comment Subject Char"/>
    <w:basedOn w:val="CommentTextChar"/>
    <w:link w:val="CommentSubject"/>
    <w:rsid w:val="00C743E0"/>
    <w:rPr>
      <w:b/>
      <w:bCs/>
    </w:rPr>
  </w:style>
  <w:style w:type="paragraph" w:styleId="Revision">
    <w:name w:val="Revision"/>
    <w:hidden/>
    <w:uiPriority w:val="99"/>
    <w:semiHidden/>
    <w:rsid w:val="00C743E0"/>
    <w:rPr>
      <w:sz w:val="24"/>
      <w:szCs w:val="24"/>
    </w:rPr>
  </w:style>
  <w:style w:type="paragraph" w:customStyle="1" w:styleId="Findings">
    <w:name w:val="Findings"/>
    <w:basedOn w:val="Normal"/>
    <w:rsid w:val="009867CB"/>
    <w:pPr>
      <w:numPr>
        <w:numId w:val="5"/>
      </w:numPr>
      <w:tabs>
        <w:tab w:val="clear" w:pos="720"/>
        <w:tab w:val="num" w:pos="0"/>
      </w:tabs>
      <w:ind w:left="0"/>
    </w:pPr>
  </w:style>
  <w:style w:type="paragraph" w:styleId="FootnoteText">
    <w:name w:val="footnote text"/>
    <w:basedOn w:val="Normal"/>
    <w:link w:val="FootnoteTextChar"/>
    <w:rsid w:val="009867CB"/>
    <w:pPr>
      <w:spacing w:before="120" w:after="120"/>
    </w:pPr>
    <w:rPr>
      <w:sz w:val="22"/>
      <w:szCs w:val="20"/>
    </w:rPr>
  </w:style>
  <w:style w:type="character" w:customStyle="1" w:styleId="FootnoteTextChar">
    <w:name w:val="Footnote Text Char"/>
    <w:basedOn w:val="DefaultParagraphFont"/>
    <w:link w:val="FootnoteText"/>
    <w:rsid w:val="009867CB"/>
    <w:rPr>
      <w:sz w:val="22"/>
    </w:rPr>
  </w:style>
  <w:style w:type="character" w:styleId="FootnoteReference">
    <w:name w:val="footnote reference"/>
    <w:aliases w:val="o,fr,Style 3"/>
    <w:rsid w:val="009867CB"/>
    <w:rPr>
      <w:vertAlign w:val="superscript"/>
    </w:rPr>
  </w:style>
  <w:style w:type="character" w:customStyle="1" w:styleId="Heading1Char">
    <w:name w:val="Heading 1 Char"/>
    <w:basedOn w:val="DefaultParagraphFont"/>
    <w:link w:val="Heading1"/>
    <w:rsid w:val="009366EA"/>
    <w:rPr>
      <w:rFonts w:ascii="Palatino Linotype" w:hAnsi="Palatino Linotype"/>
      <w:b/>
      <w:sz w:val="24"/>
      <w:szCs w:val="24"/>
    </w:rPr>
  </w:style>
  <w:style w:type="character" w:customStyle="1" w:styleId="Heading2Char">
    <w:name w:val="Heading 2 Char"/>
    <w:basedOn w:val="DefaultParagraphFont"/>
    <w:link w:val="Heading2"/>
    <w:rsid w:val="009366EA"/>
    <w:rPr>
      <w:rFonts w:ascii="Palatino Linotype" w:hAnsi="Palatino Linotype"/>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26"/>
    <w:rPr>
      <w:sz w:val="24"/>
      <w:szCs w:val="24"/>
    </w:rPr>
  </w:style>
  <w:style w:type="paragraph" w:styleId="Heading1">
    <w:name w:val="heading 1"/>
    <w:basedOn w:val="Normal"/>
    <w:next w:val="Normal"/>
    <w:link w:val="Heading1Char"/>
    <w:qFormat/>
    <w:rsid w:val="00933626"/>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link w:val="Heading2Char"/>
    <w:qFormat/>
    <w:rsid w:val="00933626"/>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626"/>
    <w:pPr>
      <w:tabs>
        <w:tab w:val="center" w:pos="4320"/>
        <w:tab w:val="right" w:pos="8640"/>
      </w:tabs>
    </w:pPr>
  </w:style>
  <w:style w:type="paragraph" w:styleId="Footer">
    <w:name w:val="footer"/>
    <w:basedOn w:val="Normal"/>
    <w:rsid w:val="00933626"/>
    <w:pPr>
      <w:tabs>
        <w:tab w:val="center" w:pos="4320"/>
        <w:tab w:val="right" w:pos="8640"/>
      </w:tabs>
    </w:pPr>
  </w:style>
  <w:style w:type="paragraph" w:styleId="BodyText">
    <w:name w:val="Body Text"/>
    <w:basedOn w:val="Normal"/>
    <w:rsid w:val="00933626"/>
    <w:pPr>
      <w:jc w:val="center"/>
    </w:pPr>
    <w:rPr>
      <w:rFonts w:ascii="Palatino Linotype" w:hAnsi="Palatino Linotype"/>
    </w:rPr>
  </w:style>
  <w:style w:type="character" w:styleId="PageNumber">
    <w:name w:val="page number"/>
    <w:basedOn w:val="DefaultParagraphFont"/>
    <w:rsid w:val="00933626"/>
  </w:style>
  <w:style w:type="paragraph" w:styleId="Title">
    <w:name w:val="Title"/>
    <w:basedOn w:val="Normal"/>
    <w:qFormat/>
    <w:rsid w:val="00933626"/>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basedOn w:val="DefaultParagraphFont"/>
    <w:rsid w:val="00AF5E18"/>
    <w:rPr>
      <w:color w:val="0000FF"/>
      <w:u w:val="none"/>
    </w:rPr>
  </w:style>
  <w:style w:type="character" w:styleId="FollowedHyperlink">
    <w:name w:val="FollowedHyperlink"/>
    <w:basedOn w:val="DefaultParagraphFont"/>
    <w:rsid w:val="00AF5E18"/>
    <w:rPr>
      <w:color w:val="800080"/>
      <w:u w:val="none"/>
    </w:rPr>
  </w:style>
  <w:style w:type="paragraph" w:styleId="ListParagraph">
    <w:name w:val="List Paragraph"/>
    <w:basedOn w:val="Normal"/>
    <w:uiPriority w:val="34"/>
    <w:qFormat/>
    <w:rsid w:val="006C4E2D"/>
    <w:pPr>
      <w:ind w:left="720"/>
    </w:pPr>
  </w:style>
  <w:style w:type="character" w:styleId="CommentReference">
    <w:name w:val="annotation reference"/>
    <w:basedOn w:val="DefaultParagraphFont"/>
    <w:rsid w:val="00C743E0"/>
    <w:rPr>
      <w:sz w:val="16"/>
      <w:szCs w:val="16"/>
    </w:rPr>
  </w:style>
  <w:style w:type="paragraph" w:styleId="CommentText">
    <w:name w:val="annotation text"/>
    <w:basedOn w:val="Normal"/>
    <w:link w:val="CommentTextChar"/>
    <w:rsid w:val="00C743E0"/>
    <w:rPr>
      <w:sz w:val="20"/>
      <w:szCs w:val="20"/>
    </w:rPr>
  </w:style>
  <w:style w:type="character" w:customStyle="1" w:styleId="CommentTextChar">
    <w:name w:val="Comment Text Char"/>
    <w:basedOn w:val="DefaultParagraphFont"/>
    <w:link w:val="CommentText"/>
    <w:rsid w:val="00C743E0"/>
  </w:style>
  <w:style w:type="paragraph" w:styleId="CommentSubject">
    <w:name w:val="annotation subject"/>
    <w:basedOn w:val="CommentText"/>
    <w:next w:val="CommentText"/>
    <w:link w:val="CommentSubjectChar"/>
    <w:rsid w:val="00C743E0"/>
    <w:rPr>
      <w:b/>
      <w:bCs/>
    </w:rPr>
  </w:style>
  <w:style w:type="character" w:customStyle="1" w:styleId="CommentSubjectChar">
    <w:name w:val="Comment Subject Char"/>
    <w:basedOn w:val="CommentTextChar"/>
    <w:link w:val="CommentSubject"/>
    <w:rsid w:val="00C743E0"/>
    <w:rPr>
      <w:b/>
      <w:bCs/>
    </w:rPr>
  </w:style>
  <w:style w:type="paragraph" w:styleId="Revision">
    <w:name w:val="Revision"/>
    <w:hidden/>
    <w:uiPriority w:val="99"/>
    <w:semiHidden/>
    <w:rsid w:val="00C743E0"/>
    <w:rPr>
      <w:sz w:val="24"/>
      <w:szCs w:val="24"/>
    </w:rPr>
  </w:style>
  <w:style w:type="paragraph" w:customStyle="1" w:styleId="Findings">
    <w:name w:val="Findings"/>
    <w:basedOn w:val="Normal"/>
    <w:rsid w:val="009867CB"/>
    <w:pPr>
      <w:numPr>
        <w:numId w:val="5"/>
      </w:numPr>
      <w:tabs>
        <w:tab w:val="clear" w:pos="720"/>
        <w:tab w:val="num" w:pos="0"/>
      </w:tabs>
      <w:ind w:left="0"/>
    </w:pPr>
  </w:style>
  <w:style w:type="paragraph" w:styleId="FootnoteText">
    <w:name w:val="footnote text"/>
    <w:basedOn w:val="Normal"/>
    <w:link w:val="FootnoteTextChar"/>
    <w:rsid w:val="009867CB"/>
    <w:pPr>
      <w:spacing w:before="120" w:after="120"/>
    </w:pPr>
    <w:rPr>
      <w:sz w:val="22"/>
      <w:szCs w:val="20"/>
    </w:rPr>
  </w:style>
  <w:style w:type="character" w:customStyle="1" w:styleId="FootnoteTextChar">
    <w:name w:val="Footnote Text Char"/>
    <w:basedOn w:val="DefaultParagraphFont"/>
    <w:link w:val="FootnoteText"/>
    <w:rsid w:val="009867CB"/>
    <w:rPr>
      <w:sz w:val="22"/>
    </w:rPr>
  </w:style>
  <w:style w:type="character" w:styleId="FootnoteReference">
    <w:name w:val="footnote reference"/>
    <w:aliases w:val="o,fr,Style 3"/>
    <w:rsid w:val="009867CB"/>
    <w:rPr>
      <w:vertAlign w:val="superscript"/>
    </w:rPr>
  </w:style>
  <w:style w:type="character" w:customStyle="1" w:styleId="Heading1Char">
    <w:name w:val="Heading 1 Char"/>
    <w:basedOn w:val="DefaultParagraphFont"/>
    <w:link w:val="Heading1"/>
    <w:rsid w:val="009366EA"/>
    <w:rPr>
      <w:rFonts w:ascii="Palatino Linotype" w:hAnsi="Palatino Linotype"/>
      <w:b/>
      <w:sz w:val="24"/>
      <w:szCs w:val="24"/>
    </w:rPr>
  </w:style>
  <w:style w:type="character" w:customStyle="1" w:styleId="Heading2Char">
    <w:name w:val="Heading 2 Char"/>
    <w:basedOn w:val="DefaultParagraphFont"/>
    <w:link w:val="Heading2"/>
    <w:rsid w:val="009366EA"/>
    <w:rPr>
      <w:rFonts w:ascii="Palatino Linotype" w:hAnsi="Palatino Linotype"/>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iff%20Allow%20Temp%20Rates%20LSN%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2013-11-27T08:00:00+00:00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29424-886F-47D1-82A3-D9D9BB0BEA31}"/>
</file>

<file path=customXml/itemProps2.xml><?xml version="1.0" encoding="utf-8"?>
<ds:datastoreItem xmlns:ds="http://schemas.openxmlformats.org/officeDocument/2006/customXml" ds:itemID="{09B99040-673D-4F85-B05E-DBAA9D84AEAE}"/>
</file>

<file path=customXml/itemProps3.xml><?xml version="1.0" encoding="utf-8"?>
<ds:datastoreItem xmlns:ds="http://schemas.openxmlformats.org/officeDocument/2006/customXml" ds:itemID="{F1595DBD-2DBF-4CFA-BA45-F06136A3E047}"/>
</file>

<file path=customXml/itemProps4.xml><?xml version="1.0" encoding="utf-8"?>
<ds:datastoreItem xmlns:ds="http://schemas.openxmlformats.org/officeDocument/2006/customXml" ds:itemID="{6314AF6C-68F8-472F-A489-864857026C59}"/>
</file>

<file path=customXml/itemProps5.xml><?xml version="1.0" encoding="utf-8"?>
<ds:datastoreItem xmlns:ds="http://schemas.openxmlformats.org/officeDocument/2006/customXml" ds:itemID="{601303EA-6FE7-4BC7-A9EC-7DFF541C24F4}"/>
</file>

<file path=docProps/app.xml><?xml version="1.0" encoding="utf-8"?>
<Properties xmlns="http://schemas.openxmlformats.org/officeDocument/2006/extended-properties" xmlns:vt="http://schemas.openxmlformats.org/officeDocument/2006/docPropsVTypes">
  <Template>Complaint and Order Suspend Tariff Allow Temp Rates LSN (Solid Waste)</Template>
  <TotalTime>2</TotalTime>
  <Pages>4</Pages>
  <Words>967</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6091</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Eckhardt</dc:creator>
  <cp:keywords>LSN</cp:keywords>
  <cp:lastModifiedBy>Kern, Cathy (UTC)</cp:lastModifiedBy>
  <cp:revision>3</cp:revision>
  <cp:lastPrinted>2013-11-26T19:28:00Z</cp:lastPrinted>
  <dcterms:created xsi:type="dcterms:W3CDTF">2013-11-27T00:10:00Z</dcterms:created>
  <dcterms:modified xsi:type="dcterms:W3CDTF">2013-11-27T17:31:00Z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0x0101006E56B4D1795A2E4DB2F0B01679ED314A00CC057CE67F4D81469E75A716744123B4</vt:lpwstr>
  </property>
  <property fmtid="{D5CDD505-2E9C-101B-9397-08002B2CF9AE}" pid="3" name="_docset_NoMedatataSyncRequired">
    <vt:lpwstr>False</vt:lpwstr>
  </property>
</Properties>
</file>