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5C7961">
      <w:pPr>
        <w:pStyle w:val="Addressee"/>
      </w:pPr>
      <w:bookmarkStart w:id="0" w:name="_GoBack"/>
      <w:bookmarkEnd w:id="0"/>
      <w:r>
        <w:t>July 20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2E2F6A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590D24">
        <w:t>Tariff No. 5 Revision</w:t>
      </w:r>
      <w:r w:rsidR="00512C91">
        <w:t xml:space="preserve"> Replacement Page 2</w:t>
      </w:r>
      <w:r w:rsidR="002E2F6A">
        <w:t xml:space="preserve"> </w:t>
      </w:r>
    </w:p>
    <w:p w:rsidR="004A49E5" w:rsidRDefault="002E2F6A" w:rsidP="002E2F6A">
      <w:pPr>
        <w:pStyle w:val="ReLine"/>
        <w:spacing w:before="0"/>
        <w:ind w:firstLine="0"/>
      </w:pPr>
      <w:r>
        <w:t>DOCKET NO. TC-111191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900470" w:rsidRDefault="004A49E5">
      <w:pPr>
        <w:pStyle w:val="Salutation"/>
        <w:spacing w:after="0"/>
      </w:pPr>
      <w:r>
        <w:t>The fo</w:t>
      </w:r>
      <w:r w:rsidR="003A10B3">
        <w:t>llowing document was</w:t>
      </w:r>
      <w:r w:rsidR="00346407">
        <w:t xml:space="preserve"> </w:t>
      </w:r>
      <w:r w:rsidR="00A81BF1">
        <w:t>submitted online including this letter.</w:t>
      </w:r>
      <w:r w:rsidR="00900470">
        <w:t xml:space="preserve"> Mr. Gomez </w:t>
      </w:r>
      <w:r w:rsidR="005C7961">
        <w:t>requested that we remove the customers of size section due to concern by</w:t>
      </w:r>
      <w:r w:rsidR="00900470">
        <w:t xml:space="preserve"> Mr. John Cupp from the Consumer Protection department</w:t>
      </w:r>
      <w:r w:rsidR="005C7961">
        <w:t xml:space="preserve"> having some issue that could no</w:t>
      </w:r>
      <w:r w:rsidR="00C7358E">
        <w:t>t be resolved prior to the July 28</w:t>
      </w:r>
      <w:r w:rsidR="00C7358E" w:rsidRPr="00C7358E">
        <w:rPr>
          <w:vertAlign w:val="superscript"/>
        </w:rPr>
        <w:t>th</w:t>
      </w:r>
      <w:r w:rsidR="00C7358E">
        <w:t xml:space="preserve"> </w:t>
      </w:r>
      <w:r w:rsidR="005C7961">
        <w:t xml:space="preserve">Open Meeting.  </w:t>
      </w:r>
    </w:p>
    <w:p w:rsidR="004A49E5" w:rsidRDefault="005C7961">
      <w:pPr>
        <w:pStyle w:val="Salutation"/>
        <w:spacing w:after="0"/>
      </w:pPr>
      <w:r>
        <w:t xml:space="preserve">It is our understanding that our current tariff revision </w:t>
      </w:r>
      <w:r w:rsidR="00647FF0">
        <w:t xml:space="preserve">with this </w:t>
      </w:r>
      <w:r w:rsidR="00900470">
        <w:t xml:space="preserve">section </w:t>
      </w:r>
      <w:r w:rsidR="00647FF0">
        <w:t xml:space="preserve">removed </w:t>
      </w:r>
      <w:r>
        <w:t xml:space="preserve">will be on </w:t>
      </w:r>
      <w:r w:rsidR="00647FF0">
        <w:t xml:space="preserve">the consent agenda for the </w:t>
      </w:r>
      <w:r>
        <w:t>July meeting.  We will re-submit our customer of size section in August</w:t>
      </w:r>
      <w:r w:rsidR="00B86169">
        <w:t xml:space="preserve"> and would expect that staff has a decision on wording very shortly since it has been 3 weeks since this change was originally submitted.</w:t>
      </w:r>
    </w:p>
    <w:p w:rsidR="00DF5E41" w:rsidRDefault="00DF5E41" w:rsidP="00DF5E41">
      <w:pPr>
        <w:pStyle w:val="BodyText"/>
        <w:spacing w:after="0"/>
        <w:ind w:firstLine="0"/>
      </w:pPr>
    </w:p>
    <w:p w:rsidR="00401550" w:rsidRDefault="002E2F6A" w:rsidP="00DF5E41">
      <w:pPr>
        <w:pStyle w:val="BodyText"/>
        <w:spacing w:after="0"/>
        <w:ind w:firstLine="0"/>
      </w:pPr>
      <w:r>
        <w:t xml:space="preserve">1.  </w:t>
      </w:r>
      <w:r w:rsidR="005C7961">
        <w:t>Tariff No. 5, Replacement Page 2</w:t>
      </w:r>
      <w:r w:rsidR="00B0144D">
        <w:t xml:space="preserve"> 2</w:t>
      </w:r>
      <w:r w:rsidR="00B0144D" w:rsidRPr="00B0144D">
        <w:rPr>
          <w:vertAlign w:val="superscript"/>
        </w:rPr>
        <w:t>nd</w:t>
      </w:r>
      <w:r w:rsidR="00B0144D">
        <w:t xml:space="preserve"> Revision</w:t>
      </w:r>
    </w:p>
    <w:p w:rsidR="004A49E5" w:rsidRDefault="004A49E5">
      <w:bookmarkStart w:id="1" w:name="OLE_LINK1"/>
      <w:bookmarkStart w:id="2" w:name="OLE_LINK2"/>
    </w:p>
    <w:p w:rsidR="008122DD" w:rsidRDefault="005C7961">
      <w:r>
        <w:t>This is a replacement page 2</w:t>
      </w:r>
      <w:r w:rsidR="002E2F6A">
        <w:t xml:space="preserve"> only. DO NOT RE-DOCKET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6150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5BFE"/>
    <w:rsid w:val="00615E48"/>
    <w:rsid w:val="0064795E"/>
    <w:rsid w:val="00647FF0"/>
    <w:rsid w:val="00651945"/>
    <w:rsid w:val="00710CB5"/>
    <w:rsid w:val="00716BE7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92274"/>
    <w:rsid w:val="008A6842"/>
    <w:rsid w:val="008D1B73"/>
    <w:rsid w:val="00900470"/>
    <w:rsid w:val="009669EF"/>
    <w:rsid w:val="00985452"/>
    <w:rsid w:val="009C7718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705B1"/>
    <w:rsid w:val="00DB1A83"/>
    <w:rsid w:val="00DC79E9"/>
    <w:rsid w:val="00DE75D1"/>
    <w:rsid w:val="00DF5E41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F3A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2011-06-30T07:00:00+00:00</OpenedDate>
    <Date1 xmlns="dc463f71-b30c-4ab2-9473-d307f9d35888">2011-07-20T07:00:00+00:00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111191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1B470C6A052947922B94CAE4373B83" ma:contentTypeVersion="143" ma:contentTypeDescription="" ma:contentTypeScope="" ma:versionID="5a0ae118a97261992266e7a4ac4846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92688-4497-451A-A628-4B5FE0B2527C}"/>
</file>

<file path=customXml/itemProps2.xml><?xml version="1.0" encoding="utf-8"?>
<ds:datastoreItem xmlns:ds="http://schemas.openxmlformats.org/officeDocument/2006/customXml" ds:itemID="{02AD54C4-4B68-4112-9D72-4675C2009753}"/>
</file>

<file path=customXml/itemProps3.xml><?xml version="1.0" encoding="utf-8"?>
<ds:datastoreItem xmlns:ds="http://schemas.openxmlformats.org/officeDocument/2006/customXml" ds:itemID="{EF151311-F91B-42FC-8690-3514BDE46EC5}"/>
</file>

<file path=customXml/itemProps4.xml><?xml version="1.0" encoding="utf-8"?>
<ds:datastoreItem xmlns:ds="http://schemas.openxmlformats.org/officeDocument/2006/customXml" ds:itemID="{3830581F-B53A-4335-97EA-674DD3E57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2011-07-20T19:07:00Z</dcterms:created>
  <dcterms:modified xsi:type="dcterms:W3CDTF">2011-07-20T19:07:00Z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0x0101006E56B4D1795A2E4DB2F0B01679ED314A001C1B470C6A052947922B94CAE4373B83</vt:lpwstr>
  </property>
  <property fmtid="{D5CDD505-2E9C-101B-9397-08002B2CF9AE}" pid="3" name="_docset_NoMedatataSyncRequired">
    <vt:lpwstr>False</vt:lpwstr>
  </property>
</Properties>
</file>