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E694D">
        <w:rPr>
          <w:rFonts w:ascii="Univers (W1)" w:hAnsi="Univers (W1)"/>
          <w:sz w:val="13"/>
        </w:rPr>
        <w:t>398-2504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6E69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27C16" w:rsidRDefault="006E69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Paralegal/Discovery Coordinator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320A14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February 18, 2011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6E694D">
      <w:pPr>
        <w:pStyle w:val="Heading1"/>
      </w:pPr>
      <w:r>
        <w:t>Overnight Mail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Joint Applicants’ Response to Bench Request No. 1</w:t>
      </w:r>
      <w:r w:rsidR="00320A14">
        <w:rPr>
          <w:rFonts w:ascii="Times New Roman" w:hAnsi="Times New Roman"/>
          <w:b w:val="0"/>
        </w:rPr>
        <w:t>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 w:rsidR="00320A14">
        <w:t>R</w:t>
      </w:r>
      <w:r w:rsidR="00DA77D7">
        <w:t>esponse to Bench Request No. 1</w:t>
      </w:r>
      <w:r w:rsidR="00320A14">
        <w:t>0</w:t>
      </w:r>
      <w:r w:rsidR="00DA77D7">
        <w:t xml:space="preserve">.  </w:t>
      </w:r>
      <w:r w:rsidR="00320A14">
        <w:t>The paper copies will be forwarded to the commission and parties on February 18, 2011, in accordance with the protective order in this docket.</w:t>
      </w:r>
    </w:p>
    <w:p w:rsidR="00320A14" w:rsidRDefault="00320A14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6E694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527C16">
        <w:rPr>
          <w:rFonts w:ascii="Times New Roman" w:hAnsi="Times New Roman"/>
          <w:b w:val="0"/>
        </w:rPr>
        <w:t>/</w:t>
      </w:r>
      <w:proofErr w:type="spellStart"/>
      <w:r w:rsidR="00527C16">
        <w:rPr>
          <w:rFonts w:ascii="Times New Roman" w:hAnsi="Times New Roman"/>
          <w:b w:val="0"/>
        </w:rPr>
        <w:t>ldj</w:t>
      </w:r>
      <w:proofErr w:type="spellEnd"/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320A14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>arties of record</w:t>
      </w:r>
    </w:p>
    <w:sectPr w:rsidR="00527C16" w:rsidSect="003329C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F366E2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F366E2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F366E2"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320A14"/>
    <w:rsid w:val="003329C6"/>
    <w:rsid w:val="003A53DC"/>
    <w:rsid w:val="00420E27"/>
    <w:rsid w:val="00527C16"/>
    <w:rsid w:val="006E694D"/>
    <w:rsid w:val="006F0478"/>
    <w:rsid w:val="00795662"/>
    <w:rsid w:val="00974F9B"/>
    <w:rsid w:val="009B24DF"/>
    <w:rsid w:val="00A975A8"/>
    <w:rsid w:val="00AF5D5C"/>
    <w:rsid w:val="00C46A83"/>
    <w:rsid w:val="00CD1E5C"/>
    <w:rsid w:val="00CD6C7E"/>
    <w:rsid w:val="00DA77D7"/>
    <w:rsid w:val="00E813E2"/>
    <w:rsid w:val="00F3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C6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329C6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329C6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329C6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329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329C6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3329C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329C6"/>
  </w:style>
  <w:style w:type="paragraph" w:styleId="BalloonText">
    <w:name w:val="Balloon Text"/>
    <w:basedOn w:val="Normal"/>
    <w:semiHidden/>
    <w:rsid w:val="0033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B98458-AD32-45C4-AAB5-DEEA51A05370}"/>
</file>

<file path=customXml/itemProps2.xml><?xml version="1.0" encoding="utf-8"?>
<ds:datastoreItem xmlns:ds="http://schemas.openxmlformats.org/officeDocument/2006/customXml" ds:itemID="{9826B506-0357-4491-9172-BB0A304E3351}"/>
</file>

<file path=customXml/itemProps3.xml><?xml version="1.0" encoding="utf-8"?>
<ds:datastoreItem xmlns:ds="http://schemas.openxmlformats.org/officeDocument/2006/customXml" ds:itemID="{759E0AB5-ADC8-4AF3-A4FC-C82AD64BD671}"/>
</file>

<file path=customXml/itemProps4.xml><?xml version="1.0" encoding="utf-8"?>
<ds:datastoreItem xmlns:ds="http://schemas.openxmlformats.org/officeDocument/2006/customXml" ds:itemID="{DCDDF58C-6A05-4E4E-8518-890CFC7B4F7D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10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2011-02-18T21:13:00Z</cp:lastPrinted>
  <dcterms:created xsi:type="dcterms:W3CDTF">2011-02-18T21:22:00Z</dcterms:created>
  <dcterms:modified xsi:type="dcterms:W3CDTF">2011-02-18T21:22:00Z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