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0E" w:rsidRDefault="000A0D0E" w:rsidP="000A0D0E">
      <w:pPr>
        <w:pStyle w:val="single"/>
        <w:widowControl w:val="0"/>
        <w:ind w:left="4680" w:firstLine="0"/>
        <w:jc w:val="right"/>
        <w:rPr>
          <w:rStyle w:val="Strong"/>
        </w:rPr>
      </w:pPr>
      <w:bookmarkStart w:id="0" w:name="_GoBack"/>
      <w:bookmarkEnd w:id="0"/>
      <w:r>
        <w:rPr>
          <w:rStyle w:val="Strong"/>
        </w:rPr>
        <w:t>EXHIBIT NO. ___(EDH-7)</w:t>
      </w:r>
      <w:r>
        <w:rPr>
          <w:rStyle w:val="Strong"/>
        </w:rPr>
        <w:br/>
        <w:t>DOCKET NO. UE</w:t>
      </w:r>
      <w:r>
        <w:rPr>
          <w:rStyle w:val="Strong"/>
        </w:rPr>
        <w:noBreakHyphen/>
        <w:t>111048/UG-111049</w:t>
      </w:r>
      <w:r>
        <w:rPr>
          <w:rStyle w:val="Strong"/>
        </w:rPr>
        <w:br/>
        <w:t xml:space="preserve">2011 PSE GENERAL </w:t>
      </w:r>
      <w:smartTag w:uri="urn:schemas-microsoft-com:office:smarttags" w:element="stockticker">
        <w:r>
          <w:rPr>
            <w:rStyle w:val="Strong"/>
          </w:rPr>
          <w:t>RATE</w:t>
        </w:r>
      </w:smartTag>
      <w:r>
        <w:rPr>
          <w:rStyle w:val="Strong"/>
        </w:rPr>
        <w:t xml:space="preserve"> CASE</w:t>
      </w:r>
      <w:r>
        <w:rPr>
          <w:rStyle w:val="Strong"/>
        </w:rPr>
        <w:br/>
        <w:t>WITNESS:  EZRA D. HAUSMAN</w:t>
      </w:r>
    </w:p>
    <w:p w:rsidR="000A0D0E" w:rsidRDefault="000A0D0E" w:rsidP="000A0D0E">
      <w:pPr>
        <w:jc w:val="center"/>
      </w:pPr>
    </w:p>
    <w:p w:rsidR="000A0D0E" w:rsidRDefault="000A0D0E" w:rsidP="000A0D0E">
      <w:pPr>
        <w:jc w:val="center"/>
      </w:pPr>
    </w:p>
    <w:p w:rsidR="000A0D0E" w:rsidRPr="00621423" w:rsidRDefault="000A0D0E" w:rsidP="000A0D0E">
      <w:pPr>
        <w:jc w:val="center"/>
        <w:rPr>
          <w:b/>
        </w:rPr>
      </w:pPr>
      <w:r w:rsidRPr="00621423">
        <w:rPr>
          <w:b/>
        </w:rPr>
        <w:t xml:space="preserve">BEFORE THE </w:t>
      </w:r>
    </w:p>
    <w:p w:rsidR="000A0D0E" w:rsidRPr="00621423" w:rsidRDefault="000A0D0E" w:rsidP="000A0D0E">
      <w:pPr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 w:rsidRPr="00621423">
            <w:rPr>
              <w:b/>
            </w:rPr>
            <w:t>WASHINGTON</w:t>
          </w:r>
        </w:smartTag>
      </w:smartTag>
      <w:r w:rsidRPr="00621423">
        <w:rPr>
          <w:b/>
        </w:rPr>
        <w:t xml:space="preserve"> UTILITIES </w:t>
      </w:r>
      <w:smartTag w:uri="urn:schemas-microsoft-com:office:smarttags" w:element="stockticker">
        <w:r w:rsidRPr="00621423">
          <w:rPr>
            <w:b/>
          </w:rPr>
          <w:t>AND</w:t>
        </w:r>
      </w:smartTag>
      <w:r w:rsidRPr="00621423">
        <w:rPr>
          <w:b/>
        </w:rPr>
        <w:t xml:space="preserve"> TRANSPORTATION COMMISSION </w:t>
      </w:r>
    </w:p>
    <w:p w:rsidR="000A0D0E" w:rsidRDefault="000A0D0E" w:rsidP="000A0D0E"/>
    <w:p w:rsidR="000A0D0E" w:rsidRPr="00773043" w:rsidRDefault="000A0D0E" w:rsidP="000A0D0E">
      <w:pPr>
        <w:rPr>
          <w:b/>
        </w:rPr>
      </w:pPr>
    </w:p>
    <w:p w:rsidR="000A0D0E" w:rsidRDefault="000A0D0E" w:rsidP="000A0D0E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0A0D0E" w:rsidTr="008367E6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0A0D0E" w:rsidRDefault="000A0D0E" w:rsidP="008367E6">
            <w:pPr>
              <w:pStyle w:val="SingleSpacing"/>
              <w:widowControl w:val="0"/>
              <w:rPr>
                <w:b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sz w:val="24"/>
                  </w:rPr>
                  <w:t>WASHINGTON</w:t>
                </w:r>
              </w:smartTag>
            </w:smartTag>
            <w:r>
              <w:rPr>
                <w:b/>
                <w:sz w:val="24"/>
              </w:rPr>
              <w:t xml:space="preserve"> UTILITIES </w:t>
            </w:r>
            <w:smartTag w:uri="urn:schemas-microsoft-com:office:smarttags" w:element="stockticker">
              <w:r>
                <w:rPr>
                  <w:b/>
                  <w:sz w:val="24"/>
                </w:rPr>
                <w:t>AND</w:t>
              </w:r>
            </w:smartTag>
          </w:p>
          <w:p w:rsidR="000A0D0E" w:rsidRDefault="000A0D0E" w:rsidP="008367E6">
            <w:pPr>
              <w:pStyle w:val="SingleSpacing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TRANSPORTATION COMMISSION,</w:t>
            </w:r>
          </w:p>
          <w:p w:rsidR="000A0D0E" w:rsidRDefault="000A0D0E" w:rsidP="008367E6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0A0D0E" w:rsidRDefault="000A0D0E" w:rsidP="008367E6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Complainant,</w:t>
            </w:r>
          </w:p>
          <w:p w:rsidR="000A0D0E" w:rsidRDefault="000A0D0E" w:rsidP="008367E6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0A0D0E" w:rsidRDefault="000A0D0E" w:rsidP="008367E6">
            <w:pPr>
              <w:pStyle w:val="SingleSpacing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v.</w:t>
            </w:r>
          </w:p>
          <w:p w:rsidR="000A0D0E" w:rsidRDefault="000A0D0E" w:rsidP="008367E6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0A0D0E" w:rsidRDefault="000A0D0E" w:rsidP="008367E6">
            <w:pPr>
              <w:pStyle w:val="SingleSpacing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PUGET SOUND ENERGY, INC.,</w:t>
            </w:r>
          </w:p>
          <w:p w:rsidR="000A0D0E" w:rsidRDefault="000A0D0E" w:rsidP="008367E6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0A0D0E" w:rsidRDefault="000A0D0E" w:rsidP="008367E6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Respondent.</w:t>
            </w:r>
          </w:p>
          <w:p w:rsidR="000A0D0E" w:rsidRDefault="000A0D0E" w:rsidP="008367E6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0A0D0E" w:rsidRDefault="000A0D0E" w:rsidP="008367E6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0A0D0E" w:rsidRDefault="000A0D0E" w:rsidP="008367E6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Docket No. UE-111048</w:t>
            </w:r>
          </w:p>
          <w:p w:rsidR="000A0D0E" w:rsidRDefault="000A0D0E" w:rsidP="008367E6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Docket No. UG-111049</w:t>
            </w:r>
          </w:p>
          <w:p w:rsidR="000A0D0E" w:rsidRPr="00433E56" w:rsidRDefault="000A0D0E" w:rsidP="008367E6">
            <w:pPr>
              <w:pStyle w:val="SingleSpacing"/>
              <w:widowControl w:val="0"/>
              <w:ind w:left="198"/>
              <w:rPr>
                <w:b/>
                <w:i/>
                <w:sz w:val="24"/>
              </w:rPr>
            </w:pPr>
            <w:r w:rsidRPr="00433E56">
              <w:rPr>
                <w:b/>
                <w:i/>
                <w:sz w:val="24"/>
              </w:rPr>
              <w:t>(Consolidated)</w:t>
            </w:r>
          </w:p>
        </w:tc>
      </w:tr>
    </w:tbl>
    <w:p w:rsidR="000A0D0E" w:rsidRDefault="000A0D0E" w:rsidP="000A0D0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A0D0E" w:rsidRPr="0075373F" w:rsidRDefault="000A0D0E" w:rsidP="000A0D0E">
      <w:pPr>
        <w:jc w:val="center"/>
        <w:rPr>
          <w:b/>
          <w:szCs w:val="24"/>
        </w:rPr>
      </w:pPr>
    </w:p>
    <w:p w:rsidR="000A0D0E" w:rsidRPr="0075373F" w:rsidRDefault="00A34AA4" w:rsidP="001E1286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ATTACHMENT NO. 2</w:t>
      </w:r>
      <w:r w:rsidR="001E1286" w:rsidRPr="0075373F">
        <w:rPr>
          <w:b/>
          <w:szCs w:val="24"/>
        </w:rPr>
        <w:t xml:space="preserve"> TO THE </w:t>
      </w:r>
      <w:r w:rsidR="000A0D0E" w:rsidRPr="0075373F">
        <w:rPr>
          <w:b/>
          <w:szCs w:val="24"/>
        </w:rPr>
        <w:t>CROSS-ANSWERING TESTIMONY OF</w:t>
      </w:r>
    </w:p>
    <w:p w:rsidR="000A0D0E" w:rsidRPr="0075373F" w:rsidRDefault="000A0D0E" w:rsidP="001E1286">
      <w:pPr>
        <w:spacing w:line="240" w:lineRule="auto"/>
        <w:jc w:val="center"/>
        <w:rPr>
          <w:b/>
          <w:bCs/>
          <w:szCs w:val="24"/>
        </w:rPr>
      </w:pPr>
      <w:r w:rsidRPr="0075373F">
        <w:rPr>
          <w:b/>
          <w:bCs/>
          <w:szCs w:val="24"/>
        </w:rPr>
        <w:t>EZRA D. HAUSMAN, PH.D.</w:t>
      </w:r>
    </w:p>
    <w:p w:rsidR="000A0D0E" w:rsidRPr="0075373F" w:rsidRDefault="000A0D0E" w:rsidP="001E1286">
      <w:pPr>
        <w:spacing w:line="240" w:lineRule="auto"/>
        <w:jc w:val="center"/>
        <w:rPr>
          <w:b/>
          <w:szCs w:val="24"/>
        </w:rPr>
      </w:pPr>
      <w:r w:rsidRPr="0075373F">
        <w:rPr>
          <w:b/>
          <w:szCs w:val="24"/>
        </w:rPr>
        <w:t>ON BEHALF OF THE SIERRA CLUB</w:t>
      </w: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</w:pP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</w:pP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</w:pP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</w:pP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</w:pP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</w:pP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</w:pP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</w:pP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</w:pP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</w:pPr>
    </w:p>
    <w:p w:rsidR="0075373F" w:rsidRPr="0075373F" w:rsidRDefault="0075373F" w:rsidP="001E1286">
      <w:pPr>
        <w:spacing w:line="240" w:lineRule="auto"/>
        <w:jc w:val="center"/>
        <w:rPr>
          <w:b/>
          <w:szCs w:val="24"/>
        </w:rPr>
      </w:pPr>
      <w:r w:rsidRPr="0075373F">
        <w:rPr>
          <w:b/>
          <w:szCs w:val="24"/>
        </w:rPr>
        <w:t>JANUARY 17, 2012</w:t>
      </w:r>
    </w:p>
    <w:p w:rsidR="0075373F" w:rsidRDefault="0075373F" w:rsidP="001E1286">
      <w:pPr>
        <w:spacing w:line="240" w:lineRule="auto"/>
        <w:jc w:val="center"/>
        <w:rPr>
          <w:sz w:val="32"/>
          <w:szCs w:val="32"/>
        </w:rPr>
        <w:sectPr w:rsidR="0075373F" w:rsidSect="008367E6">
          <w:footerReference w:type="default" r:id="rId8"/>
          <w:footerReference w:type="first" r:id="rId9"/>
          <w:pgSz w:w="12240" w:h="15840"/>
          <w:pgMar w:top="1440" w:right="1800" w:bottom="1440" w:left="1800" w:header="720" w:footer="720" w:gutter="0"/>
          <w:pgNumType w:fmt="lowerRoman"/>
          <w:cols w:space="720"/>
          <w:titlePg/>
          <w:docGrid w:linePitch="360"/>
        </w:sectPr>
      </w:pPr>
    </w:p>
    <w:p w:rsidR="008C4774" w:rsidRDefault="00D43147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-669925</wp:posOffset>
                </wp:positionV>
                <wp:extent cx="1831340" cy="61722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8BA" w:rsidRDefault="005838BA" w:rsidP="005838BA">
                            <w:pPr>
                              <w:spacing w:line="240" w:lineRule="auto"/>
                            </w:pPr>
                            <w:r>
                              <w:t>Exhibit No.___(EDH-7)</w:t>
                            </w:r>
                          </w:p>
                          <w:p w:rsidR="005838BA" w:rsidRDefault="005838BA" w:rsidP="005838BA">
                            <w:pPr>
                              <w:spacing w:line="240" w:lineRule="auto"/>
                            </w:pPr>
                            <w:r>
                              <w:t>Page 1 of 1</w:t>
                            </w:r>
                          </w:p>
                          <w:p w:rsidR="005838BA" w:rsidRDefault="005838BA" w:rsidP="005838BA">
                            <w:pPr>
                              <w:spacing w:line="240" w:lineRule="auto"/>
                            </w:pPr>
                            <w:r>
                              <w:t>Page 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3pt;margin-top:-52.75pt;width:144.2pt;height:48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v55gwIAAA8FAAAOAAAAZHJzL2Uyb0RvYy54bWysVNmO2yAUfa/Uf0C8Z7yMs9iKM5qlripN&#10;F2mmH0AAx6gYXCCxp6P+ey84ybjLQ1XVDzb4Xg7n3nNgfTW0Eh24sUKrEicXMUZcUc2E2pX482M1&#10;W2FkHVGMSK14iZ+4xVeb16/WfVfwVDdaMm4QgChb9F2JG+e6IoosbXhL7IXuuIJgrU1LHEzNLmKG&#10;9IDeyiiN40XUa8M6oym3Fv7ejUG8Cfh1zan7WNeWOyRLDNxceJvw3vp3tFmTYmdI1wh6pEH+gUVL&#10;hIJNz1B3xBG0N+I3qFZQo62u3QXVbaTrWlAeaoBqkviXah4a0vFQCzTHduc22f8HSz8cPhkkGGiH&#10;kSItSPTIB4du9IBS352+swUkPXSQ5gb47TN9pba71/SLRUrfNkTt+LUxum84YcAu8SujydIRx3qQ&#10;bf9eM9iG7J0OQENtWg8IzUCADio9nZXxVKjfcnWZXGYQohBbJMs0DdJFpDit7ox1b7lukR+U2IDy&#10;AZ0c7q3zbEhxSgnstRSsElKGidltb6VBBwIuqcITCoAip2lS+WSl/bIRcfwDJGEPH/N0g+rPeZJm&#10;8U2az6rFajnLqmw+y5fxahYn+U2+iLM8u6u+e4JJVjSCMa7uheInBybZ3yl8PAujd4IHUV/ifJ7O&#10;R4mm7O20yDg8fyqyFQ4OpBRtiVfnJFJ4Yd8oBmWTwhEhx3H0M/3QZejB6Ru6EmzglR894IbtACje&#10;G1vNnsAQRoNeIC3cIjBotPmGUQ8nssT2654YjpF8p8BUeZJ5B7gwyeZLsAAy08h2GiGKAlSJHUbj&#10;8NaNx37fGbFrYKeTja/BiJUIHnlhdbQvnLpQzPGG8Md6Og9ZL/fY5gcAAAD//wMAUEsDBBQABgAI&#10;AAAAIQDF+0dg4AAAAAwBAAAPAAAAZHJzL2Rvd25yZXYueG1sTI/LTsMwEEX3SPyDNUjsWrtAQglx&#10;qoqKDQskChIs3XgSR/gR2W4a/p7pCpYzc3Tn3HozO8smjGkIXsJqKYChb4MefC/h4/15sQaWsvJa&#10;2eBRwg8m2DSXF7WqdDj5N5z2uWcU4lOlJJicx4rz1Bp0Ki3DiJ5uXYhOZRpjz3VUJwp3lt8IUXKn&#10;Bk8fjBrxyWD7vT86CZ/ODHoXX786bafdS7ctxjmOUl5fzdtHYBnn/AfDWZ/UoSGnQzh6nZiVcF+K&#10;klAJi5UoCmBnRNw9UL8D7da3wJua/y/R/AIAAP//AwBQSwECLQAUAAYACAAAACEAtoM4kv4AAADh&#10;AQAAEwAAAAAAAAAAAAAAAAAAAAAAW0NvbnRlbnRfVHlwZXNdLnhtbFBLAQItABQABgAIAAAAIQA4&#10;/SH/1gAAAJQBAAALAAAAAAAAAAAAAAAAAC8BAABfcmVscy8ucmVsc1BLAQItABQABgAIAAAAIQD4&#10;0v55gwIAAA8FAAAOAAAAAAAAAAAAAAAAAC4CAABkcnMvZTJvRG9jLnhtbFBLAQItABQABgAIAAAA&#10;IQDF+0dg4AAAAAwBAAAPAAAAAAAAAAAAAAAAAN0EAABkcnMvZG93bnJldi54bWxQSwUGAAAAAAQA&#10;BADzAAAA6gUAAAAA&#10;" stroked="f">
                <v:textbox style="mso-fit-shape-to-text:t">
                  <w:txbxContent>
                    <w:p w:rsidR="005838BA" w:rsidRDefault="005838BA" w:rsidP="005838BA">
                      <w:pPr>
                        <w:spacing w:line="240" w:lineRule="auto"/>
                      </w:pPr>
                      <w:r>
                        <w:t>Exhibit No.___(EDH-7)</w:t>
                      </w:r>
                    </w:p>
                    <w:p w:rsidR="005838BA" w:rsidRDefault="005838BA" w:rsidP="005838BA">
                      <w:pPr>
                        <w:spacing w:line="240" w:lineRule="auto"/>
                      </w:pPr>
                      <w:r>
                        <w:t>Page 1 of 1</w:t>
                      </w:r>
                    </w:p>
                    <w:p w:rsidR="005838BA" w:rsidRDefault="005838BA" w:rsidP="005838BA">
                      <w:pPr>
                        <w:spacing w:line="240" w:lineRule="auto"/>
                      </w:pPr>
                      <w:r>
                        <w:t>Page 1.01</w:t>
                      </w:r>
                    </w:p>
                  </w:txbxContent>
                </v:textbox>
              </v:shape>
            </w:pict>
          </mc:Fallback>
        </mc:AlternateContent>
      </w:r>
      <w:r w:rsidR="008C4774">
        <w:rPr>
          <w:b/>
        </w:rPr>
        <w:t>BEFORE THE WASHINGTON</w:t>
      </w:r>
      <w:r w:rsidR="002538F4">
        <w:rPr>
          <w:b/>
        </w:rPr>
        <w:t xml:space="preserve"> STATE</w:t>
      </w:r>
      <w:r w:rsidR="008C4774">
        <w:rPr>
          <w:b/>
        </w:rPr>
        <w:t xml:space="preserve"> UTILITIES </w:t>
      </w:r>
      <w:smartTag w:uri="urn:schemas-microsoft-com:office:smarttags" w:element="stockticker">
        <w:r w:rsidR="008C4774">
          <w:rPr>
            <w:b/>
          </w:rPr>
          <w:t>AND</w:t>
        </w:r>
      </w:smartTag>
      <w:r w:rsidR="008C4774">
        <w:rPr>
          <w:b/>
        </w:rPr>
        <w:t xml:space="preserve"> TRANSPORTATION COMMISSION</w:t>
      </w:r>
    </w:p>
    <w:p w:rsidR="00244780" w:rsidRDefault="00244780" w:rsidP="00244780">
      <w:pPr>
        <w:jc w:val="center"/>
        <w:rPr>
          <w:b/>
          <w:szCs w:val="24"/>
          <w:lang w:val="fr-FR"/>
        </w:rPr>
      </w:pPr>
      <w:r w:rsidRPr="0085689E">
        <w:rPr>
          <w:b/>
          <w:szCs w:val="24"/>
          <w:lang w:val="fr-FR"/>
        </w:rPr>
        <w:t>WUTC v. PSE</w:t>
      </w:r>
    </w:p>
    <w:p w:rsidR="00244780" w:rsidRDefault="00244780" w:rsidP="00244780">
      <w:pPr>
        <w:jc w:val="center"/>
        <w:rPr>
          <w:b/>
          <w:lang w:val="fr-FR"/>
        </w:rPr>
      </w:pPr>
      <w:r>
        <w:rPr>
          <w:b/>
          <w:lang w:val="fr-FR"/>
        </w:rPr>
        <w:t>Docket Nos. UE-111048 and UG-111049</w:t>
      </w:r>
    </w:p>
    <w:p w:rsidR="00490975" w:rsidRDefault="00490975" w:rsidP="00244780">
      <w:pPr>
        <w:spacing w:line="240" w:lineRule="auto"/>
        <w:jc w:val="center"/>
        <w:rPr>
          <w:b/>
          <w:lang w:val="fr-FR"/>
        </w:rPr>
      </w:pPr>
    </w:p>
    <w:p w:rsidR="00244780" w:rsidRDefault="00244780" w:rsidP="00244780">
      <w:pPr>
        <w:spacing w:line="240" w:lineRule="auto"/>
        <w:jc w:val="center"/>
        <w:rPr>
          <w:b/>
        </w:rPr>
      </w:pPr>
      <w:r>
        <w:rPr>
          <w:b/>
        </w:rPr>
        <w:t>PUBLIC COUNSEL</w:t>
      </w:r>
      <w:r w:rsidR="00914FA8">
        <w:rPr>
          <w:b/>
        </w:rPr>
        <w:t xml:space="preserve"> </w:t>
      </w:r>
      <w:smartTag w:uri="urn:schemas-microsoft-com:office:smarttags" w:element="stockticker">
        <w:r w:rsidR="00914FA8">
          <w:rPr>
            <w:b/>
          </w:rPr>
          <w:t>AND</w:t>
        </w:r>
      </w:smartTag>
      <w:r w:rsidR="00914FA8">
        <w:rPr>
          <w:b/>
        </w:rPr>
        <w:t xml:space="preserve"> ICNU </w:t>
      </w:r>
      <w:r w:rsidR="00490975">
        <w:rPr>
          <w:b/>
        </w:rPr>
        <w:t xml:space="preserve">RESPONSE TO SIERRA CLUB </w:t>
      </w:r>
      <w:smartTag w:uri="urn:schemas-microsoft-com:office:smarttags" w:element="stockticker">
        <w:r w:rsidR="00490975">
          <w:rPr>
            <w:b/>
          </w:rPr>
          <w:t>DATA</w:t>
        </w:r>
      </w:smartTag>
      <w:r w:rsidR="00490975">
        <w:rPr>
          <w:b/>
        </w:rPr>
        <w:t xml:space="preserve"> REQUEST </w:t>
      </w:r>
      <w:r w:rsidR="00914FA8">
        <w:rPr>
          <w:b/>
        </w:rPr>
        <w:t>NO. 1-1</w:t>
      </w:r>
    </w:p>
    <w:p w:rsidR="006762B0" w:rsidRDefault="006762B0" w:rsidP="00244780">
      <w:pPr>
        <w:spacing w:line="240" w:lineRule="auto"/>
        <w:jc w:val="center"/>
        <w:rPr>
          <w:b/>
        </w:rPr>
      </w:pPr>
    </w:p>
    <w:p w:rsidR="00244780" w:rsidRDefault="00914FA8" w:rsidP="00244780">
      <w:pPr>
        <w:tabs>
          <w:tab w:val="left" w:pos="1440"/>
          <w:tab w:val="left" w:pos="2160"/>
        </w:tabs>
        <w:spacing w:line="240" w:lineRule="auto"/>
        <w:ind w:left="2160" w:hanging="2160"/>
      </w:pPr>
      <w:r>
        <w:t>Request No:</w:t>
      </w:r>
      <w:r>
        <w:tab/>
      </w:r>
      <w:r>
        <w:tab/>
        <w:t>1-1</w:t>
      </w:r>
    </w:p>
    <w:p w:rsidR="00244780" w:rsidRDefault="00244780" w:rsidP="00244780">
      <w:pPr>
        <w:tabs>
          <w:tab w:val="left" w:pos="1440"/>
          <w:tab w:val="left" w:pos="2160"/>
        </w:tabs>
        <w:spacing w:line="240" w:lineRule="auto"/>
        <w:ind w:left="2160" w:hanging="2160"/>
      </w:pPr>
      <w:r>
        <w:t>Directed to:</w:t>
      </w:r>
      <w:r>
        <w:tab/>
      </w:r>
      <w:r>
        <w:tab/>
      </w:r>
      <w:r w:rsidR="00490975">
        <w:t>Scott Norwood</w:t>
      </w:r>
    </w:p>
    <w:p w:rsidR="00244780" w:rsidRDefault="00BC249B" w:rsidP="00244780">
      <w:pPr>
        <w:tabs>
          <w:tab w:val="left" w:pos="2160"/>
        </w:tabs>
        <w:spacing w:line="240" w:lineRule="auto"/>
        <w:ind w:left="2160" w:hanging="2160"/>
      </w:pPr>
      <w:r>
        <w:t>Date Received:</w:t>
      </w:r>
      <w:r>
        <w:tab/>
      </w:r>
      <w:smartTag w:uri="urn:schemas-microsoft-com:office:smarttags" w:element="date">
        <w:smartTagPr>
          <w:attr w:name="Year" w:val="2011"/>
          <w:attr w:name="Day" w:val="22"/>
          <w:attr w:name="Month" w:val="12"/>
        </w:smartTagPr>
        <w:r>
          <w:t xml:space="preserve">December </w:t>
        </w:r>
        <w:r w:rsidR="00914FA8">
          <w:t>22</w:t>
        </w:r>
        <w:r w:rsidR="00244780">
          <w:t>, 2011</w:t>
        </w:r>
      </w:smartTag>
    </w:p>
    <w:p w:rsidR="00244780" w:rsidRDefault="00244780" w:rsidP="00244780">
      <w:pPr>
        <w:tabs>
          <w:tab w:val="left" w:pos="2160"/>
        </w:tabs>
        <w:spacing w:line="240" w:lineRule="auto"/>
        <w:ind w:left="2160" w:hanging="2160"/>
      </w:pPr>
      <w:r>
        <w:t>Date Produced:</w:t>
      </w:r>
      <w:r>
        <w:tab/>
      </w:r>
      <w:smartTag w:uri="urn:schemas-microsoft-com:office:smarttags" w:element="date">
        <w:smartTagPr>
          <w:attr w:name="Year" w:val="2012"/>
          <w:attr w:name="Day" w:val="4"/>
          <w:attr w:name="Month" w:val="1"/>
        </w:smartTagPr>
        <w:r w:rsidR="00914FA8">
          <w:t>January 4, 2012</w:t>
        </w:r>
      </w:smartTag>
    </w:p>
    <w:p w:rsidR="00BD2CB9" w:rsidRDefault="00BD2CB9" w:rsidP="00244780">
      <w:pPr>
        <w:tabs>
          <w:tab w:val="left" w:pos="2160"/>
        </w:tabs>
        <w:spacing w:line="240" w:lineRule="auto"/>
        <w:ind w:left="2160" w:hanging="2160"/>
      </w:pPr>
      <w:r>
        <w:t>Prepared by:</w:t>
      </w:r>
      <w:r>
        <w:tab/>
        <w:t>Scott Norwood</w:t>
      </w:r>
    </w:p>
    <w:p w:rsidR="00BD2CB9" w:rsidRDefault="00BD2CB9" w:rsidP="00244780">
      <w:pPr>
        <w:tabs>
          <w:tab w:val="left" w:pos="2160"/>
        </w:tabs>
        <w:spacing w:line="240" w:lineRule="auto"/>
        <w:ind w:left="2160" w:hanging="2160"/>
      </w:pPr>
      <w:r>
        <w:t>Witness:</w:t>
      </w:r>
      <w:r>
        <w:tab/>
        <w:t>Scott Norwood</w:t>
      </w:r>
    </w:p>
    <w:p w:rsidR="00244780" w:rsidRDefault="00244780" w:rsidP="00244780">
      <w:pPr>
        <w:tabs>
          <w:tab w:val="left" w:pos="1440"/>
          <w:tab w:val="left" w:pos="2160"/>
        </w:tabs>
        <w:spacing w:line="240" w:lineRule="auto"/>
        <w:ind w:left="2160" w:hanging="2160"/>
      </w:pPr>
      <w:r>
        <w:tab/>
      </w:r>
    </w:p>
    <w:p w:rsidR="00914FA8" w:rsidRPr="009E0974" w:rsidRDefault="00914FA8" w:rsidP="00914FA8">
      <w:pPr>
        <w:numPr>
          <w:ilvl w:val="0"/>
          <w:numId w:val="2"/>
        </w:numPr>
        <w:tabs>
          <w:tab w:val="clear" w:pos="360"/>
          <w:tab w:val="num" w:pos="0"/>
        </w:tabs>
        <w:overflowPunct/>
        <w:autoSpaceDE/>
        <w:autoSpaceDN/>
        <w:adjustRightInd/>
        <w:spacing w:after="200" w:line="240" w:lineRule="auto"/>
        <w:ind w:hanging="1440"/>
        <w:jc w:val="left"/>
        <w:textAlignment w:val="auto"/>
        <w:rPr>
          <w:b/>
          <w:bCs/>
          <w:u w:val="single"/>
        </w:rPr>
      </w:pPr>
      <w:r>
        <w:t>Reference the Direct Testimony of Scott Norwood in Dockets No. UE-111048 &amp; UG-11049, lines 7, 13, 19, and 22 (on page 5) and lines 4 and 9 (on page 6) Mr. Norwood</w:t>
      </w:r>
      <w:r w:rsidRPr="009E0974">
        <w:t xml:space="preserve"> has identified a number of areas in which he believes PSE has misstated the costs and benefits of the Lower Snake River Phase I project</w:t>
      </w:r>
      <w:r>
        <w:t xml:space="preserve">: </w:t>
      </w:r>
    </w:p>
    <w:p w:rsidR="00914FA8" w:rsidRPr="009E0974" w:rsidRDefault="00914FA8" w:rsidP="00914FA8">
      <w:pPr>
        <w:numPr>
          <w:ilvl w:val="1"/>
          <w:numId w:val="2"/>
        </w:numPr>
        <w:tabs>
          <w:tab w:val="clear" w:pos="1440"/>
          <w:tab w:val="num" w:pos="2160"/>
        </w:tabs>
        <w:overflowPunct/>
        <w:autoSpaceDE/>
        <w:autoSpaceDN/>
        <w:adjustRightInd/>
        <w:spacing w:after="200" w:line="240" w:lineRule="auto"/>
        <w:ind w:left="2160" w:hanging="450"/>
        <w:jc w:val="left"/>
        <w:textAlignment w:val="auto"/>
        <w:rPr>
          <w:b/>
          <w:bCs/>
          <w:u w:val="single"/>
        </w:rPr>
      </w:pPr>
      <w:r>
        <w:t>Please specify for which scenarios and wind build cases the dollar figures on these lines apply.</w:t>
      </w:r>
    </w:p>
    <w:p w:rsidR="00914FA8" w:rsidRDefault="00914FA8" w:rsidP="00914FA8">
      <w:pPr>
        <w:pStyle w:val="ListParagraph"/>
        <w:numPr>
          <w:ilvl w:val="1"/>
          <w:numId w:val="2"/>
        </w:numPr>
        <w:tabs>
          <w:tab w:val="clear" w:pos="1440"/>
          <w:tab w:val="num" w:pos="2160"/>
        </w:tabs>
        <w:ind w:left="21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clarify whether or not each dollar figure should be</w:t>
      </w:r>
      <w:r w:rsidRPr="009E0974">
        <w:rPr>
          <w:rFonts w:ascii="Times New Roman" w:hAnsi="Times New Roman" w:cs="Times New Roman"/>
          <w:sz w:val="24"/>
          <w:szCs w:val="24"/>
        </w:rPr>
        <w:t xml:space="preserve"> considered “additive” with each of the other proposed adjustments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CB9" w:rsidRDefault="00BD2CB9" w:rsidP="00C620B5">
      <w:pPr>
        <w:spacing w:line="240" w:lineRule="auto"/>
        <w:rPr>
          <w:b/>
        </w:rPr>
      </w:pPr>
    </w:p>
    <w:p w:rsidR="00C620B5" w:rsidRDefault="00BC249B" w:rsidP="00C620B5">
      <w:pPr>
        <w:spacing w:line="240" w:lineRule="auto"/>
        <w:rPr>
          <w:b/>
        </w:rPr>
      </w:pPr>
      <w:r w:rsidRPr="00BC249B">
        <w:rPr>
          <w:b/>
        </w:rPr>
        <w:t>Response:</w:t>
      </w:r>
    </w:p>
    <w:p w:rsidR="00890C77" w:rsidRPr="00890C77" w:rsidRDefault="00BD2CB9" w:rsidP="00890C77">
      <w:pPr>
        <w:numPr>
          <w:ilvl w:val="0"/>
          <w:numId w:val="6"/>
        </w:numPr>
        <w:spacing w:line="240" w:lineRule="auto"/>
        <w:jc w:val="left"/>
        <w:rPr>
          <w:szCs w:val="24"/>
        </w:rPr>
      </w:pPr>
      <w:r>
        <w:t xml:space="preserve">The error referenced on page 5, line 7 of Mr. Norwood's testimony was made by PSE in the Business as Usual scenarios for each of the wind build cases listed in Figure 1 on page 4 of Mr. Norwood's testimony.  The problems referenced on lines 13, 19 and 22 of page 5, and on lines 4 and 9 of page 6 of Mr. Norwood's testimony were included in all scenarios and wind build cases evaluated by PSE leading to the May 2010 selection of the </w:t>
      </w:r>
      <w:smartTag w:uri="urn:schemas-microsoft-com:office:smarttags" w:element="stockticker">
        <w:r>
          <w:t>LSR</w:t>
        </w:r>
      </w:smartTag>
      <w:r>
        <w:t xml:space="preserve"> 1 project.   </w:t>
      </w:r>
    </w:p>
    <w:p w:rsidR="00890C77" w:rsidRPr="00890C77" w:rsidRDefault="00890C77" w:rsidP="00890C77">
      <w:pPr>
        <w:spacing w:line="240" w:lineRule="auto"/>
        <w:ind w:left="2160"/>
        <w:jc w:val="left"/>
        <w:rPr>
          <w:szCs w:val="24"/>
        </w:rPr>
      </w:pPr>
    </w:p>
    <w:p w:rsidR="00BD2CB9" w:rsidRPr="00890C77" w:rsidRDefault="00BD2CB9" w:rsidP="00890C77">
      <w:pPr>
        <w:numPr>
          <w:ilvl w:val="0"/>
          <w:numId w:val="6"/>
        </w:numPr>
        <w:spacing w:line="240" w:lineRule="auto"/>
        <w:jc w:val="left"/>
        <w:rPr>
          <w:szCs w:val="24"/>
        </w:rPr>
      </w:pPr>
      <w:r>
        <w:t>The dollar figures provided represent estimates of the impacts of the referenced problems and are not necessarily completely additive.                                </w:t>
      </w:r>
    </w:p>
    <w:sectPr w:rsidR="00BD2CB9" w:rsidRPr="00890C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00" w:rsidRDefault="00A07A00" w:rsidP="000A0D0E">
      <w:pPr>
        <w:spacing w:line="240" w:lineRule="auto"/>
      </w:pPr>
      <w:r>
        <w:separator/>
      </w:r>
    </w:p>
  </w:endnote>
  <w:endnote w:type="continuationSeparator" w:id="0">
    <w:p w:rsidR="00A07A00" w:rsidRDefault="00A07A00" w:rsidP="000A0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6" w:rsidRDefault="008367E6" w:rsidP="008367E6">
    <w:pPr>
      <w:pStyle w:val="Footer"/>
    </w:pPr>
    <w:r>
      <w:rPr>
        <w:rFonts w:ascii="Cambria" w:eastAsia="MS Gothic" w:hAnsi="Cambria" w:cs="Cambria"/>
      </w:rPr>
      <w:tab/>
    </w:r>
    <w:r>
      <w:rPr>
        <w:rFonts w:ascii="Cambria" w:eastAsia="MS Gothic" w:hAnsi="Cambria" w:cs="Cambr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6" w:rsidRDefault="00D431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margin">
                <wp:posOffset>-68580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4pt,0" to="-5.3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x8NgIAAHEEAAAOAAAAZHJzL2Uyb0RvYy54bWysVMuO2yAU3VfqPyD2ie2M87LijCo76Wba&#10;iZTpBxDAMSoGBCROVPXfeyGPzrSLVlW9wDwux+eee64Xj6dOoiO3TmhV4myYYsQV1UyofYm/vKwH&#10;M4ycJ4oRqRUv8Zk7/Lh8/27Rm4KPdKsl4xYBiHJFb0rcem+KJHG05R1xQ224gsNG2454WNp9wizp&#10;Ab2TyShNJ0mvLTNWU+4c7NaXQ7yM+E3DqX9uGsc9kiUGbj6ONo67MCbLBSn2lphW0CsN8g8sOiIU&#10;fPQOVRNP0MGK36A6Qa12uvFDqrtEN42gPOYA2WTpL9lsW2J4zAXEceYuk/t/sPTzcWORYCWeYqRI&#10;ByXaekvEvvWo0kqBgNqiadCpN66A8EptbMiUntTWPGn61SGlq5aoPY98X84GQLJwI3lzJSycga/t&#10;+k+aQQw5eB1FOzW2C5AgBzrF2pzvteEnjyhsTh7GGFHYz9J0PMvTWLqEFLe7xjr/kesOhUmJpVBB&#10;OVKQ45PzgQspbiFhW+m1kDJWXyrUl3g+Ho3jBaelYOEwhDm731XSoiMJ/olPTAxOXodZfVAsgrWc&#10;sJViyEcVFHgeB3TXYSQ5dAhMYpwnQv45DkhLFXiACpDGdXYx1rd5Ol/NVrN8kI8mq0Ge1vXgw7rK&#10;B5N1Nh3XD3VV1dn3kFKWF61gjKuQ1c3kWf53Jrq228Wed5vf5UveokedgeztHUlHG4TKXzy00+y8&#10;saEkwRHg6xh87cHQOK/XMernn2L5AwAA//8DAFBLAwQUAAYACAAAACEAShJC6t4AAAAJAQAADwAA&#10;AGRycy9kb3ducmV2LnhtbEyPzU7DMBCE70i8g7VI3Fq7CGgV4lTlp4JbRYFDb9t4SSLidRS7TcrT&#10;s5zgOJrRzDf5cvStOlIfm8AWZlMDirgMruHKwvvberIAFROywzYwWThRhGVxfpZj5sLAr3TcpkpJ&#10;CccMLdQpdZnWsazJY5yGjli8z9B7TCL7SrseByn3rb4y5lZ7bFgWauzooabya3vwFlbPaX7arZ86&#10;xs337tEN48v9x2jt5cW4ugOVaEx/YfjFF3QohGkfDuyiai1MZkbQkwV5JLbIOai95G4W1wZ0kev/&#10;D4ofAAAA//8DAFBLAQItABQABgAIAAAAIQC2gziS/gAAAOEBAAATAAAAAAAAAAAAAAAAAAAAAABb&#10;Q29udGVudF9UeXBlc10ueG1sUEsBAi0AFAAGAAgAAAAhADj9If/WAAAAlAEAAAsAAAAAAAAAAAAA&#10;AAAALwEAAF9yZWxzLy5yZWxzUEsBAi0AFAAGAAgAAAAhAI1l7Hw2AgAAcQQAAA4AAAAAAAAAAAAA&#10;AAAALgIAAGRycy9lMm9Eb2MueG1sUEsBAi0AFAAGAAgAAAAhAEoSQureAAAACQEAAA8AAAAAAAAA&#10;AAAAAAAAkAQAAGRycy9kb3ducmV2LnhtbFBLBQYAAAAABAAEAPMAAACbBQAAAAA=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margin">
                <wp:posOffset>-135255</wp:posOffset>
              </wp:positionH>
              <wp:positionV relativeFrom="page">
                <wp:posOffset>0</wp:posOffset>
              </wp:positionV>
              <wp:extent cx="635" cy="10058400"/>
              <wp:effectExtent l="0" t="0" r="3746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65pt,0" to="-10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INNgIAAHEEAAAOAAAAZHJzL2Uyb0RvYy54bWysVMuO0zAU3SPxD5b3bZJOWtqo6QglLZsB&#10;KnX4ANd2EgvHtmy3aYX4d67dBzOwACGycPy4Pjn33HOzfDz1Eh25dUKrEmfjFCOuqGZCtSX+8rwZ&#10;zTFynihGpFa8xGfu8OPq7ZvlYAo+0Z2WjFsEIMoVgylx570pksTRjvfEjbXhCg4bbXviYWnbhFky&#10;AHovk0mazpJBW2asptw52K0vh3gV8ZuGU/+5aRz3SJYYuPk42jjuw5islqRoLTGdoFca5B9Y9EQo&#10;+OgdqiaeoIMVv0H1glrtdOPHVPeJbhpBecwBssnSX7LZdcTwmAuI48xdJvf/YOmn49YiwUo8w0iR&#10;Hkq085aItvOo0kqBgNqiWdBpMK6A8EptbciUntTOPGn61SGlq46olke+z2cDIFm4kby6EhbOwNf2&#10;w0fNIIYcvI6inRrbB0iQA51ibc732vCTRxQ2Zw9TjCjsZ2k6nedpLF1CittdY53/wHWPwqTEUqig&#10;HCnI8cn5wIUUt5CwrfRGSBmrLxUaSryYTqbxgtNSsHAYwpxt95W06EiCf+ITE4OTl2FWHxSLYB0n&#10;bK0Y8lEFBZ7HAd31GEkOHQKTGOeJkH+OA9JSBR6gAqRxnV2M9W2RLtbz9Twf5ZPZepSndT16v6ny&#10;0WyTvZvWD3VV1dn3kFKWF51gjKuQ1c3kWf53Jrq228Wed5vf5Uteo0edgeztHUlHG4TKXzy01+y8&#10;taEkwRHg6xh87cHQOC/XMernn2L1AwAA//8DAFBLAwQUAAYACAAAACEAynrnJt4AAAAJAQAADwAA&#10;AGRycy9kb3ducmV2LnhtbEyPS0/DMBCE70j8B2uRuLVOw6sKcaryqOCGaMuht228JBHxOordJuXX&#10;s5zgOJrRzDf5YnStOlIfGs8GZtMEFHHpbcOVge1mNZmDChHZYuuZDJwowKI4P8sxs37gdzquY6Wk&#10;hEOGBuoYu0zrUNbkMEx9Ryzep+8dRpF9pW2Pg5S7VqdJcqsdNiwLNXb0WFP5tT44A8uXeHfarZ47&#10;xrfv3ZMdxteHj9GYy4txeQ8q0hj/wvCLL+hQCNPeH9gG1RqYpLMriRqQR2KLTEHtJXczv05AF7n+&#10;/6D4AQAA//8DAFBLAQItABQABgAIAAAAIQC2gziS/gAAAOEBAAATAAAAAAAAAAAAAAAAAAAAAABb&#10;Q29udGVudF9UeXBlc10ueG1sUEsBAi0AFAAGAAgAAAAhADj9If/WAAAAlAEAAAsAAAAAAAAAAAAA&#10;AAAALwEAAF9yZWxzLy5yZWxzUEsBAi0AFAAGAAgAAAAhAF/DMg02AgAAcQQAAA4AAAAAAAAAAAAA&#10;AAAALgIAAGRycy9lMm9Eb2MueG1sUEsBAi0AFAAGAAgAAAAhAMp65ybeAAAACQEAAA8AAAAAAAAA&#10;AAAAAAAAkAQAAGRycy9kb3ducmV2LnhtbFBLBQYAAAAABAAEAPMAAACbBQAAAAA=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00" w:rsidRDefault="00A07A00" w:rsidP="000A0D0E">
      <w:pPr>
        <w:spacing w:line="240" w:lineRule="auto"/>
      </w:pPr>
      <w:r>
        <w:separator/>
      </w:r>
    </w:p>
  </w:footnote>
  <w:footnote w:type="continuationSeparator" w:id="0">
    <w:p w:rsidR="00A07A00" w:rsidRDefault="00A07A00" w:rsidP="000A0D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3626"/>
    <w:multiLevelType w:val="hybridMultilevel"/>
    <w:tmpl w:val="1EECC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E40A9C"/>
    <w:multiLevelType w:val="hybridMultilevel"/>
    <w:tmpl w:val="725819C0"/>
    <w:lvl w:ilvl="0" w:tplc="9ECC89BA">
      <w:start w:val="1"/>
      <w:numFmt w:val="decimal"/>
      <w:lvlText w:val="SC 1-%1:"/>
      <w:lvlJc w:val="left"/>
      <w:pPr>
        <w:tabs>
          <w:tab w:val="num" w:pos="360"/>
        </w:tabs>
        <w:ind w:left="1440" w:hanging="1080"/>
      </w:pPr>
      <w:rPr>
        <w:rFonts w:hint="default"/>
        <w:b w:val="0"/>
        <w:bCs w:val="0"/>
        <w:sz w:val="24"/>
        <w:szCs w:val="24"/>
      </w:rPr>
    </w:lvl>
    <w:lvl w:ilvl="1" w:tplc="3F62D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4E2F23"/>
    <w:multiLevelType w:val="hybridMultilevel"/>
    <w:tmpl w:val="725819C0"/>
    <w:lvl w:ilvl="0" w:tplc="9ECC89BA">
      <w:start w:val="1"/>
      <w:numFmt w:val="decimal"/>
      <w:lvlText w:val="SC 1-%1:"/>
      <w:lvlJc w:val="left"/>
      <w:pPr>
        <w:tabs>
          <w:tab w:val="num" w:pos="360"/>
        </w:tabs>
        <w:ind w:left="1440" w:hanging="1080"/>
      </w:pPr>
      <w:rPr>
        <w:rFonts w:hint="default"/>
        <w:b w:val="0"/>
        <w:bCs w:val="0"/>
        <w:sz w:val="24"/>
        <w:szCs w:val="24"/>
      </w:rPr>
    </w:lvl>
    <w:lvl w:ilvl="1" w:tplc="3F62D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41592"/>
    <w:multiLevelType w:val="hybridMultilevel"/>
    <w:tmpl w:val="725819C0"/>
    <w:lvl w:ilvl="0" w:tplc="9ECC89BA">
      <w:start w:val="1"/>
      <w:numFmt w:val="decimal"/>
      <w:lvlText w:val="SC 1-%1:"/>
      <w:lvlJc w:val="left"/>
      <w:pPr>
        <w:tabs>
          <w:tab w:val="num" w:pos="360"/>
        </w:tabs>
        <w:ind w:left="1440" w:hanging="1080"/>
      </w:pPr>
      <w:rPr>
        <w:rFonts w:hint="default"/>
        <w:b w:val="0"/>
        <w:bCs w:val="0"/>
        <w:sz w:val="24"/>
        <w:szCs w:val="24"/>
      </w:rPr>
    </w:lvl>
    <w:lvl w:ilvl="1" w:tplc="3F62D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2B5BB5"/>
    <w:multiLevelType w:val="hybridMultilevel"/>
    <w:tmpl w:val="725819C0"/>
    <w:lvl w:ilvl="0" w:tplc="9ECC89BA">
      <w:start w:val="1"/>
      <w:numFmt w:val="decimal"/>
      <w:lvlText w:val="SC 1-%1:"/>
      <w:lvlJc w:val="left"/>
      <w:pPr>
        <w:tabs>
          <w:tab w:val="num" w:pos="630"/>
        </w:tabs>
        <w:ind w:left="1710" w:hanging="1080"/>
      </w:pPr>
      <w:rPr>
        <w:rFonts w:hint="default"/>
        <w:b w:val="0"/>
        <w:bCs w:val="0"/>
        <w:sz w:val="24"/>
        <w:szCs w:val="24"/>
      </w:rPr>
    </w:lvl>
    <w:lvl w:ilvl="1" w:tplc="3F62DF7A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627027A5"/>
    <w:multiLevelType w:val="hybridMultilevel"/>
    <w:tmpl w:val="698A466C"/>
    <w:lvl w:ilvl="0" w:tplc="F5F65E34">
      <w:start w:val="1"/>
      <w:numFmt w:val="lowerLetter"/>
      <w:lvlText w:val="%1."/>
      <w:lvlJc w:val="left"/>
      <w:pPr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3F01323"/>
    <w:multiLevelType w:val="hybridMultilevel"/>
    <w:tmpl w:val="AD24CE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C9"/>
    <w:rsid w:val="00013EEB"/>
    <w:rsid w:val="000A0D0E"/>
    <w:rsid w:val="000B3D38"/>
    <w:rsid w:val="000C4F98"/>
    <w:rsid w:val="001A46C9"/>
    <w:rsid w:val="001E1286"/>
    <w:rsid w:val="002361E4"/>
    <w:rsid w:val="00244780"/>
    <w:rsid w:val="002538F4"/>
    <w:rsid w:val="002E1C28"/>
    <w:rsid w:val="00390500"/>
    <w:rsid w:val="003923ED"/>
    <w:rsid w:val="003D407D"/>
    <w:rsid w:val="00402165"/>
    <w:rsid w:val="0041773D"/>
    <w:rsid w:val="0043716E"/>
    <w:rsid w:val="00442A46"/>
    <w:rsid w:val="00467575"/>
    <w:rsid w:val="00490975"/>
    <w:rsid w:val="005837C2"/>
    <w:rsid w:val="005838BA"/>
    <w:rsid w:val="005A254F"/>
    <w:rsid w:val="005A5793"/>
    <w:rsid w:val="005D5AA5"/>
    <w:rsid w:val="005E57CA"/>
    <w:rsid w:val="005E7B59"/>
    <w:rsid w:val="00606E13"/>
    <w:rsid w:val="006762B0"/>
    <w:rsid w:val="006B2A5C"/>
    <w:rsid w:val="00742771"/>
    <w:rsid w:val="0075373F"/>
    <w:rsid w:val="00776A3E"/>
    <w:rsid w:val="007849F7"/>
    <w:rsid w:val="007B6B08"/>
    <w:rsid w:val="008367E6"/>
    <w:rsid w:val="00890467"/>
    <w:rsid w:val="00890C77"/>
    <w:rsid w:val="008B2DAE"/>
    <w:rsid w:val="008B5211"/>
    <w:rsid w:val="008C4774"/>
    <w:rsid w:val="00914FA8"/>
    <w:rsid w:val="00947C19"/>
    <w:rsid w:val="00A07A00"/>
    <w:rsid w:val="00A14988"/>
    <w:rsid w:val="00A34AA4"/>
    <w:rsid w:val="00B263AC"/>
    <w:rsid w:val="00B36ECB"/>
    <w:rsid w:val="00BC249B"/>
    <w:rsid w:val="00BD2CB9"/>
    <w:rsid w:val="00C620B5"/>
    <w:rsid w:val="00CD0DFA"/>
    <w:rsid w:val="00D07775"/>
    <w:rsid w:val="00D43147"/>
    <w:rsid w:val="00D826E0"/>
    <w:rsid w:val="00DE4D02"/>
    <w:rsid w:val="00F0433D"/>
    <w:rsid w:val="00F3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ilite">
    <w:name w:val="hilite"/>
    <w:basedOn w:val="DefaultParagraphFon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14FA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A0D0E"/>
    <w:pPr>
      <w:tabs>
        <w:tab w:val="center" w:pos="4680"/>
        <w:tab w:val="right" w:pos="9360"/>
      </w:tabs>
      <w:overflowPunct/>
      <w:autoSpaceDE/>
      <w:autoSpaceDN/>
      <w:adjustRightInd/>
      <w:spacing w:line="240" w:lineRule="auto"/>
      <w:jc w:val="left"/>
      <w:textAlignment w:val="auto"/>
    </w:pPr>
    <w:rPr>
      <w:szCs w:val="24"/>
    </w:rPr>
  </w:style>
  <w:style w:type="character" w:customStyle="1" w:styleId="FooterChar">
    <w:name w:val="Footer Char"/>
    <w:link w:val="Footer"/>
    <w:uiPriority w:val="99"/>
    <w:rsid w:val="000A0D0E"/>
    <w:rPr>
      <w:sz w:val="24"/>
      <w:szCs w:val="24"/>
    </w:rPr>
  </w:style>
  <w:style w:type="paragraph" w:customStyle="1" w:styleId="single">
    <w:name w:val="single"/>
    <w:basedOn w:val="Normal"/>
    <w:link w:val="singleChar1"/>
    <w:rsid w:val="000A0D0E"/>
    <w:pPr>
      <w:overflowPunct/>
      <w:autoSpaceDE/>
      <w:autoSpaceDN/>
      <w:adjustRightInd/>
      <w:spacing w:before="240" w:line="240" w:lineRule="atLeast"/>
      <w:ind w:firstLine="720"/>
      <w:jc w:val="left"/>
      <w:textAlignment w:val="auto"/>
    </w:pPr>
    <w:rPr>
      <w:rFonts w:eastAsia="SimSun"/>
      <w:szCs w:val="24"/>
      <w:lang w:eastAsia="zh-CN"/>
    </w:rPr>
  </w:style>
  <w:style w:type="character" w:styleId="Strong">
    <w:name w:val="Strong"/>
    <w:qFormat/>
    <w:rsid w:val="000A0D0E"/>
    <w:rPr>
      <w:b/>
    </w:rPr>
  </w:style>
  <w:style w:type="character" w:customStyle="1" w:styleId="singleChar1">
    <w:name w:val="single Char1"/>
    <w:link w:val="single"/>
    <w:rsid w:val="000A0D0E"/>
    <w:rPr>
      <w:rFonts w:eastAsia="SimSun"/>
      <w:sz w:val="24"/>
      <w:szCs w:val="24"/>
      <w:lang w:eastAsia="zh-CN"/>
    </w:rPr>
  </w:style>
  <w:style w:type="paragraph" w:customStyle="1" w:styleId="center">
    <w:name w:val="center"/>
    <w:basedOn w:val="Normal"/>
    <w:rsid w:val="000A0D0E"/>
    <w:pPr>
      <w:keepLines/>
      <w:overflowPunct/>
      <w:autoSpaceDE/>
      <w:autoSpaceDN/>
      <w:adjustRightInd/>
      <w:spacing w:before="240" w:line="240" w:lineRule="atLeast"/>
      <w:jc w:val="center"/>
      <w:textAlignment w:val="auto"/>
    </w:pPr>
    <w:rPr>
      <w:rFonts w:eastAsia="SimSun"/>
      <w:szCs w:val="24"/>
      <w:lang w:eastAsia="zh-CN"/>
    </w:rPr>
  </w:style>
  <w:style w:type="paragraph" w:customStyle="1" w:styleId="SingleSpacing">
    <w:name w:val="Single Spacing"/>
    <w:basedOn w:val="Normal"/>
    <w:rsid w:val="000A0D0E"/>
    <w:pPr>
      <w:overflowPunct/>
      <w:autoSpaceDE/>
      <w:autoSpaceDN/>
      <w:adjustRightInd/>
      <w:spacing w:line="240" w:lineRule="exact"/>
      <w:jc w:val="left"/>
      <w:textAlignment w:val="auto"/>
    </w:pPr>
    <w:rPr>
      <w:rFonts w:eastAsia="SimSun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A0D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0D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ilite">
    <w:name w:val="hilite"/>
    <w:basedOn w:val="DefaultParagraphFon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14FA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A0D0E"/>
    <w:pPr>
      <w:tabs>
        <w:tab w:val="center" w:pos="4680"/>
        <w:tab w:val="right" w:pos="9360"/>
      </w:tabs>
      <w:overflowPunct/>
      <w:autoSpaceDE/>
      <w:autoSpaceDN/>
      <w:adjustRightInd/>
      <w:spacing w:line="240" w:lineRule="auto"/>
      <w:jc w:val="left"/>
      <w:textAlignment w:val="auto"/>
    </w:pPr>
    <w:rPr>
      <w:szCs w:val="24"/>
    </w:rPr>
  </w:style>
  <w:style w:type="character" w:customStyle="1" w:styleId="FooterChar">
    <w:name w:val="Footer Char"/>
    <w:link w:val="Footer"/>
    <w:uiPriority w:val="99"/>
    <w:rsid w:val="000A0D0E"/>
    <w:rPr>
      <w:sz w:val="24"/>
      <w:szCs w:val="24"/>
    </w:rPr>
  </w:style>
  <w:style w:type="paragraph" w:customStyle="1" w:styleId="single">
    <w:name w:val="single"/>
    <w:basedOn w:val="Normal"/>
    <w:link w:val="singleChar1"/>
    <w:rsid w:val="000A0D0E"/>
    <w:pPr>
      <w:overflowPunct/>
      <w:autoSpaceDE/>
      <w:autoSpaceDN/>
      <w:adjustRightInd/>
      <w:spacing w:before="240" w:line="240" w:lineRule="atLeast"/>
      <w:ind w:firstLine="720"/>
      <w:jc w:val="left"/>
      <w:textAlignment w:val="auto"/>
    </w:pPr>
    <w:rPr>
      <w:rFonts w:eastAsia="SimSun"/>
      <w:szCs w:val="24"/>
      <w:lang w:eastAsia="zh-CN"/>
    </w:rPr>
  </w:style>
  <w:style w:type="character" w:styleId="Strong">
    <w:name w:val="Strong"/>
    <w:qFormat/>
    <w:rsid w:val="000A0D0E"/>
    <w:rPr>
      <w:b/>
    </w:rPr>
  </w:style>
  <w:style w:type="character" w:customStyle="1" w:styleId="singleChar1">
    <w:name w:val="single Char1"/>
    <w:link w:val="single"/>
    <w:rsid w:val="000A0D0E"/>
    <w:rPr>
      <w:rFonts w:eastAsia="SimSun"/>
      <w:sz w:val="24"/>
      <w:szCs w:val="24"/>
      <w:lang w:eastAsia="zh-CN"/>
    </w:rPr>
  </w:style>
  <w:style w:type="paragraph" w:customStyle="1" w:styleId="center">
    <w:name w:val="center"/>
    <w:basedOn w:val="Normal"/>
    <w:rsid w:val="000A0D0E"/>
    <w:pPr>
      <w:keepLines/>
      <w:overflowPunct/>
      <w:autoSpaceDE/>
      <w:autoSpaceDN/>
      <w:adjustRightInd/>
      <w:spacing w:before="240" w:line="240" w:lineRule="atLeast"/>
      <w:jc w:val="center"/>
      <w:textAlignment w:val="auto"/>
    </w:pPr>
    <w:rPr>
      <w:rFonts w:eastAsia="SimSun"/>
      <w:szCs w:val="24"/>
      <w:lang w:eastAsia="zh-CN"/>
    </w:rPr>
  </w:style>
  <w:style w:type="paragraph" w:customStyle="1" w:styleId="SingleSpacing">
    <w:name w:val="Single Spacing"/>
    <w:basedOn w:val="Normal"/>
    <w:rsid w:val="000A0D0E"/>
    <w:pPr>
      <w:overflowPunct/>
      <w:autoSpaceDE/>
      <w:autoSpaceDN/>
      <w:adjustRightInd/>
      <w:spacing w:line="240" w:lineRule="exact"/>
      <w:jc w:val="left"/>
      <w:textAlignment w:val="auto"/>
    </w:pPr>
    <w:rPr>
      <w:rFonts w:eastAsia="SimSun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A0D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0D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25331-5CE9-4B13-8CA8-C83D46084F39}"/>
</file>

<file path=customXml/itemProps2.xml><?xml version="1.0" encoding="utf-8"?>
<ds:datastoreItem xmlns:ds="http://schemas.openxmlformats.org/officeDocument/2006/customXml" ds:itemID="{A374266A-0A2B-4CA0-8696-9719ECEC3408}"/>
</file>

<file path=customXml/itemProps3.xml><?xml version="1.0" encoding="utf-8"?>
<ds:datastoreItem xmlns:ds="http://schemas.openxmlformats.org/officeDocument/2006/customXml" ds:itemID="{EA457FEA-4A09-4BBA-A4D5-A2D0B5BA79AE}"/>
</file>

<file path=customXml/itemProps4.xml><?xml version="1.0" encoding="utf-8"?>
<ds:datastoreItem xmlns:ds="http://schemas.openxmlformats.org/officeDocument/2006/customXml" ds:itemID="{49AB1EDF-33DC-4D29-B1D1-AC8BC02DFB4F}"/>
</file>

<file path=docProps/app.xml><?xml version="1.0" encoding="utf-8"?>
<Properties xmlns="http://schemas.openxmlformats.org/officeDocument/2006/extended-properties" xmlns:vt="http://schemas.openxmlformats.org/officeDocument/2006/docPropsVTypes">
  <Template>AAAADBD8.dotm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Office of the Attorney General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Office of the Attorney General</dc:creator>
  <cp:lastModifiedBy>James Giampietro</cp:lastModifiedBy>
  <cp:revision>2</cp:revision>
  <cp:lastPrinted>2011-12-22T17:06:00Z</cp:lastPrinted>
  <dcterms:created xsi:type="dcterms:W3CDTF">2012-01-17T19:43:00Z</dcterms:created>
  <dcterms:modified xsi:type="dcterms:W3CDTF">2012-01-17T19:43:00Z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