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52A5A" w14:textId="77777777" w:rsidR="0003165A" w:rsidRDefault="0003165A" w:rsidP="0003165A">
      <w:pPr>
        <w:jc w:val="center"/>
        <w:rPr>
          <w:b/>
        </w:rPr>
      </w:pPr>
      <w:r w:rsidRPr="0003165A">
        <w:rPr>
          <w:b/>
        </w:rPr>
        <w:t xml:space="preserve">ATTACHMENT </w:t>
      </w:r>
      <w:r w:rsidR="0006322F">
        <w:rPr>
          <w:b/>
        </w:rPr>
        <w:t>B</w:t>
      </w:r>
    </w:p>
    <w:p w14:paraId="3F06B2E9" w14:textId="77777777" w:rsidR="0003165A" w:rsidRDefault="0003165A">
      <w:pPr>
        <w:rPr>
          <w:b/>
        </w:rPr>
      </w:pPr>
    </w:p>
    <w:p w14:paraId="7F0A63EA" w14:textId="77777777" w:rsidR="0003165A" w:rsidRDefault="0003165A" w:rsidP="0003165A">
      <w:pPr>
        <w:jc w:val="center"/>
        <w:rPr>
          <w:b/>
        </w:rPr>
      </w:pPr>
      <w:r>
        <w:rPr>
          <w:b/>
        </w:rPr>
        <w:t xml:space="preserve">TABLES ILLUSTRATING STAFF’S RECALCULATION OF AVISTA’S </w:t>
      </w:r>
    </w:p>
    <w:p w14:paraId="4CA80EF4" w14:textId="77777777" w:rsidR="0003165A" w:rsidRDefault="0003165A" w:rsidP="0003165A">
      <w:pPr>
        <w:jc w:val="center"/>
        <w:rPr>
          <w:b/>
        </w:rPr>
      </w:pPr>
      <w:r>
        <w:rPr>
          <w:b/>
        </w:rPr>
        <w:t>REVENUE REQUIREMENT FOR ELECTRIC OPERATIONS</w:t>
      </w:r>
    </w:p>
    <w:p w14:paraId="665285B9" w14:textId="77777777" w:rsidR="0003165A" w:rsidRDefault="0003165A"/>
    <w:p w14:paraId="06E0F74E" w14:textId="77777777" w:rsidR="007C44DC" w:rsidRDefault="007B4AAC">
      <w:r>
        <w:t>Table 1</w:t>
      </w:r>
      <w:r w:rsidR="007C44DC">
        <w:t xml:space="preserve"> shows the effect of </w:t>
      </w:r>
      <w:r w:rsidR="002B23A1">
        <w:t xml:space="preserve">entering </w:t>
      </w:r>
      <w:r w:rsidR="007C44DC">
        <w:t xml:space="preserve">the October </w:t>
      </w:r>
      <w:r w:rsidR="0003165A">
        <w:t xml:space="preserve">29, 2015, </w:t>
      </w:r>
      <w:r w:rsidR="007C44DC">
        <w:t xml:space="preserve">power supply adjustment </w:t>
      </w:r>
      <w:r w:rsidR="0003165A">
        <w:t>into Staff’s attrition model</w:t>
      </w:r>
      <w:r w:rsidR="002B23A1">
        <w:t>. This has the effect of r</w:t>
      </w:r>
      <w:r w:rsidR="007C44DC">
        <w:t>e-pricing 09.2014 loads AND 12.2016 loads</w:t>
      </w:r>
      <w:r w:rsidR="0003165A">
        <w:t xml:space="preserve"> inside of the attrition model. </w:t>
      </w:r>
      <w:r w:rsidR="00FE6CBF">
        <w:t>The</w:t>
      </w:r>
      <w:r>
        <w:t xml:space="preserve"> small difference from Table 3 below</w:t>
      </w:r>
      <w:r w:rsidR="00FE6CBF">
        <w:t xml:space="preserve"> ($19,795)</w:t>
      </w:r>
      <w:r>
        <w:t xml:space="preserve">, which is for reference </w:t>
      </w:r>
      <w:r w:rsidR="002B23A1">
        <w:t xml:space="preserve">only </w:t>
      </w:r>
      <w:r>
        <w:t xml:space="preserve">and </w:t>
      </w:r>
      <w:r w:rsidR="002B23A1">
        <w:t xml:space="preserve">perfects </w:t>
      </w:r>
      <w:r>
        <w:t xml:space="preserve">the </w:t>
      </w:r>
      <w:r w:rsidR="0003165A">
        <w:t xml:space="preserve">power supply </w:t>
      </w:r>
      <w:r>
        <w:t>adjustment outside of the model,</w:t>
      </w:r>
      <w:r w:rsidR="00FE6CBF">
        <w:t xml:space="preserve"> is due to </w:t>
      </w:r>
      <w:r w:rsidR="002B23A1">
        <w:t xml:space="preserve">the </w:t>
      </w:r>
      <w:r w:rsidR="00FE6CBF">
        <w:t xml:space="preserve">required estimation of sales for resale using 2016 loads. </w:t>
      </w:r>
      <w:r w:rsidR="0003165A">
        <w:t xml:space="preserve">As part of its October 29, 2015 power supply cost update, the company did not provide its estimate for sales for resale using forecasted 2016 loads. </w:t>
      </w:r>
      <w:r>
        <w:t xml:space="preserve"> </w:t>
      </w:r>
    </w:p>
    <w:p w14:paraId="7F7C30CA" w14:textId="77777777" w:rsidR="00746E0D" w:rsidRDefault="00746E0D"/>
    <w:tbl>
      <w:tblPr>
        <w:tblW w:w="9085" w:type="dxa"/>
        <w:tblLook w:val="04A0" w:firstRow="1" w:lastRow="0" w:firstColumn="1" w:lastColumn="0" w:noHBand="0" w:noVBand="1"/>
      </w:tblPr>
      <w:tblGrid>
        <w:gridCol w:w="4021"/>
        <w:gridCol w:w="1430"/>
        <w:gridCol w:w="2014"/>
        <w:gridCol w:w="1620"/>
      </w:tblGrid>
      <w:tr w:rsidR="00746E0D" w:rsidRPr="00881ADA" w14:paraId="08AD4612" w14:textId="77777777" w:rsidTr="00AA35F4">
        <w:trPr>
          <w:trHeight w:val="512"/>
        </w:trPr>
        <w:tc>
          <w:tcPr>
            <w:tcW w:w="9085" w:type="dxa"/>
            <w:gridSpan w:val="4"/>
            <w:tcBorders>
              <w:top w:val="single" w:sz="4" w:space="0" w:color="auto"/>
              <w:left w:val="single" w:sz="4" w:space="0" w:color="auto"/>
              <w:bottom w:val="single" w:sz="8" w:space="0" w:color="auto"/>
              <w:right w:val="single" w:sz="4" w:space="0" w:color="auto"/>
            </w:tcBorders>
            <w:shd w:val="clear" w:color="auto" w:fill="auto"/>
            <w:vAlign w:val="bottom"/>
          </w:tcPr>
          <w:p w14:paraId="5A68C432" w14:textId="77777777" w:rsidR="00746E0D" w:rsidRDefault="00746E0D" w:rsidP="00AA35F4">
            <w:pPr>
              <w:jc w:val="center"/>
              <w:rPr>
                <w:b/>
              </w:rPr>
            </w:pPr>
            <w:r>
              <w:rPr>
                <w:b/>
              </w:rPr>
              <w:t xml:space="preserve">TABLE </w:t>
            </w:r>
            <w:r w:rsidR="007B4AAC">
              <w:rPr>
                <w:b/>
              </w:rPr>
              <w:t>1</w:t>
            </w:r>
          </w:p>
          <w:p w14:paraId="003B9419" w14:textId="77777777" w:rsidR="00746E0D" w:rsidRPr="00881ADA" w:rsidRDefault="00746E0D" w:rsidP="00AA35F4">
            <w:pPr>
              <w:jc w:val="center"/>
              <w:rPr>
                <w:b/>
              </w:rPr>
            </w:pPr>
            <w:r>
              <w:rPr>
                <w:b/>
                <w:color w:val="FF0000"/>
              </w:rPr>
              <w:t>CRM-2</w:t>
            </w:r>
            <w:r w:rsidRPr="00653D49">
              <w:rPr>
                <w:b/>
                <w:color w:val="FF0000"/>
              </w:rPr>
              <w:t xml:space="preserve"> with Order 05 </w:t>
            </w:r>
            <w:r>
              <w:rPr>
                <w:b/>
                <w:color w:val="FF0000"/>
              </w:rPr>
              <w:t>Adjustments</w:t>
            </w:r>
          </w:p>
        </w:tc>
      </w:tr>
      <w:tr w:rsidR="00746E0D" w:rsidRPr="00881ADA" w14:paraId="2CE869AD" w14:textId="77777777" w:rsidTr="00AA35F4">
        <w:trPr>
          <w:trHeight w:val="512"/>
        </w:trPr>
        <w:tc>
          <w:tcPr>
            <w:tcW w:w="9085" w:type="dxa"/>
            <w:gridSpan w:val="4"/>
            <w:tcBorders>
              <w:top w:val="single" w:sz="4" w:space="0" w:color="auto"/>
              <w:left w:val="single" w:sz="4" w:space="0" w:color="auto"/>
              <w:bottom w:val="single" w:sz="8" w:space="0" w:color="auto"/>
              <w:right w:val="single" w:sz="4" w:space="0" w:color="auto"/>
            </w:tcBorders>
            <w:shd w:val="clear" w:color="auto" w:fill="auto"/>
            <w:vAlign w:val="bottom"/>
          </w:tcPr>
          <w:p w14:paraId="7A65E2D9" w14:textId="77777777" w:rsidR="00746E0D" w:rsidRDefault="00746E0D" w:rsidP="00AA35F4">
            <w:pPr>
              <w:jc w:val="center"/>
              <w:rPr>
                <w:b/>
              </w:rPr>
            </w:pPr>
            <w:r w:rsidRPr="00881ADA">
              <w:rPr>
                <w:b/>
              </w:rPr>
              <w:t>Summary of Order 05 Adjustments</w:t>
            </w:r>
          </w:p>
          <w:p w14:paraId="31BCA3E6" w14:textId="77777777" w:rsidR="00746E0D" w:rsidRPr="00881ADA" w:rsidRDefault="00746E0D" w:rsidP="00AA35F4">
            <w:pPr>
              <w:jc w:val="center"/>
              <w:rPr>
                <w:b/>
                <w:bCs/>
              </w:rPr>
            </w:pPr>
            <w:r w:rsidRPr="00881ADA">
              <w:rPr>
                <w:b/>
              </w:rPr>
              <w:t>and Impact to Avista’s Overall Revenue Requirement</w:t>
            </w:r>
          </w:p>
        </w:tc>
      </w:tr>
      <w:tr w:rsidR="00746E0D" w:rsidRPr="00881ADA" w14:paraId="08F1A8C3" w14:textId="77777777" w:rsidTr="00AA35F4">
        <w:trPr>
          <w:trHeight w:val="1035"/>
        </w:trPr>
        <w:tc>
          <w:tcPr>
            <w:tcW w:w="4021" w:type="dxa"/>
            <w:tcBorders>
              <w:top w:val="single" w:sz="4" w:space="0" w:color="auto"/>
              <w:left w:val="single" w:sz="4" w:space="0" w:color="auto"/>
              <w:bottom w:val="single" w:sz="8" w:space="0" w:color="auto"/>
              <w:right w:val="nil"/>
            </w:tcBorders>
            <w:shd w:val="clear" w:color="auto" w:fill="auto"/>
            <w:vAlign w:val="bottom"/>
            <w:hideMark/>
          </w:tcPr>
          <w:p w14:paraId="6B2AD162" w14:textId="77777777" w:rsidR="00746E0D" w:rsidRPr="00881ADA" w:rsidRDefault="00746E0D" w:rsidP="00AA35F4">
            <w:r w:rsidRPr="00881ADA">
              <w:t> </w:t>
            </w:r>
          </w:p>
        </w:tc>
        <w:tc>
          <w:tcPr>
            <w:tcW w:w="1430" w:type="dxa"/>
            <w:tcBorders>
              <w:top w:val="single" w:sz="4" w:space="0" w:color="auto"/>
              <w:left w:val="nil"/>
              <w:bottom w:val="single" w:sz="8" w:space="0" w:color="auto"/>
              <w:right w:val="nil"/>
            </w:tcBorders>
            <w:shd w:val="clear" w:color="auto" w:fill="auto"/>
            <w:vAlign w:val="bottom"/>
            <w:hideMark/>
          </w:tcPr>
          <w:p w14:paraId="64AF9E00" w14:textId="77777777" w:rsidR="00746E0D" w:rsidRPr="00881ADA" w:rsidRDefault="00746E0D" w:rsidP="00AA35F4">
            <w:pPr>
              <w:rPr>
                <w:b/>
                <w:bCs/>
              </w:rPr>
            </w:pPr>
            <w:r w:rsidRPr="00881ADA">
              <w:rPr>
                <w:b/>
                <w:bCs/>
              </w:rPr>
              <w:t>Impact of Order 05 Adjustment</w:t>
            </w:r>
          </w:p>
        </w:tc>
        <w:tc>
          <w:tcPr>
            <w:tcW w:w="2014" w:type="dxa"/>
            <w:tcBorders>
              <w:top w:val="single" w:sz="4" w:space="0" w:color="auto"/>
              <w:left w:val="nil"/>
              <w:bottom w:val="single" w:sz="8" w:space="0" w:color="auto"/>
              <w:right w:val="single" w:sz="4" w:space="0" w:color="auto"/>
            </w:tcBorders>
            <w:shd w:val="clear" w:color="auto" w:fill="auto"/>
            <w:vAlign w:val="bottom"/>
            <w:hideMark/>
          </w:tcPr>
          <w:p w14:paraId="404D5A84" w14:textId="77777777" w:rsidR="00746E0D" w:rsidRPr="00881ADA" w:rsidRDefault="00746E0D" w:rsidP="00AA35F4">
            <w:pPr>
              <w:rPr>
                <w:b/>
                <w:bCs/>
              </w:rPr>
            </w:pPr>
            <w:r w:rsidRPr="00881ADA">
              <w:rPr>
                <w:b/>
                <w:bCs/>
              </w:rPr>
              <w:t>Net 2016 Revenue Requirement (relative to 2015)</w:t>
            </w:r>
          </w:p>
        </w:tc>
        <w:tc>
          <w:tcPr>
            <w:tcW w:w="1620" w:type="dxa"/>
            <w:tcBorders>
              <w:top w:val="single" w:sz="4" w:space="0" w:color="auto"/>
              <w:left w:val="nil"/>
              <w:bottom w:val="single" w:sz="8" w:space="0" w:color="auto"/>
              <w:right w:val="single" w:sz="4" w:space="0" w:color="auto"/>
            </w:tcBorders>
            <w:vAlign w:val="bottom"/>
          </w:tcPr>
          <w:p w14:paraId="72963EBC" w14:textId="77777777" w:rsidR="00746E0D" w:rsidRPr="00881ADA" w:rsidRDefault="00746E0D" w:rsidP="00AA35F4">
            <w:pPr>
              <w:rPr>
                <w:b/>
                <w:bCs/>
              </w:rPr>
            </w:pPr>
            <w:r w:rsidRPr="00881ADA">
              <w:rPr>
                <w:b/>
                <w:bCs/>
              </w:rPr>
              <w:t>Total Revenue Requirement</w:t>
            </w:r>
          </w:p>
        </w:tc>
      </w:tr>
      <w:tr w:rsidR="00746E0D" w:rsidRPr="00881ADA" w14:paraId="39E9F2E8" w14:textId="77777777" w:rsidTr="00AA35F4">
        <w:trPr>
          <w:trHeight w:val="255"/>
        </w:trPr>
        <w:tc>
          <w:tcPr>
            <w:tcW w:w="4021" w:type="dxa"/>
            <w:tcBorders>
              <w:top w:val="nil"/>
              <w:left w:val="single" w:sz="4" w:space="0" w:color="auto"/>
              <w:bottom w:val="single" w:sz="4" w:space="0" w:color="auto"/>
              <w:right w:val="nil"/>
            </w:tcBorders>
            <w:shd w:val="clear" w:color="auto" w:fill="auto"/>
            <w:noWrap/>
            <w:vAlign w:val="bottom"/>
            <w:hideMark/>
          </w:tcPr>
          <w:p w14:paraId="39E3FB0F" w14:textId="77777777" w:rsidR="00746E0D" w:rsidRPr="00881ADA" w:rsidRDefault="00746E0D" w:rsidP="00AA35F4">
            <w:pPr>
              <w:rPr>
                <w:b/>
              </w:rPr>
            </w:pPr>
            <w:r>
              <w:rPr>
                <w:b/>
              </w:rPr>
              <w:t>Exhibit No. CRM-2</w:t>
            </w:r>
            <w:r w:rsidRPr="00881ADA">
              <w:rPr>
                <w:b/>
              </w:rPr>
              <w:t xml:space="preserve"> results ($000)</w:t>
            </w:r>
          </w:p>
        </w:tc>
        <w:tc>
          <w:tcPr>
            <w:tcW w:w="1430" w:type="dxa"/>
            <w:tcBorders>
              <w:top w:val="nil"/>
              <w:left w:val="nil"/>
              <w:bottom w:val="single" w:sz="4" w:space="0" w:color="auto"/>
              <w:right w:val="nil"/>
            </w:tcBorders>
            <w:shd w:val="clear" w:color="auto" w:fill="auto"/>
            <w:noWrap/>
            <w:vAlign w:val="bottom"/>
            <w:hideMark/>
          </w:tcPr>
          <w:p w14:paraId="7A234D74" w14:textId="77777777" w:rsidR="00746E0D" w:rsidRPr="00881ADA" w:rsidRDefault="00746E0D" w:rsidP="00AA35F4">
            <w:pPr>
              <w:rPr>
                <w:b/>
              </w:rPr>
            </w:pPr>
            <w:r w:rsidRPr="00881ADA">
              <w:rPr>
                <w:b/>
              </w:rPr>
              <w:t> </w:t>
            </w:r>
          </w:p>
        </w:tc>
        <w:tc>
          <w:tcPr>
            <w:tcW w:w="2014" w:type="dxa"/>
            <w:tcBorders>
              <w:top w:val="nil"/>
              <w:left w:val="nil"/>
              <w:bottom w:val="single" w:sz="4" w:space="0" w:color="auto"/>
              <w:right w:val="single" w:sz="4" w:space="0" w:color="auto"/>
            </w:tcBorders>
            <w:shd w:val="clear" w:color="auto" w:fill="auto"/>
            <w:noWrap/>
            <w:vAlign w:val="bottom"/>
            <w:hideMark/>
          </w:tcPr>
          <w:p w14:paraId="375F67A2" w14:textId="77777777" w:rsidR="00746E0D" w:rsidRPr="00881ADA" w:rsidRDefault="00746E0D" w:rsidP="00AA35F4">
            <w:pPr>
              <w:jc w:val="right"/>
              <w:rPr>
                <w:b/>
              </w:rPr>
            </w:pPr>
            <w:r w:rsidRPr="00163BB3">
              <w:rPr>
                <w:b/>
                <w:color w:val="FF0000"/>
              </w:rPr>
              <w:t>($5,761)</w:t>
            </w:r>
          </w:p>
        </w:tc>
        <w:tc>
          <w:tcPr>
            <w:tcW w:w="1620" w:type="dxa"/>
            <w:tcBorders>
              <w:top w:val="nil"/>
              <w:left w:val="nil"/>
              <w:bottom w:val="single" w:sz="4" w:space="0" w:color="auto"/>
              <w:right w:val="single" w:sz="4" w:space="0" w:color="auto"/>
            </w:tcBorders>
            <w:vAlign w:val="bottom"/>
          </w:tcPr>
          <w:p w14:paraId="62177B81" w14:textId="77777777" w:rsidR="00746E0D" w:rsidRPr="00881ADA" w:rsidRDefault="00746E0D" w:rsidP="00AA35F4">
            <w:pPr>
              <w:jc w:val="right"/>
              <w:rPr>
                <w:b/>
              </w:rPr>
            </w:pPr>
            <w:r>
              <w:rPr>
                <w:b/>
              </w:rPr>
              <w:t>$494,221</w:t>
            </w:r>
          </w:p>
        </w:tc>
      </w:tr>
      <w:tr w:rsidR="00746E0D" w:rsidRPr="00881ADA" w14:paraId="27125B52" w14:textId="77777777" w:rsidTr="00AA35F4">
        <w:trPr>
          <w:trHeight w:val="255"/>
        </w:trPr>
        <w:tc>
          <w:tcPr>
            <w:tcW w:w="4021" w:type="dxa"/>
            <w:tcBorders>
              <w:top w:val="nil"/>
              <w:left w:val="single" w:sz="4" w:space="0" w:color="auto"/>
              <w:bottom w:val="nil"/>
              <w:right w:val="nil"/>
            </w:tcBorders>
            <w:shd w:val="clear" w:color="auto" w:fill="auto"/>
            <w:vAlign w:val="bottom"/>
            <w:hideMark/>
          </w:tcPr>
          <w:p w14:paraId="5F188F76" w14:textId="77777777" w:rsidR="00746E0D" w:rsidRPr="00881ADA" w:rsidRDefault="00746E0D" w:rsidP="00AA35F4">
            <w:r w:rsidRPr="00881ADA">
              <w:t xml:space="preserve">          </w:t>
            </w:r>
            <w:r w:rsidRPr="00881ADA">
              <w:rPr>
                <w:i/>
                <w:iCs/>
                <w:u w:val="single"/>
              </w:rPr>
              <w:t>Adjustments</w:t>
            </w:r>
          </w:p>
        </w:tc>
        <w:tc>
          <w:tcPr>
            <w:tcW w:w="1430" w:type="dxa"/>
            <w:tcBorders>
              <w:top w:val="nil"/>
              <w:left w:val="nil"/>
              <w:bottom w:val="nil"/>
              <w:right w:val="nil"/>
            </w:tcBorders>
            <w:shd w:val="clear" w:color="auto" w:fill="auto"/>
            <w:noWrap/>
            <w:vAlign w:val="bottom"/>
            <w:hideMark/>
          </w:tcPr>
          <w:p w14:paraId="4C449242" w14:textId="77777777" w:rsidR="00746E0D" w:rsidRPr="00881ADA" w:rsidRDefault="00746E0D" w:rsidP="00AA35F4"/>
        </w:tc>
        <w:tc>
          <w:tcPr>
            <w:tcW w:w="2014" w:type="dxa"/>
            <w:tcBorders>
              <w:top w:val="nil"/>
              <w:left w:val="nil"/>
              <w:bottom w:val="nil"/>
              <w:right w:val="single" w:sz="4" w:space="0" w:color="auto"/>
            </w:tcBorders>
            <w:shd w:val="clear" w:color="auto" w:fill="auto"/>
            <w:noWrap/>
            <w:vAlign w:val="bottom"/>
            <w:hideMark/>
          </w:tcPr>
          <w:p w14:paraId="7DABD97F" w14:textId="77777777" w:rsidR="00746E0D" w:rsidRPr="00881ADA" w:rsidRDefault="00746E0D" w:rsidP="00AA35F4">
            <w:r w:rsidRPr="00881ADA">
              <w:t> </w:t>
            </w:r>
          </w:p>
        </w:tc>
        <w:tc>
          <w:tcPr>
            <w:tcW w:w="1620" w:type="dxa"/>
            <w:tcBorders>
              <w:top w:val="nil"/>
              <w:left w:val="nil"/>
              <w:bottom w:val="nil"/>
              <w:right w:val="single" w:sz="4" w:space="0" w:color="auto"/>
            </w:tcBorders>
            <w:vAlign w:val="bottom"/>
          </w:tcPr>
          <w:p w14:paraId="44C3D014" w14:textId="77777777" w:rsidR="00746E0D" w:rsidRPr="00881ADA" w:rsidRDefault="00746E0D" w:rsidP="00AA35F4"/>
        </w:tc>
      </w:tr>
      <w:tr w:rsidR="00746E0D" w:rsidRPr="00881ADA" w14:paraId="50710038" w14:textId="77777777" w:rsidTr="00AA35F4">
        <w:trPr>
          <w:trHeight w:val="510"/>
        </w:trPr>
        <w:tc>
          <w:tcPr>
            <w:tcW w:w="4021" w:type="dxa"/>
            <w:tcBorders>
              <w:top w:val="nil"/>
              <w:left w:val="single" w:sz="4" w:space="0" w:color="auto"/>
              <w:bottom w:val="nil"/>
              <w:right w:val="nil"/>
            </w:tcBorders>
            <w:shd w:val="clear" w:color="auto" w:fill="auto"/>
            <w:vAlign w:val="bottom"/>
            <w:hideMark/>
          </w:tcPr>
          <w:p w14:paraId="06461A48" w14:textId="77777777" w:rsidR="00746E0D" w:rsidRPr="00881ADA" w:rsidRDefault="00746E0D" w:rsidP="00AA35F4">
            <w:r w:rsidRPr="00881ADA">
              <w:t xml:space="preserve">1. </w:t>
            </w:r>
            <w:r>
              <w:t>Compass – Add back disallowance</w:t>
            </w:r>
          </w:p>
        </w:tc>
        <w:tc>
          <w:tcPr>
            <w:tcW w:w="1430" w:type="dxa"/>
            <w:tcBorders>
              <w:top w:val="nil"/>
              <w:left w:val="nil"/>
              <w:bottom w:val="nil"/>
              <w:right w:val="nil"/>
            </w:tcBorders>
            <w:shd w:val="clear" w:color="auto" w:fill="auto"/>
            <w:noWrap/>
            <w:vAlign w:val="bottom"/>
            <w:hideMark/>
          </w:tcPr>
          <w:p w14:paraId="4A6AE631" w14:textId="77777777" w:rsidR="00746E0D" w:rsidRPr="00881ADA" w:rsidRDefault="00746E0D" w:rsidP="00AA35F4">
            <w:pPr>
              <w:jc w:val="right"/>
            </w:pPr>
            <w:r>
              <w:t>$726</w:t>
            </w:r>
          </w:p>
        </w:tc>
        <w:tc>
          <w:tcPr>
            <w:tcW w:w="2014" w:type="dxa"/>
            <w:tcBorders>
              <w:top w:val="nil"/>
              <w:left w:val="nil"/>
              <w:bottom w:val="nil"/>
              <w:right w:val="single" w:sz="4" w:space="0" w:color="auto"/>
            </w:tcBorders>
            <w:shd w:val="clear" w:color="auto" w:fill="auto"/>
            <w:noWrap/>
            <w:vAlign w:val="bottom"/>
            <w:hideMark/>
          </w:tcPr>
          <w:p w14:paraId="020DBBD3" w14:textId="77777777" w:rsidR="00746E0D" w:rsidRPr="00881ADA" w:rsidRDefault="00746E0D" w:rsidP="00AA35F4">
            <w:pPr>
              <w:jc w:val="right"/>
            </w:pPr>
            <w:r>
              <w:rPr>
                <w:color w:val="FF0000"/>
              </w:rPr>
              <w:t>($5,035</w:t>
            </w:r>
            <w:r w:rsidRPr="00881ADA">
              <w:rPr>
                <w:color w:val="FF0000"/>
              </w:rPr>
              <w:t>)</w:t>
            </w:r>
          </w:p>
        </w:tc>
        <w:tc>
          <w:tcPr>
            <w:tcW w:w="1620" w:type="dxa"/>
            <w:tcBorders>
              <w:top w:val="nil"/>
              <w:left w:val="nil"/>
              <w:bottom w:val="nil"/>
              <w:right w:val="single" w:sz="4" w:space="0" w:color="auto"/>
            </w:tcBorders>
            <w:vAlign w:val="bottom"/>
          </w:tcPr>
          <w:p w14:paraId="63EB2ED8" w14:textId="77777777" w:rsidR="00746E0D" w:rsidRPr="00881ADA" w:rsidRDefault="00746E0D" w:rsidP="00AA35F4">
            <w:pPr>
              <w:jc w:val="right"/>
            </w:pPr>
            <w:r>
              <w:t>$494,947</w:t>
            </w:r>
          </w:p>
        </w:tc>
      </w:tr>
      <w:tr w:rsidR="00746E0D" w:rsidRPr="00881ADA" w14:paraId="57F75510" w14:textId="77777777" w:rsidTr="00AA35F4">
        <w:trPr>
          <w:trHeight w:val="510"/>
        </w:trPr>
        <w:tc>
          <w:tcPr>
            <w:tcW w:w="4021" w:type="dxa"/>
            <w:tcBorders>
              <w:top w:val="nil"/>
              <w:left w:val="single" w:sz="4" w:space="0" w:color="auto"/>
              <w:right w:val="nil"/>
            </w:tcBorders>
            <w:shd w:val="clear" w:color="auto" w:fill="auto"/>
            <w:vAlign w:val="bottom"/>
            <w:hideMark/>
          </w:tcPr>
          <w:p w14:paraId="1A223678" w14:textId="77777777" w:rsidR="00746E0D" w:rsidRPr="00881ADA" w:rsidRDefault="00746E0D" w:rsidP="00AA35F4">
            <w:r w:rsidRPr="00881ADA">
              <w:t>2. Electric O&amp;M = 3.21% (two-year escalation rate = 6.42%)</w:t>
            </w:r>
          </w:p>
        </w:tc>
        <w:tc>
          <w:tcPr>
            <w:tcW w:w="1430" w:type="dxa"/>
            <w:tcBorders>
              <w:top w:val="nil"/>
              <w:left w:val="nil"/>
              <w:bottom w:val="nil"/>
              <w:right w:val="nil"/>
            </w:tcBorders>
            <w:shd w:val="clear" w:color="auto" w:fill="auto"/>
            <w:noWrap/>
            <w:vAlign w:val="bottom"/>
            <w:hideMark/>
          </w:tcPr>
          <w:p w14:paraId="2D905011" w14:textId="77777777" w:rsidR="00746E0D" w:rsidRPr="00881ADA" w:rsidRDefault="00746E0D" w:rsidP="00AA35F4">
            <w:pPr>
              <w:jc w:val="right"/>
            </w:pPr>
            <w:r w:rsidRPr="00F62A53">
              <w:t>$2,169</w:t>
            </w:r>
          </w:p>
        </w:tc>
        <w:tc>
          <w:tcPr>
            <w:tcW w:w="2014" w:type="dxa"/>
            <w:tcBorders>
              <w:top w:val="nil"/>
              <w:left w:val="nil"/>
              <w:bottom w:val="nil"/>
              <w:right w:val="single" w:sz="4" w:space="0" w:color="auto"/>
            </w:tcBorders>
            <w:shd w:val="clear" w:color="auto" w:fill="auto"/>
            <w:noWrap/>
            <w:vAlign w:val="bottom"/>
            <w:hideMark/>
          </w:tcPr>
          <w:p w14:paraId="145C780A" w14:textId="77777777" w:rsidR="00746E0D" w:rsidRPr="00881ADA" w:rsidRDefault="00746E0D" w:rsidP="00AA35F4">
            <w:pPr>
              <w:jc w:val="right"/>
            </w:pPr>
            <w:r>
              <w:rPr>
                <w:color w:val="FF0000"/>
              </w:rPr>
              <w:t>($2,866</w:t>
            </w:r>
            <w:r w:rsidRPr="00881ADA">
              <w:rPr>
                <w:color w:val="FF0000"/>
              </w:rPr>
              <w:t>)</w:t>
            </w:r>
          </w:p>
        </w:tc>
        <w:tc>
          <w:tcPr>
            <w:tcW w:w="1620" w:type="dxa"/>
            <w:tcBorders>
              <w:top w:val="nil"/>
              <w:left w:val="nil"/>
              <w:bottom w:val="nil"/>
              <w:right w:val="single" w:sz="4" w:space="0" w:color="auto"/>
            </w:tcBorders>
            <w:vAlign w:val="bottom"/>
          </w:tcPr>
          <w:p w14:paraId="3A75E5A2" w14:textId="77777777" w:rsidR="00746E0D" w:rsidRPr="00881ADA" w:rsidRDefault="00746E0D" w:rsidP="00AA35F4">
            <w:pPr>
              <w:jc w:val="right"/>
            </w:pPr>
            <w:r>
              <w:t>$497,116</w:t>
            </w:r>
          </w:p>
        </w:tc>
      </w:tr>
      <w:tr w:rsidR="00746E0D" w:rsidRPr="00881ADA" w14:paraId="1E9854A9" w14:textId="77777777" w:rsidTr="00AA35F4">
        <w:trPr>
          <w:trHeight w:val="510"/>
        </w:trPr>
        <w:tc>
          <w:tcPr>
            <w:tcW w:w="4021" w:type="dxa"/>
            <w:tcBorders>
              <w:top w:val="nil"/>
              <w:left w:val="single" w:sz="4" w:space="0" w:color="auto"/>
              <w:right w:val="nil"/>
            </w:tcBorders>
            <w:shd w:val="clear" w:color="auto" w:fill="auto"/>
            <w:vAlign w:val="bottom"/>
            <w:hideMark/>
          </w:tcPr>
          <w:p w14:paraId="46871F27" w14:textId="77777777" w:rsidR="00746E0D" w:rsidRPr="00881ADA" w:rsidRDefault="00746E0D" w:rsidP="00AA35F4">
            <w:r>
              <w:t>3</w:t>
            </w:r>
            <w:r w:rsidRPr="00881ADA">
              <w:t xml:space="preserve">. Zero </w:t>
            </w:r>
            <w:r>
              <w:t xml:space="preserve">out </w:t>
            </w:r>
            <w:r w:rsidRPr="00881ADA">
              <w:t>distribution escal</w:t>
            </w:r>
            <w:r>
              <w:t>ator (and distribution acc depr. escalator)</w:t>
            </w:r>
          </w:p>
        </w:tc>
        <w:tc>
          <w:tcPr>
            <w:tcW w:w="1430" w:type="dxa"/>
            <w:tcBorders>
              <w:top w:val="nil"/>
              <w:left w:val="nil"/>
              <w:bottom w:val="nil"/>
              <w:right w:val="nil"/>
            </w:tcBorders>
            <w:shd w:val="clear" w:color="auto" w:fill="auto"/>
            <w:noWrap/>
            <w:vAlign w:val="bottom"/>
            <w:hideMark/>
          </w:tcPr>
          <w:p w14:paraId="48C2FAED" w14:textId="77777777" w:rsidR="00746E0D" w:rsidRPr="00881ADA" w:rsidRDefault="00746E0D" w:rsidP="00AA35F4">
            <w:pPr>
              <w:jc w:val="right"/>
            </w:pPr>
            <w:r>
              <w:rPr>
                <w:color w:val="FF0000"/>
              </w:rPr>
              <w:t>($4,670</w:t>
            </w:r>
            <w:r w:rsidRPr="00881ADA">
              <w:rPr>
                <w:color w:val="FF0000"/>
              </w:rPr>
              <w:t>)</w:t>
            </w:r>
          </w:p>
        </w:tc>
        <w:tc>
          <w:tcPr>
            <w:tcW w:w="2014" w:type="dxa"/>
            <w:tcBorders>
              <w:top w:val="nil"/>
              <w:left w:val="nil"/>
              <w:bottom w:val="nil"/>
              <w:right w:val="single" w:sz="4" w:space="0" w:color="auto"/>
            </w:tcBorders>
            <w:shd w:val="clear" w:color="auto" w:fill="auto"/>
            <w:noWrap/>
            <w:vAlign w:val="bottom"/>
            <w:hideMark/>
          </w:tcPr>
          <w:p w14:paraId="7B21352E" w14:textId="77777777" w:rsidR="00746E0D" w:rsidRPr="00881ADA" w:rsidRDefault="00746E0D" w:rsidP="00AA35F4">
            <w:pPr>
              <w:jc w:val="right"/>
            </w:pPr>
            <w:r>
              <w:rPr>
                <w:color w:val="FF0000"/>
              </w:rPr>
              <w:t>($7,536</w:t>
            </w:r>
            <w:r w:rsidRPr="00881ADA">
              <w:rPr>
                <w:color w:val="FF0000"/>
              </w:rPr>
              <w:t>)</w:t>
            </w:r>
          </w:p>
        </w:tc>
        <w:tc>
          <w:tcPr>
            <w:tcW w:w="1620" w:type="dxa"/>
            <w:tcBorders>
              <w:top w:val="nil"/>
              <w:left w:val="nil"/>
              <w:bottom w:val="nil"/>
              <w:right w:val="single" w:sz="4" w:space="0" w:color="auto"/>
            </w:tcBorders>
            <w:vAlign w:val="bottom"/>
          </w:tcPr>
          <w:p w14:paraId="440212CE" w14:textId="77777777" w:rsidR="00746E0D" w:rsidRPr="00881ADA" w:rsidRDefault="00746E0D" w:rsidP="00AA35F4">
            <w:pPr>
              <w:jc w:val="right"/>
            </w:pPr>
            <w:r>
              <w:t>$492,446</w:t>
            </w:r>
          </w:p>
        </w:tc>
      </w:tr>
      <w:tr w:rsidR="00746E0D" w:rsidRPr="00881ADA" w14:paraId="1FBD74B6" w14:textId="77777777" w:rsidTr="00AA35F4">
        <w:trPr>
          <w:trHeight w:val="510"/>
        </w:trPr>
        <w:tc>
          <w:tcPr>
            <w:tcW w:w="4021" w:type="dxa"/>
            <w:tcBorders>
              <w:left w:val="single" w:sz="4" w:space="0" w:color="auto"/>
              <w:bottom w:val="single" w:sz="4" w:space="0" w:color="auto"/>
              <w:right w:val="nil"/>
            </w:tcBorders>
            <w:shd w:val="clear" w:color="auto" w:fill="auto"/>
            <w:vAlign w:val="bottom"/>
          </w:tcPr>
          <w:p w14:paraId="54F4997B" w14:textId="77777777" w:rsidR="00746E0D" w:rsidRDefault="00746E0D" w:rsidP="00AA35F4">
            <w:r>
              <w:t>4</w:t>
            </w:r>
            <w:r w:rsidRPr="00881ADA">
              <w:t xml:space="preserve">. </w:t>
            </w:r>
            <w:r>
              <w:t>October Power Supply U</w:t>
            </w:r>
            <w:r w:rsidR="007C44DC">
              <w:t>pdate</w:t>
            </w:r>
            <w:r w:rsidR="00FE6CBF">
              <w:t xml:space="preserve"> (Correct adjustment to model)</w:t>
            </w:r>
          </w:p>
        </w:tc>
        <w:tc>
          <w:tcPr>
            <w:tcW w:w="1430" w:type="dxa"/>
            <w:tcBorders>
              <w:top w:val="nil"/>
              <w:left w:val="nil"/>
              <w:bottom w:val="nil"/>
              <w:right w:val="nil"/>
            </w:tcBorders>
            <w:shd w:val="clear" w:color="auto" w:fill="auto"/>
            <w:noWrap/>
            <w:vAlign w:val="bottom"/>
          </w:tcPr>
          <w:p w14:paraId="46B0E577" w14:textId="77777777" w:rsidR="00746E0D" w:rsidRPr="00881ADA" w:rsidRDefault="00746E0D" w:rsidP="00AA35F4">
            <w:pPr>
              <w:jc w:val="right"/>
              <w:rPr>
                <w:color w:val="FF0000"/>
              </w:rPr>
            </w:pPr>
            <w:r>
              <w:rPr>
                <w:color w:val="FF0000"/>
              </w:rPr>
              <w:t>(</w:t>
            </w:r>
            <w:r w:rsidR="00FE6CBF">
              <w:rPr>
                <w:color w:val="FF0000"/>
              </w:rPr>
              <w:t>$12,081</w:t>
            </w:r>
            <w:r w:rsidRPr="00881ADA">
              <w:rPr>
                <w:color w:val="FF0000"/>
              </w:rPr>
              <w:t>)</w:t>
            </w:r>
          </w:p>
        </w:tc>
        <w:tc>
          <w:tcPr>
            <w:tcW w:w="2014" w:type="dxa"/>
            <w:tcBorders>
              <w:top w:val="nil"/>
              <w:left w:val="nil"/>
              <w:bottom w:val="nil"/>
              <w:right w:val="single" w:sz="4" w:space="0" w:color="auto"/>
            </w:tcBorders>
            <w:shd w:val="clear" w:color="auto" w:fill="auto"/>
            <w:noWrap/>
            <w:vAlign w:val="bottom"/>
          </w:tcPr>
          <w:p w14:paraId="0B5FE1A6" w14:textId="77777777" w:rsidR="00746E0D" w:rsidRPr="00881ADA" w:rsidRDefault="00FE6CBF" w:rsidP="00AA35F4">
            <w:pPr>
              <w:jc w:val="right"/>
              <w:rPr>
                <w:color w:val="FF0000"/>
              </w:rPr>
            </w:pPr>
            <w:r>
              <w:rPr>
                <w:color w:val="FF0000"/>
              </w:rPr>
              <w:t>($19,617</w:t>
            </w:r>
            <w:r w:rsidR="00746E0D" w:rsidRPr="00881ADA">
              <w:rPr>
                <w:color w:val="FF0000"/>
              </w:rPr>
              <w:t>)</w:t>
            </w:r>
          </w:p>
        </w:tc>
        <w:tc>
          <w:tcPr>
            <w:tcW w:w="1620" w:type="dxa"/>
            <w:tcBorders>
              <w:top w:val="nil"/>
              <w:left w:val="nil"/>
              <w:bottom w:val="nil"/>
              <w:right w:val="single" w:sz="4" w:space="0" w:color="auto"/>
            </w:tcBorders>
            <w:vAlign w:val="bottom"/>
          </w:tcPr>
          <w:p w14:paraId="7860417E" w14:textId="77777777" w:rsidR="00746E0D" w:rsidRDefault="00DD202E" w:rsidP="00AA35F4">
            <w:pPr>
              <w:jc w:val="right"/>
            </w:pPr>
            <w:r>
              <w:t>$480,365</w:t>
            </w:r>
          </w:p>
        </w:tc>
      </w:tr>
      <w:tr w:rsidR="00746E0D" w:rsidRPr="00881ADA" w14:paraId="7F7DFB01" w14:textId="77777777" w:rsidTr="00AA35F4">
        <w:trPr>
          <w:trHeight w:val="510"/>
        </w:trPr>
        <w:tc>
          <w:tcPr>
            <w:tcW w:w="4021" w:type="dxa"/>
            <w:tcBorders>
              <w:top w:val="nil"/>
              <w:left w:val="single" w:sz="4" w:space="0" w:color="auto"/>
              <w:bottom w:val="single" w:sz="4" w:space="0" w:color="auto"/>
              <w:right w:val="nil"/>
            </w:tcBorders>
            <w:shd w:val="clear" w:color="auto" w:fill="auto"/>
            <w:vAlign w:val="bottom"/>
            <w:hideMark/>
          </w:tcPr>
          <w:p w14:paraId="4233405C" w14:textId="77777777" w:rsidR="00746E0D" w:rsidRPr="00881ADA" w:rsidRDefault="00746E0D" w:rsidP="00AA35F4">
            <w:r w:rsidRPr="00881ADA">
              <w:rPr>
                <w:b/>
                <w:bCs/>
              </w:rPr>
              <w:t>Total Order 05 Impacts</w:t>
            </w:r>
          </w:p>
        </w:tc>
        <w:tc>
          <w:tcPr>
            <w:tcW w:w="14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38E5E2" w14:textId="77777777" w:rsidR="00746E0D" w:rsidRPr="00881ADA" w:rsidRDefault="00FE6CBF" w:rsidP="00AA35F4">
            <w:pPr>
              <w:jc w:val="right"/>
            </w:pPr>
            <w:r>
              <w:rPr>
                <w:b/>
                <w:bCs/>
                <w:color w:val="FF0000"/>
              </w:rPr>
              <w:t>($13,856</w:t>
            </w:r>
            <w:r w:rsidR="00746E0D" w:rsidRPr="00881ADA">
              <w:rPr>
                <w:b/>
                <w:bCs/>
                <w:color w:val="FF0000"/>
              </w:rPr>
              <w:t>)</w:t>
            </w:r>
          </w:p>
        </w:tc>
        <w:tc>
          <w:tcPr>
            <w:tcW w:w="2014" w:type="dxa"/>
            <w:tcBorders>
              <w:top w:val="single" w:sz="8" w:space="0" w:color="auto"/>
              <w:left w:val="nil"/>
              <w:bottom w:val="single" w:sz="8" w:space="0" w:color="auto"/>
              <w:right w:val="single" w:sz="8" w:space="0" w:color="auto"/>
            </w:tcBorders>
            <w:shd w:val="clear" w:color="auto" w:fill="auto"/>
            <w:noWrap/>
            <w:vAlign w:val="bottom"/>
            <w:hideMark/>
          </w:tcPr>
          <w:p w14:paraId="78D7EE7B" w14:textId="77777777" w:rsidR="00746E0D" w:rsidRPr="00881ADA" w:rsidRDefault="00FE6CBF" w:rsidP="00AA35F4">
            <w:pPr>
              <w:jc w:val="right"/>
            </w:pPr>
            <w:r>
              <w:rPr>
                <w:b/>
                <w:bCs/>
                <w:color w:val="FF0000"/>
                <w:highlight w:val="yellow"/>
              </w:rPr>
              <w:t>($19,617</w:t>
            </w:r>
            <w:r w:rsidR="00746E0D" w:rsidRPr="00FE6CBF">
              <w:rPr>
                <w:b/>
                <w:bCs/>
                <w:color w:val="FF0000"/>
                <w:highlight w:val="yellow"/>
              </w:rPr>
              <w:t>)</w:t>
            </w:r>
          </w:p>
        </w:tc>
        <w:tc>
          <w:tcPr>
            <w:tcW w:w="1620" w:type="dxa"/>
            <w:tcBorders>
              <w:top w:val="single" w:sz="8" w:space="0" w:color="auto"/>
              <w:left w:val="nil"/>
              <w:bottom w:val="single" w:sz="8" w:space="0" w:color="auto"/>
              <w:right w:val="single" w:sz="8" w:space="0" w:color="auto"/>
            </w:tcBorders>
            <w:vAlign w:val="bottom"/>
          </w:tcPr>
          <w:p w14:paraId="0EE4EDA8" w14:textId="77777777" w:rsidR="00746E0D" w:rsidRDefault="00DD202E" w:rsidP="00AA35F4">
            <w:pPr>
              <w:jc w:val="right"/>
              <w:rPr>
                <w:b/>
                <w:bCs/>
                <w:color w:val="FF0000"/>
              </w:rPr>
            </w:pPr>
            <w:r>
              <w:rPr>
                <w:b/>
                <w:bCs/>
              </w:rPr>
              <w:t>$480,365</w:t>
            </w:r>
          </w:p>
        </w:tc>
      </w:tr>
    </w:tbl>
    <w:p w14:paraId="1F133F50" w14:textId="77777777" w:rsidR="00746E0D" w:rsidRDefault="00746E0D"/>
    <w:p w14:paraId="4070B3E8" w14:textId="77777777" w:rsidR="00746E0D" w:rsidRDefault="00746E0D"/>
    <w:p w14:paraId="3EB2AEF0" w14:textId="77777777" w:rsidR="00746E0D" w:rsidRDefault="00746E0D"/>
    <w:p w14:paraId="67EDF6FD" w14:textId="77777777" w:rsidR="00746E0D" w:rsidRDefault="00746E0D"/>
    <w:p w14:paraId="2F2944E4" w14:textId="77777777" w:rsidR="007C44DC" w:rsidRDefault="007C44DC"/>
    <w:p w14:paraId="5D44B7C4" w14:textId="77777777" w:rsidR="007C44DC" w:rsidRDefault="007C44DC"/>
    <w:p w14:paraId="304ACB59" w14:textId="77777777" w:rsidR="007C44DC" w:rsidRDefault="007C44DC"/>
    <w:p w14:paraId="4067D373" w14:textId="77777777" w:rsidR="007C44DC" w:rsidRDefault="007C44DC"/>
    <w:p w14:paraId="6A27AC81" w14:textId="77777777" w:rsidR="007C44DC" w:rsidRDefault="007C44DC"/>
    <w:p w14:paraId="0F11C6E1" w14:textId="77777777" w:rsidR="007C44DC" w:rsidRDefault="007C44DC"/>
    <w:p w14:paraId="38075C70" w14:textId="77777777" w:rsidR="007C44DC" w:rsidRDefault="007C44DC"/>
    <w:p w14:paraId="0D71FF18" w14:textId="77777777" w:rsidR="007C44DC" w:rsidRDefault="007C44DC"/>
    <w:p w14:paraId="6953FD5B" w14:textId="77777777" w:rsidR="007C44DC" w:rsidRDefault="007C44DC"/>
    <w:p w14:paraId="562B6A64" w14:textId="77777777" w:rsidR="007C44DC" w:rsidRDefault="007C44DC"/>
    <w:p w14:paraId="5A9D7277" w14:textId="77777777" w:rsidR="007C44DC" w:rsidRDefault="007C44DC"/>
    <w:p w14:paraId="653D2DE6" w14:textId="7AA71601" w:rsidR="007C44DC" w:rsidRPr="007B4AAC" w:rsidRDefault="007B4AAC" w:rsidP="007C44DC">
      <w:r>
        <w:t>Table 2</w:t>
      </w:r>
      <w:r w:rsidR="007C44DC">
        <w:t xml:space="preserve"> shows the effect of making the October power supply adjustment by re-pricing ONLY </w:t>
      </w:r>
      <w:r w:rsidR="00D406E5">
        <w:t>09.2014 loads.</w:t>
      </w:r>
      <w:r w:rsidR="00FB7BE7">
        <w:t xml:space="preserve"> </w:t>
      </w:r>
      <w:r w:rsidR="0003165A">
        <w:t xml:space="preserve">Staff believes this calculation </w:t>
      </w:r>
      <w:r w:rsidR="00CB060B">
        <w:t>does not include documented changes in power cost</w:t>
      </w:r>
      <w:r w:rsidR="0003165A">
        <w:t xml:space="preserve"> and results in the </w:t>
      </w:r>
      <w:r w:rsidR="00FB7BE7" w:rsidRPr="0003165A">
        <w:t xml:space="preserve">-$8M revenue requirement </w:t>
      </w:r>
      <w:r w:rsidR="0003165A">
        <w:t xml:space="preserve">set forth </w:t>
      </w:r>
      <w:r w:rsidR="00FB7BE7" w:rsidRPr="0003165A">
        <w:t>in Order 05.</w:t>
      </w:r>
      <w:r w:rsidR="00FB7BE7">
        <w:rPr>
          <w:b/>
        </w:rPr>
        <w:t xml:space="preserve"> </w:t>
      </w:r>
      <w:r>
        <w:t xml:space="preserve">In </w:t>
      </w:r>
      <w:r w:rsidR="0003165A">
        <w:t xml:space="preserve">Staff’s </w:t>
      </w:r>
      <w:r>
        <w:t xml:space="preserve">opinion, this </w:t>
      </w:r>
      <w:r w:rsidR="00CB060B">
        <w:t xml:space="preserve">explains the difference </w:t>
      </w:r>
      <w:r w:rsidR="00BC6387">
        <w:t xml:space="preserve">between </w:t>
      </w:r>
      <w:r w:rsidR="00CB060B">
        <w:t>Sta</w:t>
      </w:r>
      <w:bookmarkStart w:id="0" w:name="_GoBack"/>
      <w:bookmarkEnd w:id="0"/>
      <w:r w:rsidR="00CB060B">
        <w:t>ff’s calculation</w:t>
      </w:r>
      <w:r w:rsidR="00BC6387">
        <w:t xml:space="preserve"> and that performed by the Commission</w:t>
      </w:r>
      <w:r w:rsidR="00CB060B">
        <w:t>.</w:t>
      </w:r>
      <w:r>
        <w:t xml:space="preserve"> </w:t>
      </w:r>
    </w:p>
    <w:p w14:paraId="7716B541" w14:textId="77777777" w:rsidR="00746E0D" w:rsidRDefault="00746E0D"/>
    <w:p w14:paraId="3D34839D" w14:textId="77777777" w:rsidR="00746E0D" w:rsidRDefault="00746E0D"/>
    <w:tbl>
      <w:tblPr>
        <w:tblW w:w="9085" w:type="dxa"/>
        <w:tblLook w:val="04A0" w:firstRow="1" w:lastRow="0" w:firstColumn="1" w:lastColumn="0" w:noHBand="0" w:noVBand="1"/>
      </w:tblPr>
      <w:tblGrid>
        <w:gridCol w:w="4021"/>
        <w:gridCol w:w="1430"/>
        <w:gridCol w:w="2014"/>
        <w:gridCol w:w="1620"/>
      </w:tblGrid>
      <w:tr w:rsidR="007C44DC" w:rsidRPr="00881ADA" w14:paraId="1EE4748D" w14:textId="77777777" w:rsidTr="00AA35F4">
        <w:trPr>
          <w:trHeight w:val="512"/>
        </w:trPr>
        <w:tc>
          <w:tcPr>
            <w:tcW w:w="9085" w:type="dxa"/>
            <w:gridSpan w:val="4"/>
            <w:tcBorders>
              <w:top w:val="single" w:sz="4" w:space="0" w:color="auto"/>
              <w:left w:val="single" w:sz="4" w:space="0" w:color="auto"/>
              <w:bottom w:val="single" w:sz="8" w:space="0" w:color="auto"/>
              <w:right w:val="single" w:sz="4" w:space="0" w:color="auto"/>
            </w:tcBorders>
            <w:shd w:val="clear" w:color="auto" w:fill="auto"/>
            <w:vAlign w:val="bottom"/>
          </w:tcPr>
          <w:p w14:paraId="22A9E166" w14:textId="77777777" w:rsidR="007C44DC" w:rsidRDefault="007C44DC" w:rsidP="00AA35F4">
            <w:pPr>
              <w:jc w:val="center"/>
              <w:rPr>
                <w:b/>
              </w:rPr>
            </w:pPr>
            <w:r>
              <w:rPr>
                <w:b/>
              </w:rPr>
              <w:t xml:space="preserve">TABLE </w:t>
            </w:r>
            <w:r w:rsidR="007B4AAC">
              <w:rPr>
                <w:b/>
              </w:rPr>
              <w:t>2</w:t>
            </w:r>
          </w:p>
          <w:p w14:paraId="6A38C4D8" w14:textId="77777777" w:rsidR="007C44DC" w:rsidRPr="00881ADA" w:rsidRDefault="007C44DC" w:rsidP="00AA35F4">
            <w:pPr>
              <w:jc w:val="center"/>
              <w:rPr>
                <w:b/>
              </w:rPr>
            </w:pPr>
            <w:r>
              <w:rPr>
                <w:b/>
                <w:color w:val="FF0000"/>
              </w:rPr>
              <w:t>CRM-2</w:t>
            </w:r>
            <w:r w:rsidRPr="00653D49">
              <w:rPr>
                <w:b/>
                <w:color w:val="FF0000"/>
              </w:rPr>
              <w:t xml:space="preserve"> with Order 05 </w:t>
            </w:r>
            <w:r>
              <w:rPr>
                <w:b/>
                <w:color w:val="FF0000"/>
              </w:rPr>
              <w:t>Adjustments</w:t>
            </w:r>
          </w:p>
        </w:tc>
      </w:tr>
      <w:tr w:rsidR="007C44DC" w:rsidRPr="00881ADA" w14:paraId="49288772" w14:textId="77777777" w:rsidTr="00AA35F4">
        <w:trPr>
          <w:trHeight w:val="512"/>
        </w:trPr>
        <w:tc>
          <w:tcPr>
            <w:tcW w:w="9085" w:type="dxa"/>
            <w:gridSpan w:val="4"/>
            <w:tcBorders>
              <w:top w:val="single" w:sz="4" w:space="0" w:color="auto"/>
              <w:left w:val="single" w:sz="4" w:space="0" w:color="auto"/>
              <w:bottom w:val="single" w:sz="8" w:space="0" w:color="auto"/>
              <w:right w:val="single" w:sz="4" w:space="0" w:color="auto"/>
            </w:tcBorders>
            <w:shd w:val="clear" w:color="auto" w:fill="auto"/>
            <w:vAlign w:val="bottom"/>
          </w:tcPr>
          <w:p w14:paraId="3D581625" w14:textId="77777777" w:rsidR="007C44DC" w:rsidRDefault="007C44DC" w:rsidP="00AA35F4">
            <w:pPr>
              <w:jc w:val="center"/>
              <w:rPr>
                <w:b/>
              </w:rPr>
            </w:pPr>
            <w:r w:rsidRPr="00881ADA">
              <w:rPr>
                <w:b/>
              </w:rPr>
              <w:t>Summary of Order 05 Adjustments</w:t>
            </w:r>
          </w:p>
          <w:p w14:paraId="775669DF" w14:textId="77777777" w:rsidR="007C44DC" w:rsidRPr="00881ADA" w:rsidRDefault="007C44DC" w:rsidP="00AA35F4">
            <w:pPr>
              <w:jc w:val="center"/>
              <w:rPr>
                <w:b/>
                <w:bCs/>
              </w:rPr>
            </w:pPr>
            <w:r w:rsidRPr="00881ADA">
              <w:rPr>
                <w:b/>
              </w:rPr>
              <w:t>and Impact to Avista’s Overall Revenue Requirement</w:t>
            </w:r>
          </w:p>
        </w:tc>
      </w:tr>
      <w:tr w:rsidR="007C44DC" w:rsidRPr="00881ADA" w14:paraId="54BBD67A" w14:textId="77777777" w:rsidTr="00AA35F4">
        <w:trPr>
          <w:trHeight w:val="1035"/>
        </w:trPr>
        <w:tc>
          <w:tcPr>
            <w:tcW w:w="4021" w:type="dxa"/>
            <w:tcBorders>
              <w:top w:val="single" w:sz="4" w:space="0" w:color="auto"/>
              <w:left w:val="single" w:sz="4" w:space="0" w:color="auto"/>
              <w:bottom w:val="single" w:sz="8" w:space="0" w:color="auto"/>
              <w:right w:val="nil"/>
            </w:tcBorders>
            <w:shd w:val="clear" w:color="auto" w:fill="auto"/>
            <w:vAlign w:val="bottom"/>
            <w:hideMark/>
          </w:tcPr>
          <w:p w14:paraId="32E10EEF" w14:textId="77777777" w:rsidR="007C44DC" w:rsidRPr="00881ADA" w:rsidRDefault="007C44DC" w:rsidP="00AA35F4">
            <w:r w:rsidRPr="00881ADA">
              <w:t> </w:t>
            </w:r>
          </w:p>
        </w:tc>
        <w:tc>
          <w:tcPr>
            <w:tcW w:w="1430" w:type="dxa"/>
            <w:tcBorders>
              <w:top w:val="single" w:sz="4" w:space="0" w:color="auto"/>
              <w:left w:val="nil"/>
              <w:bottom w:val="single" w:sz="8" w:space="0" w:color="auto"/>
              <w:right w:val="nil"/>
            </w:tcBorders>
            <w:shd w:val="clear" w:color="auto" w:fill="auto"/>
            <w:vAlign w:val="bottom"/>
            <w:hideMark/>
          </w:tcPr>
          <w:p w14:paraId="7F06BD96" w14:textId="77777777" w:rsidR="007C44DC" w:rsidRPr="00881ADA" w:rsidRDefault="007C44DC" w:rsidP="00AA35F4">
            <w:pPr>
              <w:rPr>
                <w:b/>
                <w:bCs/>
              </w:rPr>
            </w:pPr>
            <w:r w:rsidRPr="00881ADA">
              <w:rPr>
                <w:b/>
                <w:bCs/>
              </w:rPr>
              <w:t>Impact of Order 05 Adjustment</w:t>
            </w:r>
          </w:p>
        </w:tc>
        <w:tc>
          <w:tcPr>
            <w:tcW w:w="2014" w:type="dxa"/>
            <w:tcBorders>
              <w:top w:val="single" w:sz="4" w:space="0" w:color="auto"/>
              <w:left w:val="nil"/>
              <w:bottom w:val="single" w:sz="8" w:space="0" w:color="auto"/>
              <w:right w:val="single" w:sz="4" w:space="0" w:color="auto"/>
            </w:tcBorders>
            <w:shd w:val="clear" w:color="auto" w:fill="auto"/>
            <w:vAlign w:val="bottom"/>
            <w:hideMark/>
          </w:tcPr>
          <w:p w14:paraId="40A430BB" w14:textId="77777777" w:rsidR="007C44DC" w:rsidRPr="00881ADA" w:rsidRDefault="007C44DC" w:rsidP="00AA35F4">
            <w:pPr>
              <w:rPr>
                <w:b/>
                <w:bCs/>
              </w:rPr>
            </w:pPr>
            <w:r w:rsidRPr="00881ADA">
              <w:rPr>
                <w:b/>
                <w:bCs/>
              </w:rPr>
              <w:t>Net 2016 Revenue Requirement (relative to 2015)</w:t>
            </w:r>
          </w:p>
        </w:tc>
        <w:tc>
          <w:tcPr>
            <w:tcW w:w="1620" w:type="dxa"/>
            <w:tcBorders>
              <w:top w:val="single" w:sz="4" w:space="0" w:color="auto"/>
              <w:left w:val="nil"/>
              <w:bottom w:val="single" w:sz="8" w:space="0" w:color="auto"/>
              <w:right w:val="single" w:sz="4" w:space="0" w:color="auto"/>
            </w:tcBorders>
            <w:vAlign w:val="bottom"/>
          </w:tcPr>
          <w:p w14:paraId="75EE5EE8" w14:textId="77777777" w:rsidR="007C44DC" w:rsidRPr="00881ADA" w:rsidRDefault="007C44DC" w:rsidP="00AA35F4">
            <w:pPr>
              <w:rPr>
                <w:b/>
                <w:bCs/>
              </w:rPr>
            </w:pPr>
            <w:r w:rsidRPr="00881ADA">
              <w:rPr>
                <w:b/>
                <w:bCs/>
              </w:rPr>
              <w:t>Total Revenue Requirement</w:t>
            </w:r>
          </w:p>
        </w:tc>
      </w:tr>
      <w:tr w:rsidR="007C44DC" w:rsidRPr="00881ADA" w14:paraId="292A31BB" w14:textId="77777777" w:rsidTr="00AA35F4">
        <w:trPr>
          <w:trHeight w:val="255"/>
        </w:trPr>
        <w:tc>
          <w:tcPr>
            <w:tcW w:w="4021" w:type="dxa"/>
            <w:tcBorders>
              <w:top w:val="nil"/>
              <w:left w:val="single" w:sz="4" w:space="0" w:color="auto"/>
              <w:bottom w:val="single" w:sz="4" w:space="0" w:color="auto"/>
              <w:right w:val="nil"/>
            </w:tcBorders>
            <w:shd w:val="clear" w:color="auto" w:fill="auto"/>
            <w:noWrap/>
            <w:vAlign w:val="bottom"/>
            <w:hideMark/>
          </w:tcPr>
          <w:p w14:paraId="451FEB40" w14:textId="77777777" w:rsidR="007C44DC" w:rsidRPr="00881ADA" w:rsidRDefault="007C44DC" w:rsidP="00AA35F4">
            <w:pPr>
              <w:rPr>
                <w:b/>
              </w:rPr>
            </w:pPr>
            <w:r>
              <w:rPr>
                <w:b/>
              </w:rPr>
              <w:t>Exhibit No. CRM-2</w:t>
            </w:r>
            <w:r w:rsidRPr="00881ADA">
              <w:rPr>
                <w:b/>
              </w:rPr>
              <w:t xml:space="preserve"> results ($000)</w:t>
            </w:r>
          </w:p>
        </w:tc>
        <w:tc>
          <w:tcPr>
            <w:tcW w:w="1430" w:type="dxa"/>
            <w:tcBorders>
              <w:top w:val="nil"/>
              <w:left w:val="nil"/>
              <w:bottom w:val="single" w:sz="4" w:space="0" w:color="auto"/>
              <w:right w:val="nil"/>
            </w:tcBorders>
            <w:shd w:val="clear" w:color="auto" w:fill="auto"/>
            <w:noWrap/>
            <w:vAlign w:val="bottom"/>
            <w:hideMark/>
          </w:tcPr>
          <w:p w14:paraId="7490C36C" w14:textId="77777777" w:rsidR="007C44DC" w:rsidRPr="00881ADA" w:rsidRDefault="007C44DC" w:rsidP="00AA35F4">
            <w:pPr>
              <w:rPr>
                <w:b/>
              </w:rPr>
            </w:pPr>
            <w:r w:rsidRPr="00881ADA">
              <w:rPr>
                <w:b/>
              </w:rPr>
              <w:t> </w:t>
            </w:r>
          </w:p>
        </w:tc>
        <w:tc>
          <w:tcPr>
            <w:tcW w:w="2014" w:type="dxa"/>
            <w:tcBorders>
              <w:top w:val="nil"/>
              <w:left w:val="nil"/>
              <w:bottom w:val="single" w:sz="4" w:space="0" w:color="auto"/>
              <w:right w:val="single" w:sz="4" w:space="0" w:color="auto"/>
            </w:tcBorders>
            <w:shd w:val="clear" w:color="auto" w:fill="auto"/>
            <w:noWrap/>
            <w:vAlign w:val="bottom"/>
            <w:hideMark/>
          </w:tcPr>
          <w:p w14:paraId="70A609E1" w14:textId="77777777" w:rsidR="007C44DC" w:rsidRPr="00881ADA" w:rsidRDefault="007C44DC" w:rsidP="00AA35F4">
            <w:pPr>
              <w:jc w:val="right"/>
              <w:rPr>
                <w:b/>
              </w:rPr>
            </w:pPr>
            <w:r w:rsidRPr="00163BB3">
              <w:rPr>
                <w:b/>
                <w:color w:val="FF0000"/>
              </w:rPr>
              <w:t>($5,761)</w:t>
            </w:r>
          </w:p>
        </w:tc>
        <w:tc>
          <w:tcPr>
            <w:tcW w:w="1620" w:type="dxa"/>
            <w:tcBorders>
              <w:top w:val="nil"/>
              <w:left w:val="nil"/>
              <w:bottom w:val="single" w:sz="4" w:space="0" w:color="auto"/>
              <w:right w:val="single" w:sz="4" w:space="0" w:color="auto"/>
            </w:tcBorders>
            <w:vAlign w:val="bottom"/>
          </w:tcPr>
          <w:p w14:paraId="2CD6027D" w14:textId="77777777" w:rsidR="007C44DC" w:rsidRPr="00881ADA" w:rsidRDefault="007C44DC" w:rsidP="00AA35F4">
            <w:pPr>
              <w:jc w:val="right"/>
              <w:rPr>
                <w:b/>
              </w:rPr>
            </w:pPr>
            <w:r>
              <w:rPr>
                <w:b/>
              </w:rPr>
              <w:t>$494,221</w:t>
            </w:r>
          </w:p>
        </w:tc>
      </w:tr>
      <w:tr w:rsidR="007C44DC" w:rsidRPr="00881ADA" w14:paraId="3BD75A31" w14:textId="77777777" w:rsidTr="00AA35F4">
        <w:trPr>
          <w:trHeight w:val="255"/>
        </w:trPr>
        <w:tc>
          <w:tcPr>
            <w:tcW w:w="4021" w:type="dxa"/>
            <w:tcBorders>
              <w:top w:val="nil"/>
              <w:left w:val="single" w:sz="4" w:space="0" w:color="auto"/>
              <w:bottom w:val="nil"/>
              <w:right w:val="nil"/>
            </w:tcBorders>
            <w:shd w:val="clear" w:color="auto" w:fill="auto"/>
            <w:vAlign w:val="bottom"/>
            <w:hideMark/>
          </w:tcPr>
          <w:p w14:paraId="52C28EE0" w14:textId="77777777" w:rsidR="007C44DC" w:rsidRPr="00881ADA" w:rsidRDefault="007C44DC" w:rsidP="00AA35F4">
            <w:r w:rsidRPr="00881ADA">
              <w:t xml:space="preserve">          </w:t>
            </w:r>
            <w:r w:rsidRPr="00881ADA">
              <w:rPr>
                <w:i/>
                <w:iCs/>
                <w:u w:val="single"/>
              </w:rPr>
              <w:t>Adjustments</w:t>
            </w:r>
          </w:p>
        </w:tc>
        <w:tc>
          <w:tcPr>
            <w:tcW w:w="1430" w:type="dxa"/>
            <w:tcBorders>
              <w:top w:val="nil"/>
              <w:left w:val="nil"/>
              <w:bottom w:val="nil"/>
              <w:right w:val="nil"/>
            </w:tcBorders>
            <w:shd w:val="clear" w:color="auto" w:fill="auto"/>
            <w:noWrap/>
            <w:vAlign w:val="bottom"/>
            <w:hideMark/>
          </w:tcPr>
          <w:p w14:paraId="0CF00D35" w14:textId="77777777" w:rsidR="007C44DC" w:rsidRPr="00881ADA" w:rsidRDefault="007C44DC" w:rsidP="00AA35F4"/>
        </w:tc>
        <w:tc>
          <w:tcPr>
            <w:tcW w:w="2014" w:type="dxa"/>
            <w:tcBorders>
              <w:top w:val="nil"/>
              <w:left w:val="nil"/>
              <w:bottom w:val="nil"/>
              <w:right w:val="single" w:sz="4" w:space="0" w:color="auto"/>
            </w:tcBorders>
            <w:shd w:val="clear" w:color="auto" w:fill="auto"/>
            <w:noWrap/>
            <w:vAlign w:val="bottom"/>
            <w:hideMark/>
          </w:tcPr>
          <w:p w14:paraId="703757F5" w14:textId="77777777" w:rsidR="007C44DC" w:rsidRPr="00881ADA" w:rsidRDefault="007C44DC" w:rsidP="00AA35F4">
            <w:r w:rsidRPr="00881ADA">
              <w:t> </w:t>
            </w:r>
          </w:p>
        </w:tc>
        <w:tc>
          <w:tcPr>
            <w:tcW w:w="1620" w:type="dxa"/>
            <w:tcBorders>
              <w:top w:val="nil"/>
              <w:left w:val="nil"/>
              <w:bottom w:val="nil"/>
              <w:right w:val="single" w:sz="4" w:space="0" w:color="auto"/>
            </w:tcBorders>
            <w:vAlign w:val="bottom"/>
          </w:tcPr>
          <w:p w14:paraId="16364A91" w14:textId="77777777" w:rsidR="007C44DC" w:rsidRPr="00881ADA" w:rsidRDefault="007C44DC" w:rsidP="00AA35F4"/>
        </w:tc>
      </w:tr>
      <w:tr w:rsidR="007C44DC" w:rsidRPr="00881ADA" w14:paraId="2996D293" w14:textId="77777777" w:rsidTr="00AA35F4">
        <w:trPr>
          <w:trHeight w:val="510"/>
        </w:trPr>
        <w:tc>
          <w:tcPr>
            <w:tcW w:w="4021" w:type="dxa"/>
            <w:tcBorders>
              <w:top w:val="nil"/>
              <w:left w:val="single" w:sz="4" w:space="0" w:color="auto"/>
              <w:bottom w:val="nil"/>
              <w:right w:val="nil"/>
            </w:tcBorders>
            <w:shd w:val="clear" w:color="auto" w:fill="auto"/>
            <w:vAlign w:val="bottom"/>
            <w:hideMark/>
          </w:tcPr>
          <w:p w14:paraId="4FABE882" w14:textId="77777777" w:rsidR="007C44DC" w:rsidRPr="00881ADA" w:rsidRDefault="007C44DC" w:rsidP="00AA35F4">
            <w:r w:rsidRPr="00881ADA">
              <w:t xml:space="preserve">1. </w:t>
            </w:r>
            <w:r>
              <w:t>Compass – Add back disallowance</w:t>
            </w:r>
          </w:p>
        </w:tc>
        <w:tc>
          <w:tcPr>
            <w:tcW w:w="1430" w:type="dxa"/>
            <w:tcBorders>
              <w:top w:val="nil"/>
              <w:left w:val="nil"/>
              <w:bottom w:val="nil"/>
              <w:right w:val="nil"/>
            </w:tcBorders>
            <w:shd w:val="clear" w:color="auto" w:fill="auto"/>
            <w:noWrap/>
            <w:vAlign w:val="bottom"/>
            <w:hideMark/>
          </w:tcPr>
          <w:p w14:paraId="1103B3D9" w14:textId="77777777" w:rsidR="007C44DC" w:rsidRPr="00881ADA" w:rsidRDefault="007C44DC" w:rsidP="00AA35F4">
            <w:pPr>
              <w:jc w:val="right"/>
            </w:pPr>
            <w:r>
              <w:t>$726</w:t>
            </w:r>
          </w:p>
        </w:tc>
        <w:tc>
          <w:tcPr>
            <w:tcW w:w="2014" w:type="dxa"/>
            <w:tcBorders>
              <w:top w:val="nil"/>
              <w:left w:val="nil"/>
              <w:bottom w:val="nil"/>
              <w:right w:val="single" w:sz="4" w:space="0" w:color="auto"/>
            </w:tcBorders>
            <w:shd w:val="clear" w:color="auto" w:fill="auto"/>
            <w:noWrap/>
            <w:vAlign w:val="bottom"/>
            <w:hideMark/>
          </w:tcPr>
          <w:p w14:paraId="56173F88" w14:textId="77777777" w:rsidR="007C44DC" w:rsidRPr="00881ADA" w:rsidRDefault="007C44DC" w:rsidP="00AA35F4">
            <w:pPr>
              <w:jc w:val="right"/>
            </w:pPr>
            <w:r>
              <w:rPr>
                <w:color w:val="FF0000"/>
              </w:rPr>
              <w:t>($5,035</w:t>
            </w:r>
            <w:r w:rsidRPr="00881ADA">
              <w:rPr>
                <w:color w:val="FF0000"/>
              </w:rPr>
              <w:t>)</w:t>
            </w:r>
          </w:p>
        </w:tc>
        <w:tc>
          <w:tcPr>
            <w:tcW w:w="1620" w:type="dxa"/>
            <w:tcBorders>
              <w:top w:val="nil"/>
              <w:left w:val="nil"/>
              <w:bottom w:val="nil"/>
              <w:right w:val="single" w:sz="4" w:space="0" w:color="auto"/>
            </w:tcBorders>
            <w:vAlign w:val="bottom"/>
          </w:tcPr>
          <w:p w14:paraId="54ED2AFB" w14:textId="77777777" w:rsidR="007C44DC" w:rsidRPr="00881ADA" w:rsidRDefault="007C44DC" w:rsidP="00AA35F4">
            <w:pPr>
              <w:jc w:val="right"/>
            </w:pPr>
            <w:r>
              <w:t>$494,947</w:t>
            </w:r>
          </w:p>
        </w:tc>
      </w:tr>
      <w:tr w:rsidR="007C44DC" w:rsidRPr="00881ADA" w14:paraId="4610C6A8" w14:textId="77777777" w:rsidTr="00AA35F4">
        <w:trPr>
          <w:trHeight w:val="510"/>
        </w:trPr>
        <w:tc>
          <w:tcPr>
            <w:tcW w:w="4021" w:type="dxa"/>
            <w:tcBorders>
              <w:top w:val="nil"/>
              <w:left w:val="single" w:sz="4" w:space="0" w:color="auto"/>
              <w:right w:val="nil"/>
            </w:tcBorders>
            <w:shd w:val="clear" w:color="auto" w:fill="auto"/>
            <w:vAlign w:val="bottom"/>
            <w:hideMark/>
          </w:tcPr>
          <w:p w14:paraId="1A1920C1" w14:textId="77777777" w:rsidR="007C44DC" w:rsidRPr="00881ADA" w:rsidRDefault="007C44DC" w:rsidP="00AA35F4">
            <w:r w:rsidRPr="00881ADA">
              <w:t>2. Electric O&amp;M = 3.21% (two-year escalation rate = 6.42%)</w:t>
            </w:r>
          </w:p>
        </w:tc>
        <w:tc>
          <w:tcPr>
            <w:tcW w:w="1430" w:type="dxa"/>
            <w:tcBorders>
              <w:top w:val="nil"/>
              <w:left w:val="nil"/>
              <w:bottom w:val="nil"/>
              <w:right w:val="nil"/>
            </w:tcBorders>
            <w:shd w:val="clear" w:color="auto" w:fill="auto"/>
            <w:noWrap/>
            <w:vAlign w:val="bottom"/>
            <w:hideMark/>
          </w:tcPr>
          <w:p w14:paraId="510A4D4D" w14:textId="77777777" w:rsidR="007C44DC" w:rsidRPr="00881ADA" w:rsidRDefault="007C44DC" w:rsidP="00AA35F4">
            <w:pPr>
              <w:jc w:val="right"/>
            </w:pPr>
            <w:r w:rsidRPr="00F62A53">
              <w:t>$2,169</w:t>
            </w:r>
          </w:p>
        </w:tc>
        <w:tc>
          <w:tcPr>
            <w:tcW w:w="2014" w:type="dxa"/>
            <w:tcBorders>
              <w:top w:val="nil"/>
              <w:left w:val="nil"/>
              <w:bottom w:val="nil"/>
              <w:right w:val="single" w:sz="4" w:space="0" w:color="auto"/>
            </w:tcBorders>
            <w:shd w:val="clear" w:color="auto" w:fill="auto"/>
            <w:noWrap/>
            <w:vAlign w:val="bottom"/>
            <w:hideMark/>
          </w:tcPr>
          <w:p w14:paraId="13445DDD" w14:textId="77777777" w:rsidR="007C44DC" w:rsidRPr="00881ADA" w:rsidRDefault="007C44DC" w:rsidP="00AA35F4">
            <w:pPr>
              <w:jc w:val="right"/>
            </w:pPr>
            <w:r>
              <w:rPr>
                <w:color w:val="FF0000"/>
              </w:rPr>
              <w:t>($2,866</w:t>
            </w:r>
            <w:r w:rsidRPr="00881ADA">
              <w:rPr>
                <w:color w:val="FF0000"/>
              </w:rPr>
              <w:t>)</w:t>
            </w:r>
          </w:p>
        </w:tc>
        <w:tc>
          <w:tcPr>
            <w:tcW w:w="1620" w:type="dxa"/>
            <w:tcBorders>
              <w:top w:val="nil"/>
              <w:left w:val="nil"/>
              <w:bottom w:val="nil"/>
              <w:right w:val="single" w:sz="4" w:space="0" w:color="auto"/>
            </w:tcBorders>
            <w:vAlign w:val="bottom"/>
          </w:tcPr>
          <w:p w14:paraId="40D1A76D" w14:textId="77777777" w:rsidR="007C44DC" w:rsidRPr="00881ADA" w:rsidRDefault="007C44DC" w:rsidP="00AA35F4">
            <w:pPr>
              <w:jc w:val="right"/>
            </w:pPr>
            <w:r>
              <w:t>$497,116</w:t>
            </w:r>
          </w:p>
        </w:tc>
      </w:tr>
      <w:tr w:rsidR="007C44DC" w:rsidRPr="00881ADA" w14:paraId="5A0B6F64" w14:textId="77777777" w:rsidTr="00AA35F4">
        <w:trPr>
          <w:trHeight w:val="510"/>
        </w:trPr>
        <w:tc>
          <w:tcPr>
            <w:tcW w:w="4021" w:type="dxa"/>
            <w:tcBorders>
              <w:top w:val="nil"/>
              <w:left w:val="single" w:sz="4" w:space="0" w:color="auto"/>
              <w:right w:val="nil"/>
            </w:tcBorders>
            <w:shd w:val="clear" w:color="auto" w:fill="auto"/>
            <w:vAlign w:val="bottom"/>
            <w:hideMark/>
          </w:tcPr>
          <w:p w14:paraId="0CA1EE81" w14:textId="77777777" w:rsidR="007C44DC" w:rsidRPr="00881ADA" w:rsidRDefault="007C44DC" w:rsidP="00AA35F4">
            <w:r>
              <w:t>3</w:t>
            </w:r>
            <w:r w:rsidRPr="00881ADA">
              <w:t xml:space="preserve">. Zero </w:t>
            </w:r>
            <w:r>
              <w:t xml:space="preserve">out </w:t>
            </w:r>
            <w:r w:rsidRPr="00881ADA">
              <w:t>distribution escal</w:t>
            </w:r>
            <w:r>
              <w:t>ator (and distribution acc depr. escalator)</w:t>
            </w:r>
          </w:p>
        </w:tc>
        <w:tc>
          <w:tcPr>
            <w:tcW w:w="1430" w:type="dxa"/>
            <w:tcBorders>
              <w:top w:val="nil"/>
              <w:left w:val="nil"/>
              <w:bottom w:val="nil"/>
              <w:right w:val="nil"/>
            </w:tcBorders>
            <w:shd w:val="clear" w:color="auto" w:fill="auto"/>
            <w:noWrap/>
            <w:vAlign w:val="bottom"/>
            <w:hideMark/>
          </w:tcPr>
          <w:p w14:paraId="3B478BAD" w14:textId="77777777" w:rsidR="007C44DC" w:rsidRPr="00881ADA" w:rsidRDefault="007C44DC" w:rsidP="00AA35F4">
            <w:pPr>
              <w:jc w:val="right"/>
            </w:pPr>
            <w:r>
              <w:rPr>
                <w:color w:val="FF0000"/>
              </w:rPr>
              <w:t>($4,670</w:t>
            </w:r>
            <w:r w:rsidRPr="00881ADA">
              <w:rPr>
                <w:color w:val="FF0000"/>
              </w:rPr>
              <w:t>)</w:t>
            </w:r>
          </w:p>
        </w:tc>
        <w:tc>
          <w:tcPr>
            <w:tcW w:w="2014" w:type="dxa"/>
            <w:tcBorders>
              <w:top w:val="nil"/>
              <w:left w:val="nil"/>
              <w:bottom w:val="nil"/>
              <w:right w:val="single" w:sz="4" w:space="0" w:color="auto"/>
            </w:tcBorders>
            <w:shd w:val="clear" w:color="auto" w:fill="auto"/>
            <w:noWrap/>
            <w:vAlign w:val="bottom"/>
            <w:hideMark/>
          </w:tcPr>
          <w:p w14:paraId="42C64A42" w14:textId="77777777" w:rsidR="007C44DC" w:rsidRPr="00881ADA" w:rsidRDefault="007C44DC" w:rsidP="00AA35F4">
            <w:pPr>
              <w:jc w:val="right"/>
            </w:pPr>
            <w:r>
              <w:rPr>
                <w:color w:val="FF0000"/>
              </w:rPr>
              <w:t>($7,536</w:t>
            </w:r>
            <w:r w:rsidRPr="00881ADA">
              <w:rPr>
                <w:color w:val="FF0000"/>
              </w:rPr>
              <w:t>)</w:t>
            </w:r>
          </w:p>
        </w:tc>
        <w:tc>
          <w:tcPr>
            <w:tcW w:w="1620" w:type="dxa"/>
            <w:tcBorders>
              <w:top w:val="nil"/>
              <w:left w:val="nil"/>
              <w:bottom w:val="nil"/>
              <w:right w:val="single" w:sz="4" w:space="0" w:color="auto"/>
            </w:tcBorders>
            <w:vAlign w:val="bottom"/>
          </w:tcPr>
          <w:p w14:paraId="4C1B9AB8" w14:textId="77777777" w:rsidR="007C44DC" w:rsidRPr="00881ADA" w:rsidRDefault="007C44DC" w:rsidP="00AA35F4">
            <w:pPr>
              <w:jc w:val="right"/>
            </w:pPr>
            <w:r>
              <w:t>$492,446</w:t>
            </w:r>
          </w:p>
        </w:tc>
      </w:tr>
      <w:tr w:rsidR="007C44DC" w:rsidRPr="00881ADA" w14:paraId="6E716926" w14:textId="77777777" w:rsidTr="00AA35F4">
        <w:trPr>
          <w:trHeight w:val="510"/>
        </w:trPr>
        <w:tc>
          <w:tcPr>
            <w:tcW w:w="4021" w:type="dxa"/>
            <w:tcBorders>
              <w:left w:val="single" w:sz="4" w:space="0" w:color="auto"/>
              <w:bottom w:val="single" w:sz="4" w:space="0" w:color="auto"/>
              <w:right w:val="nil"/>
            </w:tcBorders>
            <w:shd w:val="clear" w:color="auto" w:fill="auto"/>
            <w:vAlign w:val="bottom"/>
          </w:tcPr>
          <w:p w14:paraId="03BD3469" w14:textId="77777777" w:rsidR="007C44DC" w:rsidRDefault="007C44DC" w:rsidP="00AA35F4">
            <w:r>
              <w:t>4</w:t>
            </w:r>
            <w:r w:rsidRPr="00881ADA">
              <w:t xml:space="preserve">. </w:t>
            </w:r>
            <w:r>
              <w:t>October Power Supply Update</w:t>
            </w:r>
            <w:r w:rsidR="00340E4F">
              <w:t xml:space="preserve"> (Incorrect; only reprices 09.2014 load)</w:t>
            </w:r>
          </w:p>
        </w:tc>
        <w:tc>
          <w:tcPr>
            <w:tcW w:w="1430" w:type="dxa"/>
            <w:tcBorders>
              <w:top w:val="nil"/>
              <w:left w:val="nil"/>
              <w:bottom w:val="nil"/>
              <w:right w:val="nil"/>
            </w:tcBorders>
            <w:shd w:val="clear" w:color="auto" w:fill="auto"/>
            <w:noWrap/>
            <w:vAlign w:val="bottom"/>
          </w:tcPr>
          <w:p w14:paraId="0C9054E6" w14:textId="77777777" w:rsidR="007C44DC" w:rsidRPr="00881ADA" w:rsidRDefault="007C44DC" w:rsidP="00AA35F4">
            <w:pPr>
              <w:jc w:val="right"/>
              <w:rPr>
                <w:color w:val="FF0000"/>
              </w:rPr>
            </w:pPr>
            <w:r>
              <w:rPr>
                <w:color w:val="FF0000"/>
              </w:rPr>
              <w:t>(</w:t>
            </w:r>
            <w:r w:rsidR="00FB7BE7">
              <w:rPr>
                <w:color w:val="FF0000"/>
              </w:rPr>
              <w:t>$0</w:t>
            </w:r>
            <w:r w:rsidRPr="00881ADA">
              <w:rPr>
                <w:color w:val="FF0000"/>
              </w:rPr>
              <w:t>)</w:t>
            </w:r>
          </w:p>
        </w:tc>
        <w:tc>
          <w:tcPr>
            <w:tcW w:w="2014" w:type="dxa"/>
            <w:tcBorders>
              <w:top w:val="nil"/>
              <w:left w:val="nil"/>
              <w:bottom w:val="nil"/>
              <w:right w:val="single" w:sz="4" w:space="0" w:color="auto"/>
            </w:tcBorders>
            <w:shd w:val="clear" w:color="auto" w:fill="auto"/>
            <w:noWrap/>
            <w:vAlign w:val="bottom"/>
          </w:tcPr>
          <w:p w14:paraId="1815AA3D" w14:textId="77777777" w:rsidR="007C44DC" w:rsidRPr="00881ADA" w:rsidRDefault="00FB7BE7" w:rsidP="00AA35F4">
            <w:pPr>
              <w:jc w:val="right"/>
              <w:rPr>
                <w:color w:val="FF0000"/>
              </w:rPr>
            </w:pPr>
            <w:r>
              <w:rPr>
                <w:color w:val="FF0000"/>
              </w:rPr>
              <w:t>($7,536</w:t>
            </w:r>
            <w:r w:rsidR="007C44DC" w:rsidRPr="00881ADA">
              <w:rPr>
                <w:color w:val="FF0000"/>
              </w:rPr>
              <w:t>)</w:t>
            </w:r>
          </w:p>
        </w:tc>
        <w:tc>
          <w:tcPr>
            <w:tcW w:w="1620" w:type="dxa"/>
            <w:tcBorders>
              <w:top w:val="nil"/>
              <w:left w:val="nil"/>
              <w:bottom w:val="nil"/>
              <w:right w:val="single" w:sz="4" w:space="0" w:color="auto"/>
            </w:tcBorders>
            <w:vAlign w:val="bottom"/>
          </w:tcPr>
          <w:p w14:paraId="12309FDC" w14:textId="77777777" w:rsidR="007C44DC" w:rsidRDefault="00FB7BE7" w:rsidP="00AA35F4">
            <w:pPr>
              <w:jc w:val="right"/>
            </w:pPr>
            <w:r>
              <w:t>$492,446</w:t>
            </w:r>
          </w:p>
        </w:tc>
      </w:tr>
      <w:tr w:rsidR="007C44DC" w:rsidRPr="00881ADA" w14:paraId="0CCFD473" w14:textId="77777777" w:rsidTr="00AA35F4">
        <w:trPr>
          <w:trHeight w:val="510"/>
        </w:trPr>
        <w:tc>
          <w:tcPr>
            <w:tcW w:w="4021" w:type="dxa"/>
            <w:tcBorders>
              <w:top w:val="nil"/>
              <w:left w:val="single" w:sz="4" w:space="0" w:color="auto"/>
              <w:bottom w:val="single" w:sz="4" w:space="0" w:color="auto"/>
              <w:right w:val="nil"/>
            </w:tcBorders>
            <w:shd w:val="clear" w:color="auto" w:fill="auto"/>
            <w:vAlign w:val="bottom"/>
            <w:hideMark/>
          </w:tcPr>
          <w:p w14:paraId="0FDBD9C8" w14:textId="77777777" w:rsidR="007C44DC" w:rsidRPr="00881ADA" w:rsidRDefault="007C44DC" w:rsidP="00AA35F4">
            <w:r w:rsidRPr="00881ADA">
              <w:rPr>
                <w:b/>
                <w:bCs/>
              </w:rPr>
              <w:t>Total Order 05 Impacts</w:t>
            </w:r>
          </w:p>
        </w:tc>
        <w:tc>
          <w:tcPr>
            <w:tcW w:w="14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03E949E" w14:textId="77777777" w:rsidR="007C44DC" w:rsidRPr="00881ADA" w:rsidRDefault="00FB7BE7" w:rsidP="00AA35F4">
            <w:pPr>
              <w:jc w:val="right"/>
            </w:pPr>
            <w:r>
              <w:rPr>
                <w:b/>
                <w:bCs/>
                <w:color w:val="FF0000"/>
              </w:rPr>
              <w:t>($1,775</w:t>
            </w:r>
            <w:r w:rsidR="007C44DC" w:rsidRPr="00881ADA">
              <w:rPr>
                <w:b/>
                <w:bCs/>
                <w:color w:val="FF0000"/>
              </w:rPr>
              <w:t>)</w:t>
            </w:r>
          </w:p>
        </w:tc>
        <w:tc>
          <w:tcPr>
            <w:tcW w:w="2014" w:type="dxa"/>
            <w:tcBorders>
              <w:top w:val="single" w:sz="8" w:space="0" w:color="auto"/>
              <w:left w:val="nil"/>
              <w:bottom w:val="single" w:sz="8" w:space="0" w:color="auto"/>
              <w:right w:val="single" w:sz="8" w:space="0" w:color="auto"/>
            </w:tcBorders>
            <w:shd w:val="clear" w:color="auto" w:fill="auto"/>
            <w:noWrap/>
            <w:vAlign w:val="bottom"/>
            <w:hideMark/>
          </w:tcPr>
          <w:p w14:paraId="7BD82565" w14:textId="77777777" w:rsidR="007C44DC" w:rsidRPr="00881ADA" w:rsidRDefault="00FB7BE7" w:rsidP="00AA35F4">
            <w:pPr>
              <w:jc w:val="right"/>
            </w:pPr>
            <w:r>
              <w:rPr>
                <w:b/>
                <w:bCs/>
                <w:color w:val="FF0000"/>
              </w:rPr>
              <w:t>($7,536</w:t>
            </w:r>
            <w:r w:rsidR="007C44DC" w:rsidRPr="00881ADA">
              <w:rPr>
                <w:b/>
                <w:bCs/>
                <w:color w:val="FF0000"/>
              </w:rPr>
              <w:t>)</w:t>
            </w:r>
          </w:p>
        </w:tc>
        <w:tc>
          <w:tcPr>
            <w:tcW w:w="1620" w:type="dxa"/>
            <w:tcBorders>
              <w:top w:val="single" w:sz="8" w:space="0" w:color="auto"/>
              <w:left w:val="nil"/>
              <w:bottom w:val="single" w:sz="8" w:space="0" w:color="auto"/>
              <w:right w:val="single" w:sz="8" w:space="0" w:color="auto"/>
            </w:tcBorders>
            <w:vAlign w:val="bottom"/>
          </w:tcPr>
          <w:p w14:paraId="2E1F9625" w14:textId="77777777" w:rsidR="007C44DC" w:rsidRDefault="00FB7BE7" w:rsidP="00AA35F4">
            <w:pPr>
              <w:jc w:val="right"/>
              <w:rPr>
                <w:b/>
                <w:bCs/>
                <w:color w:val="FF0000"/>
              </w:rPr>
            </w:pPr>
            <w:r>
              <w:rPr>
                <w:b/>
                <w:bCs/>
              </w:rPr>
              <w:t>$492,446</w:t>
            </w:r>
          </w:p>
        </w:tc>
      </w:tr>
    </w:tbl>
    <w:p w14:paraId="1C15EC70" w14:textId="77777777" w:rsidR="00746E0D" w:rsidRDefault="00746E0D"/>
    <w:p w14:paraId="101C420F" w14:textId="77777777" w:rsidR="002B23A1" w:rsidRDefault="002B23A1"/>
    <w:p w14:paraId="271EE3DC" w14:textId="77777777" w:rsidR="002B23A1" w:rsidRDefault="002B23A1"/>
    <w:p w14:paraId="6718416A" w14:textId="77777777" w:rsidR="002B23A1" w:rsidRDefault="002B23A1"/>
    <w:p w14:paraId="28927F30" w14:textId="77777777" w:rsidR="002B23A1" w:rsidRDefault="002B23A1"/>
    <w:p w14:paraId="17261BB2" w14:textId="77777777" w:rsidR="002B23A1" w:rsidRDefault="002B23A1"/>
    <w:p w14:paraId="2C014B8A" w14:textId="77777777" w:rsidR="002B23A1" w:rsidRDefault="002B23A1"/>
    <w:p w14:paraId="48BBB8BC" w14:textId="77777777" w:rsidR="002B23A1" w:rsidRDefault="002B23A1"/>
    <w:p w14:paraId="64AAE8B3" w14:textId="77777777" w:rsidR="002B23A1" w:rsidRDefault="002B23A1"/>
    <w:p w14:paraId="0BAE0428" w14:textId="77777777" w:rsidR="002B23A1" w:rsidRDefault="002B23A1"/>
    <w:p w14:paraId="2DE21FF0" w14:textId="77777777" w:rsidR="002B23A1" w:rsidRDefault="002B23A1"/>
    <w:p w14:paraId="56F016DF" w14:textId="77777777" w:rsidR="002B23A1" w:rsidRDefault="002B23A1"/>
    <w:p w14:paraId="53AA5D4D" w14:textId="77777777" w:rsidR="002B23A1" w:rsidRDefault="002B23A1"/>
    <w:p w14:paraId="49CA2937" w14:textId="77777777" w:rsidR="002B23A1" w:rsidRDefault="002B23A1"/>
    <w:p w14:paraId="6B9BFF71" w14:textId="77777777" w:rsidR="002B23A1" w:rsidRDefault="002B23A1"/>
    <w:p w14:paraId="5AA3716F" w14:textId="77777777" w:rsidR="002B23A1" w:rsidRDefault="002B23A1"/>
    <w:p w14:paraId="4B439201" w14:textId="77777777" w:rsidR="002B23A1" w:rsidRDefault="002B23A1"/>
    <w:p w14:paraId="7A4512AA" w14:textId="77777777" w:rsidR="002B23A1" w:rsidRDefault="002B23A1"/>
    <w:p w14:paraId="46EA0FF3" w14:textId="77777777" w:rsidR="007B4AAC" w:rsidRDefault="007B4AAC" w:rsidP="007B4AAC">
      <w:r>
        <w:lastRenderedPageBreak/>
        <w:t xml:space="preserve">For reference, Table 3 shows the effect of making the October </w:t>
      </w:r>
      <w:r w:rsidR="0003165A">
        <w:t xml:space="preserve">29, 2015, </w:t>
      </w:r>
      <w:r>
        <w:t xml:space="preserve">power supply adjustment outside of </w:t>
      </w:r>
      <w:r w:rsidR="0003165A">
        <w:t xml:space="preserve">Staff’s </w:t>
      </w:r>
      <w:r>
        <w:t>model.</w:t>
      </w:r>
    </w:p>
    <w:p w14:paraId="1C72B16D" w14:textId="77777777" w:rsidR="007B4AAC" w:rsidRDefault="007B4AAC" w:rsidP="007B4AAC"/>
    <w:tbl>
      <w:tblPr>
        <w:tblW w:w="9085" w:type="dxa"/>
        <w:tblLook w:val="04A0" w:firstRow="1" w:lastRow="0" w:firstColumn="1" w:lastColumn="0" w:noHBand="0" w:noVBand="1"/>
      </w:tblPr>
      <w:tblGrid>
        <w:gridCol w:w="4021"/>
        <w:gridCol w:w="1430"/>
        <w:gridCol w:w="2014"/>
        <w:gridCol w:w="1620"/>
      </w:tblGrid>
      <w:tr w:rsidR="007B4AAC" w:rsidRPr="00881ADA" w14:paraId="5E8C6FD9" w14:textId="77777777" w:rsidTr="00AA35F4">
        <w:trPr>
          <w:trHeight w:val="512"/>
        </w:trPr>
        <w:tc>
          <w:tcPr>
            <w:tcW w:w="9085" w:type="dxa"/>
            <w:gridSpan w:val="4"/>
            <w:tcBorders>
              <w:top w:val="single" w:sz="4" w:space="0" w:color="auto"/>
              <w:left w:val="single" w:sz="4" w:space="0" w:color="auto"/>
              <w:bottom w:val="single" w:sz="8" w:space="0" w:color="auto"/>
              <w:right w:val="single" w:sz="4" w:space="0" w:color="auto"/>
            </w:tcBorders>
            <w:shd w:val="clear" w:color="auto" w:fill="auto"/>
            <w:vAlign w:val="bottom"/>
          </w:tcPr>
          <w:p w14:paraId="770D5565" w14:textId="77777777" w:rsidR="007B4AAC" w:rsidRDefault="007B4AAC" w:rsidP="00AA35F4">
            <w:pPr>
              <w:jc w:val="center"/>
              <w:rPr>
                <w:b/>
              </w:rPr>
            </w:pPr>
            <w:r>
              <w:rPr>
                <w:b/>
              </w:rPr>
              <w:t>TABLE 3</w:t>
            </w:r>
          </w:p>
          <w:p w14:paraId="559209BD" w14:textId="77777777" w:rsidR="007B4AAC" w:rsidRPr="00881ADA" w:rsidRDefault="007B4AAC" w:rsidP="00AA35F4">
            <w:pPr>
              <w:jc w:val="center"/>
              <w:rPr>
                <w:b/>
              </w:rPr>
            </w:pPr>
            <w:r>
              <w:rPr>
                <w:b/>
                <w:color w:val="FF0000"/>
              </w:rPr>
              <w:t>CRM-2</w:t>
            </w:r>
            <w:r w:rsidRPr="00653D49">
              <w:rPr>
                <w:b/>
                <w:color w:val="FF0000"/>
              </w:rPr>
              <w:t xml:space="preserve"> with Order 05 </w:t>
            </w:r>
            <w:r>
              <w:rPr>
                <w:b/>
                <w:color w:val="FF0000"/>
              </w:rPr>
              <w:t>Adjustments</w:t>
            </w:r>
          </w:p>
        </w:tc>
      </w:tr>
      <w:tr w:rsidR="007B4AAC" w:rsidRPr="00881ADA" w14:paraId="2B888EA4" w14:textId="77777777" w:rsidTr="00AA35F4">
        <w:trPr>
          <w:trHeight w:val="512"/>
        </w:trPr>
        <w:tc>
          <w:tcPr>
            <w:tcW w:w="9085" w:type="dxa"/>
            <w:gridSpan w:val="4"/>
            <w:tcBorders>
              <w:top w:val="single" w:sz="4" w:space="0" w:color="auto"/>
              <w:left w:val="single" w:sz="4" w:space="0" w:color="auto"/>
              <w:bottom w:val="single" w:sz="8" w:space="0" w:color="auto"/>
              <w:right w:val="single" w:sz="4" w:space="0" w:color="auto"/>
            </w:tcBorders>
            <w:shd w:val="clear" w:color="auto" w:fill="auto"/>
            <w:vAlign w:val="bottom"/>
          </w:tcPr>
          <w:p w14:paraId="4CABD004" w14:textId="77777777" w:rsidR="007B4AAC" w:rsidRDefault="007B4AAC" w:rsidP="00AA35F4">
            <w:pPr>
              <w:jc w:val="center"/>
              <w:rPr>
                <w:b/>
              </w:rPr>
            </w:pPr>
            <w:r w:rsidRPr="00881ADA">
              <w:rPr>
                <w:b/>
              </w:rPr>
              <w:t>Summary of Order 05 Adjustments</w:t>
            </w:r>
          </w:p>
          <w:p w14:paraId="765810C7" w14:textId="77777777" w:rsidR="007B4AAC" w:rsidRPr="00881ADA" w:rsidRDefault="007B4AAC" w:rsidP="00AA35F4">
            <w:pPr>
              <w:jc w:val="center"/>
              <w:rPr>
                <w:b/>
                <w:bCs/>
              </w:rPr>
            </w:pPr>
            <w:r w:rsidRPr="00881ADA">
              <w:rPr>
                <w:b/>
              </w:rPr>
              <w:t>and Impact to Avista’s Overall Revenue Requirement</w:t>
            </w:r>
          </w:p>
        </w:tc>
      </w:tr>
      <w:tr w:rsidR="007B4AAC" w:rsidRPr="00881ADA" w14:paraId="4EEAF4FB" w14:textId="77777777" w:rsidTr="00AA35F4">
        <w:trPr>
          <w:trHeight w:val="1035"/>
        </w:trPr>
        <w:tc>
          <w:tcPr>
            <w:tcW w:w="4021" w:type="dxa"/>
            <w:tcBorders>
              <w:top w:val="single" w:sz="4" w:space="0" w:color="auto"/>
              <w:left w:val="single" w:sz="4" w:space="0" w:color="auto"/>
              <w:bottom w:val="single" w:sz="8" w:space="0" w:color="auto"/>
              <w:right w:val="nil"/>
            </w:tcBorders>
            <w:shd w:val="clear" w:color="auto" w:fill="auto"/>
            <w:vAlign w:val="bottom"/>
            <w:hideMark/>
          </w:tcPr>
          <w:p w14:paraId="30D4F63B" w14:textId="77777777" w:rsidR="007B4AAC" w:rsidRPr="00881ADA" w:rsidRDefault="007B4AAC" w:rsidP="00AA35F4">
            <w:r w:rsidRPr="00881ADA">
              <w:t> </w:t>
            </w:r>
          </w:p>
        </w:tc>
        <w:tc>
          <w:tcPr>
            <w:tcW w:w="1430" w:type="dxa"/>
            <w:tcBorders>
              <w:top w:val="single" w:sz="4" w:space="0" w:color="auto"/>
              <w:left w:val="nil"/>
              <w:bottom w:val="single" w:sz="8" w:space="0" w:color="auto"/>
              <w:right w:val="nil"/>
            </w:tcBorders>
            <w:shd w:val="clear" w:color="auto" w:fill="auto"/>
            <w:vAlign w:val="bottom"/>
            <w:hideMark/>
          </w:tcPr>
          <w:p w14:paraId="74F7084D" w14:textId="77777777" w:rsidR="007B4AAC" w:rsidRPr="00881ADA" w:rsidRDefault="007B4AAC" w:rsidP="00AA35F4">
            <w:pPr>
              <w:rPr>
                <w:b/>
                <w:bCs/>
              </w:rPr>
            </w:pPr>
            <w:r w:rsidRPr="00881ADA">
              <w:rPr>
                <w:b/>
                <w:bCs/>
              </w:rPr>
              <w:t>Impact of Order 05 Adjustment</w:t>
            </w:r>
          </w:p>
        </w:tc>
        <w:tc>
          <w:tcPr>
            <w:tcW w:w="2014" w:type="dxa"/>
            <w:tcBorders>
              <w:top w:val="single" w:sz="4" w:space="0" w:color="auto"/>
              <w:left w:val="nil"/>
              <w:bottom w:val="single" w:sz="8" w:space="0" w:color="auto"/>
              <w:right w:val="single" w:sz="4" w:space="0" w:color="auto"/>
            </w:tcBorders>
            <w:shd w:val="clear" w:color="auto" w:fill="auto"/>
            <w:vAlign w:val="bottom"/>
            <w:hideMark/>
          </w:tcPr>
          <w:p w14:paraId="44066E21" w14:textId="77777777" w:rsidR="007B4AAC" w:rsidRPr="00881ADA" w:rsidRDefault="007B4AAC" w:rsidP="00AA35F4">
            <w:pPr>
              <w:rPr>
                <w:b/>
                <w:bCs/>
              </w:rPr>
            </w:pPr>
            <w:r w:rsidRPr="00881ADA">
              <w:rPr>
                <w:b/>
                <w:bCs/>
              </w:rPr>
              <w:t>Net 2016 Revenue Requirement (relative to 2015)</w:t>
            </w:r>
          </w:p>
        </w:tc>
        <w:tc>
          <w:tcPr>
            <w:tcW w:w="1620" w:type="dxa"/>
            <w:tcBorders>
              <w:top w:val="single" w:sz="4" w:space="0" w:color="auto"/>
              <w:left w:val="nil"/>
              <w:bottom w:val="single" w:sz="8" w:space="0" w:color="auto"/>
              <w:right w:val="single" w:sz="4" w:space="0" w:color="auto"/>
            </w:tcBorders>
            <w:vAlign w:val="bottom"/>
          </w:tcPr>
          <w:p w14:paraId="45BBC114" w14:textId="77777777" w:rsidR="007B4AAC" w:rsidRPr="00881ADA" w:rsidRDefault="007B4AAC" w:rsidP="00AA35F4">
            <w:pPr>
              <w:rPr>
                <w:b/>
                <w:bCs/>
              </w:rPr>
            </w:pPr>
            <w:r w:rsidRPr="00881ADA">
              <w:rPr>
                <w:b/>
                <w:bCs/>
              </w:rPr>
              <w:t>Total Revenue Requirement</w:t>
            </w:r>
          </w:p>
        </w:tc>
      </w:tr>
      <w:tr w:rsidR="007B4AAC" w:rsidRPr="00881ADA" w14:paraId="5CFC9446" w14:textId="77777777" w:rsidTr="00AA35F4">
        <w:trPr>
          <w:trHeight w:val="255"/>
        </w:trPr>
        <w:tc>
          <w:tcPr>
            <w:tcW w:w="4021" w:type="dxa"/>
            <w:tcBorders>
              <w:top w:val="nil"/>
              <w:left w:val="single" w:sz="4" w:space="0" w:color="auto"/>
              <w:bottom w:val="single" w:sz="4" w:space="0" w:color="auto"/>
              <w:right w:val="nil"/>
            </w:tcBorders>
            <w:shd w:val="clear" w:color="auto" w:fill="auto"/>
            <w:noWrap/>
            <w:vAlign w:val="bottom"/>
            <w:hideMark/>
          </w:tcPr>
          <w:p w14:paraId="26C51D6C" w14:textId="77777777" w:rsidR="007B4AAC" w:rsidRPr="00881ADA" w:rsidRDefault="007B4AAC" w:rsidP="00AA35F4">
            <w:pPr>
              <w:rPr>
                <w:b/>
              </w:rPr>
            </w:pPr>
            <w:r>
              <w:rPr>
                <w:b/>
              </w:rPr>
              <w:t>Exhibit No. CRM-2</w:t>
            </w:r>
            <w:r w:rsidRPr="00881ADA">
              <w:rPr>
                <w:b/>
              </w:rPr>
              <w:t xml:space="preserve"> results ($000)</w:t>
            </w:r>
          </w:p>
        </w:tc>
        <w:tc>
          <w:tcPr>
            <w:tcW w:w="1430" w:type="dxa"/>
            <w:tcBorders>
              <w:top w:val="nil"/>
              <w:left w:val="nil"/>
              <w:bottom w:val="single" w:sz="4" w:space="0" w:color="auto"/>
              <w:right w:val="nil"/>
            </w:tcBorders>
            <w:shd w:val="clear" w:color="auto" w:fill="auto"/>
            <w:noWrap/>
            <w:vAlign w:val="bottom"/>
            <w:hideMark/>
          </w:tcPr>
          <w:p w14:paraId="730682B6" w14:textId="77777777" w:rsidR="007B4AAC" w:rsidRPr="00881ADA" w:rsidRDefault="007B4AAC" w:rsidP="00AA35F4">
            <w:pPr>
              <w:rPr>
                <w:b/>
              </w:rPr>
            </w:pPr>
            <w:r w:rsidRPr="00881ADA">
              <w:rPr>
                <w:b/>
              </w:rPr>
              <w:t> </w:t>
            </w:r>
          </w:p>
        </w:tc>
        <w:tc>
          <w:tcPr>
            <w:tcW w:w="2014" w:type="dxa"/>
            <w:tcBorders>
              <w:top w:val="nil"/>
              <w:left w:val="nil"/>
              <w:bottom w:val="single" w:sz="4" w:space="0" w:color="auto"/>
              <w:right w:val="single" w:sz="4" w:space="0" w:color="auto"/>
            </w:tcBorders>
            <w:shd w:val="clear" w:color="auto" w:fill="auto"/>
            <w:noWrap/>
            <w:vAlign w:val="bottom"/>
            <w:hideMark/>
          </w:tcPr>
          <w:p w14:paraId="5BD16F16" w14:textId="77777777" w:rsidR="007B4AAC" w:rsidRPr="00881ADA" w:rsidRDefault="007B4AAC" w:rsidP="00AA35F4">
            <w:pPr>
              <w:jc w:val="right"/>
              <w:rPr>
                <w:b/>
              </w:rPr>
            </w:pPr>
            <w:r w:rsidRPr="00163BB3">
              <w:rPr>
                <w:b/>
                <w:color w:val="FF0000"/>
              </w:rPr>
              <w:t>($5,761)</w:t>
            </w:r>
          </w:p>
        </w:tc>
        <w:tc>
          <w:tcPr>
            <w:tcW w:w="1620" w:type="dxa"/>
            <w:tcBorders>
              <w:top w:val="nil"/>
              <w:left w:val="nil"/>
              <w:bottom w:val="single" w:sz="4" w:space="0" w:color="auto"/>
              <w:right w:val="single" w:sz="4" w:space="0" w:color="auto"/>
            </w:tcBorders>
            <w:vAlign w:val="bottom"/>
          </w:tcPr>
          <w:p w14:paraId="0C9F7949" w14:textId="77777777" w:rsidR="007B4AAC" w:rsidRPr="00881ADA" w:rsidRDefault="007B4AAC" w:rsidP="00AA35F4">
            <w:pPr>
              <w:jc w:val="right"/>
              <w:rPr>
                <w:b/>
              </w:rPr>
            </w:pPr>
            <w:r>
              <w:rPr>
                <w:b/>
              </w:rPr>
              <w:t>$494,221</w:t>
            </w:r>
          </w:p>
        </w:tc>
      </w:tr>
      <w:tr w:rsidR="007B4AAC" w:rsidRPr="00881ADA" w14:paraId="5EB865F9" w14:textId="77777777" w:rsidTr="00AA35F4">
        <w:trPr>
          <w:trHeight w:val="255"/>
        </w:trPr>
        <w:tc>
          <w:tcPr>
            <w:tcW w:w="4021" w:type="dxa"/>
            <w:tcBorders>
              <w:top w:val="nil"/>
              <w:left w:val="single" w:sz="4" w:space="0" w:color="auto"/>
              <w:bottom w:val="nil"/>
              <w:right w:val="nil"/>
            </w:tcBorders>
            <w:shd w:val="clear" w:color="auto" w:fill="auto"/>
            <w:vAlign w:val="bottom"/>
            <w:hideMark/>
          </w:tcPr>
          <w:p w14:paraId="60D12874" w14:textId="77777777" w:rsidR="007B4AAC" w:rsidRPr="00881ADA" w:rsidRDefault="007B4AAC" w:rsidP="00AA35F4">
            <w:r w:rsidRPr="00881ADA">
              <w:t xml:space="preserve">          </w:t>
            </w:r>
            <w:r w:rsidRPr="00881ADA">
              <w:rPr>
                <w:i/>
                <w:iCs/>
                <w:u w:val="single"/>
              </w:rPr>
              <w:t>Adjustments</w:t>
            </w:r>
          </w:p>
        </w:tc>
        <w:tc>
          <w:tcPr>
            <w:tcW w:w="1430" w:type="dxa"/>
            <w:tcBorders>
              <w:top w:val="nil"/>
              <w:left w:val="nil"/>
              <w:bottom w:val="nil"/>
              <w:right w:val="nil"/>
            </w:tcBorders>
            <w:shd w:val="clear" w:color="auto" w:fill="auto"/>
            <w:noWrap/>
            <w:vAlign w:val="bottom"/>
            <w:hideMark/>
          </w:tcPr>
          <w:p w14:paraId="5309E0FA" w14:textId="77777777" w:rsidR="007B4AAC" w:rsidRPr="00881ADA" w:rsidRDefault="007B4AAC" w:rsidP="00AA35F4"/>
        </w:tc>
        <w:tc>
          <w:tcPr>
            <w:tcW w:w="2014" w:type="dxa"/>
            <w:tcBorders>
              <w:top w:val="nil"/>
              <w:left w:val="nil"/>
              <w:bottom w:val="nil"/>
              <w:right w:val="single" w:sz="4" w:space="0" w:color="auto"/>
            </w:tcBorders>
            <w:shd w:val="clear" w:color="auto" w:fill="auto"/>
            <w:noWrap/>
            <w:vAlign w:val="bottom"/>
            <w:hideMark/>
          </w:tcPr>
          <w:p w14:paraId="3D08B3CF" w14:textId="77777777" w:rsidR="007B4AAC" w:rsidRPr="00881ADA" w:rsidRDefault="007B4AAC" w:rsidP="00AA35F4">
            <w:r w:rsidRPr="00881ADA">
              <w:t> </w:t>
            </w:r>
          </w:p>
        </w:tc>
        <w:tc>
          <w:tcPr>
            <w:tcW w:w="1620" w:type="dxa"/>
            <w:tcBorders>
              <w:top w:val="nil"/>
              <w:left w:val="nil"/>
              <w:bottom w:val="nil"/>
              <w:right w:val="single" w:sz="4" w:space="0" w:color="auto"/>
            </w:tcBorders>
            <w:vAlign w:val="bottom"/>
          </w:tcPr>
          <w:p w14:paraId="11E6CFA3" w14:textId="77777777" w:rsidR="007B4AAC" w:rsidRPr="00881ADA" w:rsidRDefault="007B4AAC" w:rsidP="00AA35F4"/>
        </w:tc>
      </w:tr>
      <w:tr w:rsidR="007B4AAC" w:rsidRPr="00881ADA" w14:paraId="403D310A" w14:textId="77777777" w:rsidTr="00AA35F4">
        <w:trPr>
          <w:trHeight w:val="510"/>
        </w:trPr>
        <w:tc>
          <w:tcPr>
            <w:tcW w:w="4021" w:type="dxa"/>
            <w:tcBorders>
              <w:top w:val="nil"/>
              <w:left w:val="single" w:sz="4" w:space="0" w:color="auto"/>
              <w:bottom w:val="nil"/>
              <w:right w:val="nil"/>
            </w:tcBorders>
            <w:shd w:val="clear" w:color="auto" w:fill="auto"/>
            <w:vAlign w:val="bottom"/>
            <w:hideMark/>
          </w:tcPr>
          <w:p w14:paraId="632CDF6A" w14:textId="77777777" w:rsidR="007B4AAC" w:rsidRPr="00881ADA" w:rsidRDefault="007B4AAC" w:rsidP="00AA35F4">
            <w:r w:rsidRPr="00881ADA">
              <w:t xml:space="preserve">1. </w:t>
            </w:r>
            <w:r>
              <w:t>Compass – Add back disallowance</w:t>
            </w:r>
          </w:p>
        </w:tc>
        <w:tc>
          <w:tcPr>
            <w:tcW w:w="1430" w:type="dxa"/>
            <w:tcBorders>
              <w:top w:val="nil"/>
              <w:left w:val="nil"/>
              <w:bottom w:val="nil"/>
              <w:right w:val="nil"/>
            </w:tcBorders>
            <w:shd w:val="clear" w:color="auto" w:fill="auto"/>
            <w:noWrap/>
            <w:vAlign w:val="bottom"/>
            <w:hideMark/>
          </w:tcPr>
          <w:p w14:paraId="4B83DD2B" w14:textId="77777777" w:rsidR="007B4AAC" w:rsidRPr="00881ADA" w:rsidRDefault="007B4AAC" w:rsidP="00AA35F4">
            <w:pPr>
              <w:jc w:val="right"/>
            </w:pPr>
            <w:r>
              <w:t>$726</w:t>
            </w:r>
          </w:p>
        </w:tc>
        <w:tc>
          <w:tcPr>
            <w:tcW w:w="2014" w:type="dxa"/>
            <w:tcBorders>
              <w:top w:val="nil"/>
              <w:left w:val="nil"/>
              <w:bottom w:val="nil"/>
              <w:right w:val="single" w:sz="4" w:space="0" w:color="auto"/>
            </w:tcBorders>
            <w:shd w:val="clear" w:color="auto" w:fill="auto"/>
            <w:noWrap/>
            <w:vAlign w:val="bottom"/>
            <w:hideMark/>
          </w:tcPr>
          <w:p w14:paraId="1CC89789" w14:textId="77777777" w:rsidR="007B4AAC" w:rsidRPr="00881ADA" w:rsidRDefault="007B4AAC" w:rsidP="00AA35F4">
            <w:pPr>
              <w:jc w:val="right"/>
            </w:pPr>
            <w:r>
              <w:rPr>
                <w:color w:val="FF0000"/>
              </w:rPr>
              <w:t>($5,035</w:t>
            </w:r>
            <w:r w:rsidRPr="00881ADA">
              <w:rPr>
                <w:color w:val="FF0000"/>
              </w:rPr>
              <w:t>)</w:t>
            </w:r>
          </w:p>
        </w:tc>
        <w:tc>
          <w:tcPr>
            <w:tcW w:w="1620" w:type="dxa"/>
            <w:tcBorders>
              <w:top w:val="nil"/>
              <w:left w:val="nil"/>
              <w:bottom w:val="nil"/>
              <w:right w:val="single" w:sz="4" w:space="0" w:color="auto"/>
            </w:tcBorders>
            <w:vAlign w:val="bottom"/>
          </w:tcPr>
          <w:p w14:paraId="566A1F3C" w14:textId="77777777" w:rsidR="007B4AAC" w:rsidRPr="00881ADA" w:rsidRDefault="007B4AAC" w:rsidP="00AA35F4">
            <w:pPr>
              <w:jc w:val="right"/>
            </w:pPr>
            <w:r>
              <w:t>$494,947</w:t>
            </w:r>
          </w:p>
        </w:tc>
      </w:tr>
      <w:tr w:rsidR="007B4AAC" w:rsidRPr="00881ADA" w14:paraId="42B776EF" w14:textId="77777777" w:rsidTr="00AA35F4">
        <w:trPr>
          <w:trHeight w:val="510"/>
        </w:trPr>
        <w:tc>
          <w:tcPr>
            <w:tcW w:w="4021" w:type="dxa"/>
            <w:tcBorders>
              <w:top w:val="nil"/>
              <w:left w:val="single" w:sz="4" w:space="0" w:color="auto"/>
              <w:right w:val="nil"/>
            </w:tcBorders>
            <w:shd w:val="clear" w:color="auto" w:fill="auto"/>
            <w:vAlign w:val="bottom"/>
            <w:hideMark/>
          </w:tcPr>
          <w:p w14:paraId="068F2A39" w14:textId="77777777" w:rsidR="007B4AAC" w:rsidRPr="00881ADA" w:rsidRDefault="007B4AAC" w:rsidP="00AA35F4">
            <w:r w:rsidRPr="00881ADA">
              <w:t>2. Electric O&amp;M = 3.21% (two-year escalation rate = 6.42%)</w:t>
            </w:r>
          </w:p>
        </w:tc>
        <w:tc>
          <w:tcPr>
            <w:tcW w:w="1430" w:type="dxa"/>
            <w:tcBorders>
              <w:top w:val="nil"/>
              <w:left w:val="nil"/>
              <w:bottom w:val="nil"/>
              <w:right w:val="nil"/>
            </w:tcBorders>
            <w:shd w:val="clear" w:color="auto" w:fill="auto"/>
            <w:noWrap/>
            <w:vAlign w:val="bottom"/>
            <w:hideMark/>
          </w:tcPr>
          <w:p w14:paraId="3D537B2A" w14:textId="77777777" w:rsidR="007B4AAC" w:rsidRPr="00881ADA" w:rsidRDefault="007B4AAC" w:rsidP="00AA35F4">
            <w:pPr>
              <w:jc w:val="right"/>
            </w:pPr>
            <w:r w:rsidRPr="00F62A53">
              <w:t>$2,169</w:t>
            </w:r>
          </w:p>
        </w:tc>
        <w:tc>
          <w:tcPr>
            <w:tcW w:w="2014" w:type="dxa"/>
            <w:tcBorders>
              <w:top w:val="nil"/>
              <w:left w:val="nil"/>
              <w:bottom w:val="nil"/>
              <w:right w:val="single" w:sz="4" w:space="0" w:color="auto"/>
            </w:tcBorders>
            <w:shd w:val="clear" w:color="auto" w:fill="auto"/>
            <w:noWrap/>
            <w:vAlign w:val="bottom"/>
            <w:hideMark/>
          </w:tcPr>
          <w:p w14:paraId="46A8C569" w14:textId="77777777" w:rsidR="007B4AAC" w:rsidRPr="00881ADA" w:rsidRDefault="007B4AAC" w:rsidP="00AA35F4">
            <w:pPr>
              <w:jc w:val="right"/>
            </w:pPr>
            <w:r>
              <w:rPr>
                <w:color w:val="FF0000"/>
              </w:rPr>
              <w:t>($2,866</w:t>
            </w:r>
            <w:r w:rsidRPr="00881ADA">
              <w:rPr>
                <w:color w:val="FF0000"/>
              </w:rPr>
              <w:t>)</w:t>
            </w:r>
          </w:p>
        </w:tc>
        <w:tc>
          <w:tcPr>
            <w:tcW w:w="1620" w:type="dxa"/>
            <w:tcBorders>
              <w:top w:val="nil"/>
              <w:left w:val="nil"/>
              <w:bottom w:val="nil"/>
              <w:right w:val="single" w:sz="4" w:space="0" w:color="auto"/>
            </w:tcBorders>
            <w:vAlign w:val="bottom"/>
          </w:tcPr>
          <w:p w14:paraId="53AA2E1A" w14:textId="77777777" w:rsidR="007B4AAC" w:rsidRPr="00881ADA" w:rsidRDefault="007B4AAC" w:rsidP="00AA35F4">
            <w:pPr>
              <w:jc w:val="right"/>
            </w:pPr>
            <w:r>
              <w:t>$497,116</w:t>
            </w:r>
          </w:p>
        </w:tc>
      </w:tr>
      <w:tr w:rsidR="007B4AAC" w:rsidRPr="00881ADA" w14:paraId="54BCE587" w14:textId="77777777" w:rsidTr="00AA35F4">
        <w:trPr>
          <w:trHeight w:val="510"/>
        </w:trPr>
        <w:tc>
          <w:tcPr>
            <w:tcW w:w="4021" w:type="dxa"/>
            <w:tcBorders>
              <w:top w:val="nil"/>
              <w:left w:val="single" w:sz="4" w:space="0" w:color="auto"/>
              <w:right w:val="nil"/>
            </w:tcBorders>
            <w:shd w:val="clear" w:color="auto" w:fill="auto"/>
            <w:vAlign w:val="bottom"/>
            <w:hideMark/>
          </w:tcPr>
          <w:p w14:paraId="135A8059" w14:textId="77777777" w:rsidR="007B4AAC" w:rsidRPr="00881ADA" w:rsidRDefault="007B4AAC" w:rsidP="00AA35F4">
            <w:r>
              <w:t>3</w:t>
            </w:r>
            <w:r w:rsidRPr="00881ADA">
              <w:t xml:space="preserve">. Zero </w:t>
            </w:r>
            <w:r>
              <w:t xml:space="preserve">out </w:t>
            </w:r>
            <w:r w:rsidRPr="00881ADA">
              <w:t>distribution escal</w:t>
            </w:r>
            <w:r>
              <w:t>ator (and distribution acc depr. escalator)</w:t>
            </w:r>
          </w:p>
        </w:tc>
        <w:tc>
          <w:tcPr>
            <w:tcW w:w="1430" w:type="dxa"/>
            <w:tcBorders>
              <w:top w:val="nil"/>
              <w:left w:val="nil"/>
              <w:bottom w:val="nil"/>
              <w:right w:val="nil"/>
            </w:tcBorders>
            <w:shd w:val="clear" w:color="auto" w:fill="auto"/>
            <w:noWrap/>
            <w:vAlign w:val="bottom"/>
            <w:hideMark/>
          </w:tcPr>
          <w:p w14:paraId="11FAA1CA" w14:textId="77777777" w:rsidR="007B4AAC" w:rsidRPr="00881ADA" w:rsidRDefault="007B4AAC" w:rsidP="00AA35F4">
            <w:pPr>
              <w:jc w:val="right"/>
            </w:pPr>
            <w:r>
              <w:rPr>
                <w:color w:val="FF0000"/>
              </w:rPr>
              <w:t>($4,670</w:t>
            </w:r>
            <w:r w:rsidRPr="00881ADA">
              <w:rPr>
                <w:color w:val="FF0000"/>
              </w:rPr>
              <w:t>)</w:t>
            </w:r>
          </w:p>
        </w:tc>
        <w:tc>
          <w:tcPr>
            <w:tcW w:w="2014" w:type="dxa"/>
            <w:tcBorders>
              <w:top w:val="nil"/>
              <w:left w:val="nil"/>
              <w:bottom w:val="nil"/>
              <w:right w:val="single" w:sz="4" w:space="0" w:color="auto"/>
            </w:tcBorders>
            <w:shd w:val="clear" w:color="auto" w:fill="auto"/>
            <w:noWrap/>
            <w:vAlign w:val="bottom"/>
            <w:hideMark/>
          </w:tcPr>
          <w:p w14:paraId="571D727C" w14:textId="77777777" w:rsidR="007B4AAC" w:rsidRPr="00881ADA" w:rsidRDefault="007B4AAC" w:rsidP="00AA35F4">
            <w:pPr>
              <w:jc w:val="right"/>
            </w:pPr>
            <w:r>
              <w:rPr>
                <w:color w:val="FF0000"/>
              </w:rPr>
              <w:t>($7,536</w:t>
            </w:r>
            <w:r w:rsidRPr="00881ADA">
              <w:rPr>
                <w:color w:val="FF0000"/>
              </w:rPr>
              <w:t>)</w:t>
            </w:r>
          </w:p>
        </w:tc>
        <w:tc>
          <w:tcPr>
            <w:tcW w:w="1620" w:type="dxa"/>
            <w:tcBorders>
              <w:top w:val="nil"/>
              <w:left w:val="nil"/>
              <w:bottom w:val="nil"/>
              <w:right w:val="single" w:sz="4" w:space="0" w:color="auto"/>
            </w:tcBorders>
            <w:vAlign w:val="bottom"/>
          </w:tcPr>
          <w:p w14:paraId="1FBDF06A" w14:textId="77777777" w:rsidR="007B4AAC" w:rsidRPr="00881ADA" w:rsidRDefault="007B4AAC" w:rsidP="00AA35F4">
            <w:pPr>
              <w:jc w:val="right"/>
            </w:pPr>
            <w:r>
              <w:t>$492,446</w:t>
            </w:r>
          </w:p>
        </w:tc>
      </w:tr>
      <w:tr w:rsidR="007B4AAC" w:rsidRPr="00881ADA" w14:paraId="6B852AB1" w14:textId="77777777" w:rsidTr="00AA35F4">
        <w:trPr>
          <w:trHeight w:val="510"/>
        </w:trPr>
        <w:tc>
          <w:tcPr>
            <w:tcW w:w="4021" w:type="dxa"/>
            <w:tcBorders>
              <w:left w:val="single" w:sz="4" w:space="0" w:color="auto"/>
              <w:bottom w:val="single" w:sz="4" w:space="0" w:color="auto"/>
              <w:right w:val="nil"/>
            </w:tcBorders>
            <w:shd w:val="clear" w:color="auto" w:fill="auto"/>
            <w:vAlign w:val="bottom"/>
          </w:tcPr>
          <w:p w14:paraId="6DBE4FC5" w14:textId="77777777" w:rsidR="007B4AAC" w:rsidRDefault="007B4AAC" w:rsidP="00AA35F4">
            <w:r>
              <w:t>4</w:t>
            </w:r>
            <w:r w:rsidRPr="00881ADA">
              <w:t xml:space="preserve">. </w:t>
            </w:r>
            <w:r>
              <w:t>October Power Supply Update (Outside of Model)</w:t>
            </w:r>
          </w:p>
        </w:tc>
        <w:tc>
          <w:tcPr>
            <w:tcW w:w="1430" w:type="dxa"/>
            <w:tcBorders>
              <w:top w:val="nil"/>
              <w:left w:val="nil"/>
              <w:bottom w:val="nil"/>
              <w:right w:val="nil"/>
            </w:tcBorders>
            <w:shd w:val="clear" w:color="auto" w:fill="auto"/>
            <w:noWrap/>
            <w:vAlign w:val="bottom"/>
          </w:tcPr>
          <w:p w14:paraId="39072FB4" w14:textId="77777777" w:rsidR="007B4AAC" w:rsidRPr="00881ADA" w:rsidRDefault="007B4AAC" w:rsidP="00AA35F4">
            <w:pPr>
              <w:jc w:val="right"/>
              <w:rPr>
                <w:color w:val="FF0000"/>
              </w:rPr>
            </w:pPr>
            <w:r>
              <w:rPr>
                <w:color w:val="FF0000"/>
              </w:rPr>
              <w:t>($12,259</w:t>
            </w:r>
            <w:r w:rsidRPr="00881ADA">
              <w:rPr>
                <w:color w:val="FF0000"/>
              </w:rPr>
              <w:t>)</w:t>
            </w:r>
          </w:p>
        </w:tc>
        <w:tc>
          <w:tcPr>
            <w:tcW w:w="2014" w:type="dxa"/>
            <w:tcBorders>
              <w:top w:val="nil"/>
              <w:left w:val="nil"/>
              <w:bottom w:val="nil"/>
              <w:right w:val="single" w:sz="4" w:space="0" w:color="auto"/>
            </w:tcBorders>
            <w:shd w:val="clear" w:color="auto" w:fill="auto"/>
            <w:noWrap/>
            <w:vAlign w:val="bottom"/>
          </w:tcPr>
          <w:p w14:paraId="63BDDF09" w14:textId="77777777" w:rsidR="007B4AAC" w:rsidRPr="00881ADA" w:rsidRDefault="007B4AAC" w:rsidP="00AA35F4">
            <w:pPr>
              <w:jc w:val="right"/>
              <w:rPr>
                <w:color w:val="FF0000"/>
              </w:rPr>
            </w:pPr>
            <w:r>
              <w:rPr>
                <w:color w:val="FF0000"/>
              </w:rPr>
              <w:t>($19,795</w:t>
            </w:r>
            <w:r w:rsidRPr="00881ADA">
              <w:rPr>
                <w:color w:val="FF0000"/>
              </w:rPr>
              <w:t>)</w:t>
            </w:r>
          </w:p>
        </w:tc>
        <w:tc>
          <w:tcPr>
            <w:tcW w:w="1620" w:type="dxa"/>
            <w:tcBorders>
              <w:top w:val="nil"/>
              <w:left w:val="nil"/>
              <w:bottom w:val="nil"/>
              <w:right w:val="single" w:sz="4" w:space="0" w:color="auto"/>
            </w:tcBorders>
            <w:vAlign w:val="bottom"/>
          </w:tcPr>
          <w:p w14:paraId="06224386" w14:textId="77777777" w:rsidR="007B4AAC" w:rsidRDefault="007B4AAC" w:rsidP="00AA35F4">
            <w:pPr>
              <w:jc w:val="right"/>
            </w:pPr>
            <w:r>
              <w:t>$480,187</w:t>
            </w:r>
          </w:p>
        </w:tc>
      </w:tr>
      <w:tr w:rsidR="007B4AAC" w:rsidRPr="00881ADA" w14:paraId="7B75D6AA" w14:textId="77777777" w:rsidTr="00AA35F4">
        <w:trPr>
          <w:trHeight w:val="510"/>
        </w:trPr>
        <w:tc>
          <w:tcPr>
            <w:tcW w:w="4021" w:type="dxa"/>
            <w:tcBorders>
              <w:top w:val="nil"/>
              <w:left w:val="single" w:sz="4" w:space="0" w:color="auto"/>
              <w:bottom w:val="single" w:sz="4" w:space="0" w:color="auto"/>
              <w:right w:val="nil"/>
            </w:tcBorders>
            <w:shd w:val="clear" w:color="auto" w:fill="auto"/>
            <w:vAlign w:val="bottom"/>
            <w:hideMark/>
          </w:tcPr>
          <w:p w14:paraId="6EC3BF49" w14:textId="77777777" w:rsidR="007B4AAC" w:rsidRPr="00881ADA" w:rsidRDefault="007B4AAC" w:rsidP="00AA35F4">
            <w:r w:rsidRPr="00881ADA">
              <w:rPr>
                <w:b/>
                <w:bCs/>
              </w:rPr>
              <w:t>Total Order 05 Impacts</w:t>
            </w:r>
          </w:p>
        </w:tc>
        <w:tc>
          <w:tcPr>
            <w:tcW w:w="14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8E3E71" w14:textId="77777777" w:rsidR="007B4AAC" w:rsidRPr="00881ADA" w:rsidRDefault="007B4AAC" w:rsidP="00AA35F4">
            <w:pPr>
              <w:jc w:val="right"/>
            </w:pPr>
            <w:r>
              <w:rPr>
                <w:b/>
                <w:bCs/>
                <w:color w:val="FF0000"/>
              </w:rPr>
              <w:t>($14,034</w:t>
            </w:r>
            <w:r w:rsidRPr="00881ADA">
              <w:rPr>
                <w:b/>
                <w:bCs/>
                <w:color w:val="FF0000"/>
              </w:rPr>
              <w:t>)</w:t>
            </w:r>
          </w:p>
        </w:tc>
        <w:tc>
          <w:tcPr>
            <w:tcW w:w="2014" w:type="dxa"/>
            <w:tcBorders>
              <w:top w:val="single" w:sz="8" w:space="0" w:color="auto"/>
              <w:left w:val="nil"/>
              <w:bottom w:val="single" w:sz="8" w:space="0" w:color="auto"/>
              <w:right w:val="single" w:sz="8" w:space="0" w:color="auto"/>
            </w:tcBorders>
            <w:shd w:val="clear" w:color="auto" w:fill="auto"/>
            <w:noWrap/>
            <w:vAlign w:val="bottom"/>
            <w:hideMark/>
          </w:tcPr>
          <w:p w14:paraId="79FE56AE" w14:textId="77777777" w:rsidR="007B4AAC" w:rsidRPr="00881ADA" w:rsidRDefault="007B4AAC" w:rsidP="00AA35F4">
            <w:pPr>
              <w:jc w:val="right"/>
            </w:pPr>
            <w:r w:rsidRPr="00FE6CBF">
              <w:rPr>
                <w:b/>
                <w:bCs/>
                <w:color w:val="FF0000"/>
                <w:highlight w:val="yellow"/>
              </w:rPr>
              <w:t>($19,795)</w:t>
            </w:r>
          </w:p>
        </w:tc>
        <w:tc>
          <w:tcPr>
            <w:tcW w:w="1620" w:type="dxa"/>
            <w:tcBorders>
              <w:top w:val="single" w:sz="8" w:space="0" w:color="auto"/>
              <w:left w:val="nil"/>
              <w:bottom w:val="single" w:sz="8" w:space="0" w:color="auto"/>
              <w:right w:val="single" w:sz="8" w:space="0" w:color="auto"/>
            </w:tcBorders>
            <w:vAlign w:val="bottom"/>
          </w:tcPr>
          <w:p w14:paraId="2D50450D" w14:textId="77777777" w:rsidR="007B4AAC" w:rsidRDefault="007B4AAC" w:rsidP="00AA35F4">
            <w:pPr>
              <w:jc w:val="right"/>
              <w:rPr>
                <w:b/>
                <w:bCs/>
                <w:color w:val="FF0000"/>
              </w:rPr>
            </w:pPr>
            <w:r w:rsidRPr="00D75BFA">
              <w:rPr>
                <w:b/>
                <w:bCs/>
              </w:rPr>
              <w:t>$480,187</w:t>
            </w:r>
          </w:p>
        </w:tc>
      </w:tr>
    </w:tbl>
    <w:p w14:paraId="72B93AE1" w14:textId="77777777" w:rsidR="007B4AAC" w:rsidRDefault="007B4AAC" w:rsidP="007B4AAC"/>
    <w:p w14:paraId="4714C525" w14:textId="77777777" w:rsidR="007B4AAC" w:rsidRDefault="007B4AAC" w:rsidP="007B4AAC"/>
    <w:p w14:paraId="02DBFC94" w14:textId="77777777" w:rsidR="007B4AAC" w:rsidRDefault="007B4AAC" w:rsidP="007B4AAC"/>
    <w:p w14:paraId="4C756EF7" w14:textId="77777777" w:rsidR="007B4AAC" w:rsidRDefault="007B4AAC" w:rsidP="007B4AAC"/>
    <w:p w14:paraId="502ED239" w14:textId="77777777" w:rsidR="007C44DC" w:rsidRDefault="007C44DC"/>
    <w:sectPr w:rsidR="007C44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30AFF" w14:textId="77777777" w:rsidR="0023671E" w:rsidRDefault="0023671E" w:rsidP="00F75D48">
      <w:r>
        <w:separator/>
      </w:r>
    </w:p>
  </w:endnote>
  <w:endnote w:type="continuationSeparator" w:id="0">
    <w:p w14:paraId="67073A59" w14:textId="77777777" w:rsidR="0023671E" w:rsidRDefault="0023671E" w:rsidP="00F7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87AC5" w14:textId="77777777" w:rsidR="0023671E" w:rsidRDefault="0023671E" w:rsidP="00F75D48">
      <w:r>
        <w:separator/>
      </w:r>
    </w:p>
  </w:footnote>
  <w:footnote w:type="continuationSeparator" w:id="0">
    <w:p w14:paraId="5623D080" w14:textId="77777777" w:rsidR="0023671E" w:rsidRDefault="0023671E" w:rsidP="00F75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D48"/>
    <w:rsid w:val="0003165A"/>
    <w:rsid w:val="0006322F"/>
    <w:rsid w:val="001C48E8"/>
    <w:rsid w:val="0023671E"/>
    <w:rsid w:val="002B23A1"/>
    <w:rsid w:val="003207C4"/>
    <w:rsid w:val="00340E4F"/>
    <w:rsid w:val="00382CD7"/>
    <w:rsid w:val="0043251F"/>
    <w:rsid w:val="00490DB7"/>
    <w:rsid w:val="00532923"/>
    <w:rsid w:val="00600842"/>
    <w:rsid w:val="00746E0D"/>
    <w:rsid w:val="007B4AAC"/>
    <w:rsid w:val="007C44DC"/>
    <w:rsid w:val="007E6055"/>
    <w:rsid w:val="008D5877"/>
    <w:rsid w:val="00936C7B"/>
    <w:rsid w:val="009467E0"/>
    <w:rsid w:val="0096471A"/>
    <w:rsid w:val="009A4616"/>
    <w:rsid w:val="00A77D9B"/>
    <w:rsid w:val="00AB1B52"/>
    <w:rsid w:val="00AC3B46"/>
    <w:rsid w:val="00AD4096"/>
    <w:rsid w:val="00B14B04"/>
    <w:rsid w:val="00B7201F"/>
    <w:rsid w:val="00B92277"/>
    <w:rsid w:val="00BC6387"/>
    <w:rsid w:val="00CB060B"/>
    <w:rsid w:val="00D406E5"/>
    <w:rsid w:val="00D75BFA"/>
    <w:rsid w:val="00DD202E"/>
    <w:rsid w:val="00E649A0"/>
    <w:rsid w:val="00F62A53"/>
    <w:rsid w:val="00F75D48"/>
    <w:rsid w:val="00FB7BE7"/>
    <w:rsid w:val="00FE6CBF"/>
    <w:rsid w:val="00FF4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597FE"/>
  <w15:chartTrackingRefBased/>
  <w15:docId w15:val="{2DB56FF7-D7A8-42F8-8B1B-9E1A021D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D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uiPriority w:val="99"/>
    <w:unhideWhenUsed/>
    <w:rsid w:val="00F75D48"/>
    <w:rPr>
      <w:rFonts w:eastAsiaTheme="minorHAnsi"/>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F75D48"/>
    <w:rPr>
      <w:rFonts w:ascii="Times New Roman" w:hAnsi="Times New Roman" w:cs="Times New Roman"/>
      <w:sz w:val="20"/>
      <w:szCs w:val="20"/>
    </w:rPr>
  </w:style>
  <w:style w:type="character" w:styleId="FootnoteReference">
    <w:name w:val="footnote reference"/>
    <w:basedOn w:val="DefaultParagraphFont"/>
    <w:uiPriority w:val="99"/>
    <w:unhideWhenUsed/>
    <w:qFormat/>
    <w:rsid w:val="00F75D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2016-02-04T23:16:58+00:00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4185E4F-AE6B-4BBA-881E-57E7C62B402B}"/>
</file>

<file path=customXml/itemProps2.xml><?xml version="1.0" encoding="utf-8"?>
<ds:datastoreItem xmlns:ds="http://schemas.openxmlformats.org/officeDocument/2006/customXml" ds:itemID="{BE0D6723-C7DA-4097-B219-C44D55B2CC8E}"/>
</file>

<file path=customXml/itemProps3.xml><?xml version="1.0" encoding="utf-8"?>
<ds:datastoreItem xmlns:ds="http://schemas.openxmlformats.org/officeDocument/2006/customXml" ds:itemID="{FB6E36C6-039A-4055-AF73-1D1DA599FF18}"/>
</file>

<file path=customXml/itemProps4.xml><?xml version="1.0" encoding="utf-8"?>
<ds:datastoreItem xmlns:ds="http://schemas.openxmlformats.org/officeDocument/2006/customXml" ds:itemID="{52BD395C-59E7-4DB9-9965-60B5657191BC}"/>
</file>

<file path=docProps/app.xml><?xml version="1.0" encoding="utf-8"?>
<Properties xmlns="http://schemas.openxmlformats.org/officeDocument/2006/extended-properties" xmlns:vt="http://schemas.openxmlformats.org/officeDocument/2006/docPropsVTypes">
  <Template>Normal.dotm</Template>
  <TotalTime>3</TotalTime>
  <Pages>3</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McGuire, Chris (UTC)</dc:creator>
  <cp:keywords/>
  <dc:description/>
  <cp:lastModifiedBy>Gross, Krista (UTC)</cp:lastModifiedBy>
  <cp:revision>3</cp:revision>
  <cp:lastPrinted>2016-02-04T19:46:00Z</cp:lastPrinted>
  <dcterms:created xsi:type="dcterms:W3CDTF">2016-02-04T19:43:00Z</dcterms:created>
  <dcterms:modified xsi:type="dcterms:W3CDTF">2016-02-04T19:48:00Z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