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DB2" w:rsidRDefault="00084DB2" w:rsidP="001A4758">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RULEMAKING: Distribution of White Pages Directories</w:t>
      </w:r>
    </w:p>
    <w:p w:rsidR="00E7610F" w:rsidRDefault="00E7610F" w:rsidP="001A4758">
      <w:pPr>
        <w:spacing w:after="0"/>
        <w:jc w:val="center"/>
        <w:rPr>
          <w:rFonts w:ascii="Times New Roman" w:hAnsi="Times New Roman" w:cs="Times New Roman"/>
          <w:b/>
          <w:sz w:val="24"/>
          <w:szCs w:val="24"/>
        </w:rPr>
      </w:pPr>
      <w:r>
        <w:rPr>
          <w:rFonts w:ascii="Times New Roman" w:hAnsi="Times New Roman" w:cs="Times New Roman"/>
          <w:b/>
          <w:sz w:val="24"/>
          <w:szCs w:val="24"/>
        </w:rPr>
        <w:t>DOCKET UT-120451</w:t>
      </w:r>
    </w:p>
    <w:p w:rsidR="00E7610F" w:rsidRDefault="00E7610F" w:rsidP="001A4758">
      <w:pPr>
        <w:spacing w:after="0"/>
        <w:jc w:val="center"/>
        <w:rPr>
          <w:rFonts w:ascii="Times New Roman" w:hAnsi="Times New Roman" w:cs="Times New Roman"/>
          <w:b/>
          <w:sz w:val="24"/>
          <w:szCs w:val="24"/>
        </w:rPr>
      </w:pPr>
      <w:r>
        <w:rPr>
          <w:rFonts w:ascii="Times New Roman" w:hAnsi="Times New Roman" w:cs="Times New Roman"/>
          <w:b/>
          <w:sz w:val="24"/>
          <w:szCs w:val="24"/>
        </w:rPr>
        <w:t>Comment Matrix</w:t>
      </w:r>
    </w:p>
    <w:tbl>
      <w:tblPr>
        <w:tblStyle w:val="TableGrid"/>
        <w:tblW w:w="15120" w:type="dxa"/>
        <w:tblInd w:w="-252" w:type="dxa"/>
        <w:tblLook w:val="04A0" w:firstRow="1" w:lastRow="0" w:firstColumn="1" w:lastColumn="0" w:noHBand="0" w:noVBand="1"/>
      </w:tblPr>
      <w:tblGrid>
        <w:gridCol w:w="3510"/>
        <w:gridCol w:w="7290"/>
        <w:gridCol w:w="4320"/>
      </w:tblGrid>
      <w:tr w:rsidR="009A63A0" w:rsidRPr="00E5050C" w:rsidTr="004515D9">
        <w:tc>
          <w:tcPr>
            <w:tcW w:w="15120" w:type="dxa"/>
            <w:gridSpan w:val="3"/>
          </w:tcPr>
          <w:p w:rsidR="009A63A0" w:rsidRPr="009A63A0" w:rsidRDefault="009A63A0" w:rsidP="00872DE6">
            <w:pPr>
              <w:rPr>
                <w:rFonts w:ascii="Times New Roman" w:hAnsi="Times New Roman" w:cs="Times New Roman"/>
                <w:b/>
              </w:rPr>
            </w:pPr>
            <w:r>
              <w:rPr>
                <w:rFonts w:ascii="Times New Roman" w:hAnsi="Times New Roman" w:cs="Times New Roman"/>
                <w:b/>
              </w:rPr>
              <w:t>General Comments</w:t>
            </w:r>
          </w:p>
        </w:tc>
      </w:tr>
      <w:tr w:rsidR="00EB4CB9" w:rsidRPr="00E5050C" w:rsidTr="00144315">
        <w:tc>
          <w:tcPr>
            <w:tcW w:w="3510" w:type="dxa"/>
          </w:tcPr>
          <w:p w:rsidR="00EB4CB9" w:rsidRPr="00E5050C" w:rsidRDefault="00EB4CB9">
            <w:pPr>
              <w:rPr>
                <w:rFonts w:ascii="Times New Roman" w:hAnsi="Times New Roman" w:cs="Times New Roman"/>
                <w:b/>
              </w:rPr>
            </w:pPr>
            <w:r w:rsidRPr="00E5050C">
              <w:rPr>
                <w:rFonts w:ascii="Times New Roman" w:hAnsi="Times New Roman" w:cs="Times New Roman"/>
                <w:b/>
              </w:rPr>
              <w:t>Commenter</w:t>
            </w:r>
          </w:p>
        </w:tc>
        <w:tc>
          <w:tcPr>
            <w:tcW w:w="7290" w:type="dxa"/>
          </w:tcPr>
          <w:p w:rsidR="00EB4CB9" w:rsidRPr="00E5050C" w:rsidRDefault="00EB4CB9">
            <w:pPr>
              <w:rPr>
                <w:rFonts w:ascii="Times New Roman" w:hAnsi="Times New Roman" w:cs="Times New Roman"/>
                <w:b/>
              </w:rPr>
            </w:pPr>
            <w:r w:rsidRPr="00E5050C">
              <w:rPr>
                <w:rFonts w:ascii="Times New Roman" w:hAnsi="Times New Roman" w:cs="Times New Roman"/>
                <w:b/>
              </w:rPr>
              <w:t>Comment</w:t>
            </w:r>
          </w:p>
        </w:tc>
        <w:tc>
          <w:tcPr>
            <w:tcW w:w="4320" w:type="dxa"/>
          </w:tcPr>
          <w:p w:rsidR="00EB4CB9" w:rsidRPr="00E5050C" w:rsidRDefault="00EB4CB9" w:rsidP="00872DE6">
            <w:pPr>
              <w:rPr>
                <w:rFonts w:ascii="Times New Roman" w:hAnsi="Times New Roman" w:cs="Times New Roman"/>
                <w:b/>
              </w:rPr>
            </w:pPr>
            <w:r>
              <w:rPr>
                <w:rFonts w:ascii="Times New Roman" w:hAnsi="Times New Roman" w:cs="Times New Roman"/>
                <w:b/>
              </w:rPr>
              <w:t xml:space="preserve">Staff </w:t>
            </w:r>
            <w:r w:rsidR="00872DE6">
              <w:rPr>
                <w:rFonts w:ascii="Times New Roman" w:hAnsi="Times New Roman" w:cs="Times New Roman"/>
                <w:b/>
              </w:rPr>
              <w:t>Position</w:t>
            </w:r>
          </w:p>
        </w:tc>
      </w:tr>
      <w:tr w:rsidR="00EB4CB9" w:rsidRPr="0006319D" w:rsidTr="00144315">
        <w:tc>
          <w:tcPr>
            <w:tcW w:w="3510" w:type="dxa"/>
          </w:tcPr>
          <w:p w:rsidR="009A63A0" w:rsidRPr="0006319D" w:rsidRDefault="009A63A0" w:rsidP="009A63A0">
            <w:pPr>
              <w:rPr>
                <w:rFonts w:ascii="Times New Roman" w:hAnsi="Times New Roman" w:cs="Times New Roman"/>
              </w:rPr>
            </w:pPr>
            <w:r w:rsidRPr="0006319D">
              <w:rPr>
                <w:rFonts w:ascii="Times New Roman" w:hAnsi="Times New Roman" w:cs="Times New Roman"/>
              </w:rPr>
              <w:t>Broadband Communications Association of Washington (BCAW)</w:t>
            </w:r>
          </w:p>
          <w:p w:rsidR="00EB4CB9" w:rsidRPr="0006319D" w:rsidRDefault="009A63A0" w:rsidP="009A63A0">
            <w:pPr>
              <w:rPr>
                <w:rFonts w:ascii="Times New Roman" w:hAnsi="Times New Roman" w:cs="Times New Roman"/>
              </w:rPr>
            </w:pPr>
            <w:r w:rsidRPr="0006319D">
              <w:rPr>
                <w:rFonts w:ascii="Times New Roman" w:hAnsi="Times New Roman" w:cs="Times New Roman"/>
              </w:rPr>
              <w:t>Represented by Ron Main</w:t>
            </w:r>
          </w:p>
        </w:tc>
        <w:tc>
          <w:tcPr>
            <w:tcW w:w="7290" w:type="dxa"/>
          </w:tcPr>
          <w:p w:rsidR="00EB4CB9" w:rsidRPr="0006319D" w:rsidRDefault="001B48AF" w:rsidP="009606C6">
            <w:pPr>
              <w:rPr>
                <w:rFonts w:ascii="Times New Roman" w:hAnsi="Times New Roman" w:cs="Times New Roman"/>
              </w:rPr>
            </w:pPr>
            <w:r>
              <w:rPr>
                <w:rFonts w:ascii="Times New Roman" w:hAnsi="Times New Roman" w:cs="Times New Roman"/>
              </w:rPr>
              <w:t>Supports</w:t>
            </w:r>
            <w:r w:rsidR="009A63A0">
              <w:rPr>
                <w:rFonts w:ascii="Times New Roman" w:hAnsi="Times New Roman" w:cs="Times New Roman"/>
              </w:rPr>
              <w:t xml:space="preserve"> repeal</w:t>
            </w:r>
            <w:r>
              <w:rPr>
                <w:rFonts w:ascii="Times New Roman" w:hAnsi="Times New Roman" w:cs="Times New Roman"/>
              </w:rPr>
              <w:t>ing</w:t>
            </w:r>
            <w:r w:rsidR="009A63A0">
              <w:rPr>
                <w:rFonts w:ascii="Times New Roman" w:hAnsi="Times New Roman" w:cs="Times New Roman"/>
              </w:rPr>
              <w:t xml:space="preserve"> the existing rule.</w:t>
            </w:r>
            <w:r w:rsidR="00EB4CB9" w:rsidRPr="0006319D">
              <w:rPr>
                <w:rFonts w:ascii="Times New Roman" w:hAnsi="Times New Roman" w:cs="Times New Roman"/>
              </w:rPr>
              <w:t xml:space="preserve"> </w:t>
            </w:r>
          </w:p>
        </w:tc>
        <w:tc>
          <w:tcPr>
            <w:tcW w:w="4320" w:type="dxa"/>
          </w:tcPr>
          <w:p w:rsidR="00EB4CB9" w:rsidRPr="0006319D" w:rsidRDefault="00EB4CB9" w:rsidP="00872DE6">
            <w:pPr>
              <w:rPr>
                <w:rFonts w:ascii="Times New Roman" w:hAnsi="Times New Roman" w:cs="Times New Roman"/>
              </w:rPr>
            </w:pPr>
          </w:p>
        </w:tc>
      </w:tr>
      <w:tr w:rsidR="009A63A0" w:rsidRPr="0006319D" w:rsidTr="00144315">
        <w:tc>
          <w:tcPr>
            <w:tcW w:w="3510" w:type="dxa"/>
          </w:tcPr>
          <w:p w:rsidR="009A63A0" w:rsidRPr="0006319D" w:rsidRDefault="009A63A0" w:rsidP="009A63A0">
            <w:pPr>
              <w:rPr>
                <w:rFonts w:ascii="Times New Roman" w:hAnsi="Times New Roman" w:cs="Times New Roman"/>
              </w:rPr>
            </w:pPr>
            <w:r w:rsidRPr="0006319D">
              <w:rPr>
                <w:rFonts w:ascii="Times New Roman" w:hAnsi="Times New Roman" w:cs="Times New Roman"/>
              </w:rPr>
              <w:t>Sightline Institute</w:t>
            </w:r>
          </w:p>
          <w:p w:rsidR="009A63A0" w:rsidRPr="0006319D" w:rsidRDefault="009A63A0" w:rsidP="009A63A0">
            <w:pPr>
              <w:rPr>
                <w:rFonts w:ascii="Times New Roman" w:hAnsi="Times New Roman" w:cs="Times New Roman"/>
              </w:rPr>
            </w:pPr>
            <w:r w:rsidRPr="0006319D">
              <w:rPr>
                <w:rFonts w:ascii="Times New Roman" w:hAnsi="Times New Roman" w:cs="Times New Roman"/>
              </w:rPr>
              <w:t>Represented by Eric de Place</w:t>
            </w:r>
          </w:p>
        </w:tc>
        <w:tc>
          <w:tcPr>
            <w:tcW w:w="7290" w:type="dxa"/>
          </w:tcPr>
          <w:p w:rsidR="009A63A0" w:rsidRPr="0006319D" w:rsidRDefault="009A63A0" w:rsidP="00E05BE8">
            <w:pPr>
              <w:rPr>
                <w:rFonts w:ascii="Times New Roman" w:hAnsi="Times New Roman" w:cs="Times New Roman"/>
              </w:rPr>
            </w:pPr>
            <w:r>
              <w:rPr>
                <w:rFonts w:ascii="Times New Roman" w:hAnsi="Times New Roman" w:cs="Times New Roman"/>
              </w:rPr>
              <w:t>The draft rule does not do enough to serve the public.</w:t>
            </w:r>
            <w:r w:rsidR="003E559E">
              <w:rPr>
                <w:rFonts w:ascii="Times New Roman" w:hAnsi="Times New Roman" w:cs="Times New Roman"/>
              </w:rPr>
              <w:t xml:space="preserve"> An opt-in process would better serve the public.</w:t>
            </w:r>
          </w:p>
        </w:tc>
        <w:tc>
          <w:tcPr>
            <w:tcW w:w="4320" w:type="dxa"/>
          </w:tcPr>
          <w:p w:rsidR="009A63A0" w:rsidRPr="0006319D" w:rsidRDefault="009A63A0" w:rsidP="00E05BE8">
            <w:pPr>
              <w:rPr>
                <w:rFonts w:ascii="Times New Roman" w:hAnsi="Times New Roman" w:cs="Times New Roman"/>
              </w:rPr>
            </w:pPr>
          </w:p>
        </w:tc>
      </w:tr>
      <w:tr w:rsidR="003E559E" w:rsidRPr="0006319D" w:rsidTr="00144315">
        <w:tc>
          <w:tcPr>
            <w:tcW w:w="3510" w:type="dxa"/>
          </w:tcPr>
          <w:p w:rsidR="003E559E" w:rsidRPr="0006319D" w:rsidRDefault="003E559E" w:rsidP="003E559E">
            <w:pPr>
              <w:rPr>
                <w:rFonts w:ascii="Times New Roman" w:hAnsi="Times New Roman" w:cs="Times New Roman"/>
              </w:rPr>
            </w:pPr>
            <w:r w:rsidRPr="0006319D">
              <w:rPr>
                <w:rFonts w:ascii="Times New Roman" w:hAnsi="Times New Roman" w:cs="Times New Roman"/>
              </w:rPr>
              <w:t>Dex One</w:t>
            </w:r>
          </w:p>
          <w:p w:rsidR="003E559E" w:rsidRPr="0006319D" w:rsidRDefault="003E559E" w:rsidP="003E559E">
            <w:pPr>
              <w:rPr>
                <w:rFonts w:ascii="Times New Roman" w:hAnsi="Times New Roman" w:cs="Times New Roman"/>
              </w:rPr>
            </w:pPr>
            <w:r>
              <w:rPr>
                <w:rFonts w:ascii="Times New Roman" w:hAnsi="Times New Roman" w:cs="Times New Roman"/>
              </w:rPr>
              <w:t xml:space="preserve">Represented by </w:t>
            </w:r>
            <w:r w:rsidRPr="0006319D">
              <w:rPr>
                <w:rFonts w:ascii="Times New Roman" w:hAnsi="Times New Roman" w:cs="Times New Roman"/>
              </w:rPr>
              <w:t>Brooks Harlow</w:t>
            </w:r>
          </w:p>
        </w:tc>
        <w:tc>
          <w:tcPr>
            <w:tcW w:w="7290" w:type="dxa"/>
          </w:tcPr>
          <w:p w:rsidR="003E559E" w:rsidRDefault="003E559E" w:rsidP="00E05BE8">
            <w:pPr>
              <w:rPr>
                <w:rFonts w:ascii="Times New Roman" w:hAnsi="Times New Roman" w:cs="Times New Roman"/>
              </w:rPr>
            </w:pPr>
            <w:r>
              <w:rPr>
                <w:rFonts w:ascii="Times New Roman" w:hAnsi="Times New Roman" w:cs="Times New Roman"/>
              </w:rPr>
              <w:t xml:space="preserve">Supports repealing the existing rule. </w:t>
            </w:r>
          </w:p>
          <w:p w:rsidR="003E559E" w:rsidRDefault="003E559E" w:rsidP="00E05BE8">
            <w:pPr>
              <w:rPr>
                <w:rFonts w:ascii="Times New Roman" w:hAnsi="Times New Roman" w:cs="Times New Roman"/>
              </w:rPr>
            </w:pPr>
            <w:r>
              <w:rPr>
                <w:rFonts w:ascii="Times New Roman" w:hAnsi="Times New Roman" w:cs="Times New Roman"/>
              </w:rPr>
              <w:t>The draft rule creates mandatory opt-out provisions, raising First Amendment issues.</w:t>
            </w:r>
          </w:p>
        </w:tc>
        <w:tc>
          <w:tcPr>
            <w:tcW w:w="4320" w:type="dxa"/>
          </w:tcPr>
          <w:p w:rsidR="003E559E" w:rsidRPr="0006319D" w:rsidRDefault="003E559E" w:rsidP="00E05BE8">
            <w:pPr>
              <w:rPr>
                <w:rFonts w:ascii="Times New Roman" w:hAnsi="Times New Roman" w:cs="Times New Roman"/>
              </w:rPr>
            </w:pPr>
          </w:p>
        </w:tc>
      </w:tr>
      <w:tr w:rsidR="003E559E" w:rsidRPr="0006319D" w:rsidTr="00144315">
        <w:tc>
          <w:tcPr>
            <w:tcW w:w="3510" w:type="dxa"/>
          </w:tcPr>
          <w:p w:rsidR="003E559E" w:rsidRPr="0006319D" w:rsidRDefault="003E559E" w:rsidP="00793323">
            <w:pPr>
              <w:rPr>
                <w:rFonts w:ascii="Times New Roman" w:hAnsi="Times New Roman" w:cs="Times New Roman"/>
              </w:rPr>
            </w:pPr>
            <w:r w:rsidRPr="0006319D">
              <w:rPr>
                <w:rFonts w:ascii="Times New Roman" w:hAnsi="Times New Roman" w:cs="Times New Roman"/>
              </w:rPr>
              <w:t xml:space="preserve">Frontier Communications </w:t>
            </w:r>
          </w:p>
          <w:p w:rsidR="003E559E" w:rsidRPr="0006319D" w:rsidRDefault="003E559E" w:rsidP="00793323">
            <w:pPr>
              <w:rPr>
                <w:rFonts w:ascii="Times New Roman" w:hAnsi="Times New Roman" w:cs="Times New Roman"/>
              </w:rPr>
            </w:pPr>
            <w:r w:rsidRPr="0006319D">
              <w:rPr>
                <w:rFonts w:ascii="Times New Roman" w:hAnsi="Times New Roman" w:cs="Times New Roman"/>
              </w:rPr>
              <w:t>Represented by Carl Gipson</w:t>
            </w:r>
          </w:p>
        </w:tc>
        <w:tc>
          <w:tcPr>
            <w:tcW w:w="7290" w:type="dxa"/>
          </w:tcPr>
          <w:p w:rsidR="003E559E" w:rsidRDefault="003E559E" w:rsidP="003E559E">
            <w:pPr>
              <w:rPr>
                <w:rFonts w:ascii="Times New Roman" w:hAnsi="Times New Roman" w:cs="Times New Roman"/>
              </w:rPr>
            </w:pPr>
            <w:r>
              <w:rPr>
                <w:rFonts w:ascii="Times New Roman" w:hAnsi="Times New Roman" w:cs="Times New Roman"/>
              </w:rPr>
              <w:t xml:space="preserve">Supports repealing the existing rule. </w:t>
            </w:r>
          </w:p>
          <w:p w:rsidR="003E559E" w:rsidRDefault="003E559E" w:rsidP="00E05BE8">
            <w:pPr>
              <w:rPr>
                <w:rFonts w:ascii="Times New Roman" w:hAnsi="Times New Roman" w:cs="Times New Roman"/>
              </w:rPr>
            </w:pPr>
          </w:p>
        </w:tc>
        <w:tc>
          <w:tcPr>
            <w:tcW w:w="4320" w:type="dxa"/>
          </w:tcPr>
          <w:p w:rsidR="003E559E" w:rsidRPr="0006319D" w:rsidRDefault="003E559E" w:rsidP="00E05BE8">
            <w:pPr>
              <w:rPr>
                <w:rFonts w:ascii="Times New Roman" w:hAnsi="Times New Roman" w:cs="Times New Roman"/>
              </w:rPr>
            </w:pPr>
          </w:p>
        </w:tc>
      </w:tr>
      <w:tr w:rsidR="00723B6F" w:rsidRPr="0006319D" w:rsidTr="00144315">
        <w:tc>
          <w:tcPr>
            <w:tcW w:w="3510" w:type="dxa"/>
          </w:tcPr>
          <w:p w:rsidR="00723B6F" w:rsidRPr="0006319D" w:rsidRDefault="00723B6F" w:rsidP="00723B6F">
            <w:pPr>
              <w:rPr>
                <w:rFonts w:ascii="Times New Roman" w:hAnsi="Times New Roman" w:cs="Times New Roman"/>
              </w:rPr>
            </w:pPr>
            <w:r w:rsidRPr="0006319D">
              <w:rPr>
                <w:rFonts w:ascii="Times New Roman" w:hAnsi="Times New Roman" w:cs="Times New Roman"/>
              </w:rPr>
              <w:t>Public Counsel</w:t>
            </w:r>
          </w:p>
          <w:p w:rsidR="00723B6F" w:rsidRPr="0006319D" w:rsidRDefault="00723B6F" w:rsidP="00723B6F">
            <w:pPr>
              <w:rPr>
                <w:rFonts w:ascii="Times New Roman" w:hAnsi="Times New Roman" w:cs="Times New Roman"/>
              </w:rPr>
            </w:pPr>
            <w:r w:rsidRPr="0006319D">
              <w:rPr>
                <w:rFonts w:ascii="Times New Roman" w:hAnsi="Times New Roman" w:cs="Times New Roman"/>
              </w:rPr>
              <w:t>Represented by Lisa A. Gafken</w:t>
            </w:r>
          </w:p>
        </w:tc>
        <w:tc>
          <w:tcPr>
            <w:tcW w:w="7290" w:type="dxa"/>
          </w:tcPr>
          <w:p w:rsidR="00723B6F" w:rsidRDefault="00723B6F" w:rsidP="00066C46">
            <w:pPr>
              <w:rPr>
                <w:rFonts w:ascii="Times New Roman" w:hAnsi="Times New Roman" w:cs="Times New Roman"/>
              </w:rPr>
            </w:pPr>
            <w:r>
              <w:rPr>
                <w:rFonts w:ascii="Times New Roman" w:hAnsi="Times New Roman" w:cs="Times New Roman"/>
              </w:rPr>
              <w:t>Supports an opt-out process.</w:t>
            </w:r>
          </w:p>
        </w:tc>
        <w:tc>
          <w:tcPr>
            <w:tcW w:w="4320" w:type="dxa"/>
          </w:tcPr>
          <w:p w:rsidR="00723B6F" w:rsidRPr="0006319D" w:rsidRDefault="00723B6F" w:rsidP="00E05BE8">
            <w:pPr>
              <w:rPr>
                <w:rFonts w:ascii="Times New Roman" w:hAnsi="Times New Roman" w:cs="Times New Roman"/>
              </w:rPr>
            </w:pPr>
          </w:p>
        </w:tc>
      </w:tr>
      <w:tr w:rsidR="00F72A1F" w:rsidRPr="0006319D" w:rsidTr="00144315">
        <w:tc>
          <w:tcPr>
            <w:tcW w:w="3510" w:type="dxa"/>
          </w:tcPr>
          <w:p w:rsidR="00F72A1F" w:rsidRDefault="00F72A1F" w:rsidP="00F72A1F">
            <w:pPr>
              <w:rPr>
                <w:rFonts w:ascii="Times New Roman" w:hAnsi="Times New Roman" w:cs="Times New Roman"/>
              </w:rPr>
            </w:pPr>
            <w:r>
              <w:rPr>
                <w:rFonts w:ascii="Times New Roman" w:hAnsi="Times New Roman" w:cs="Times New Roman"/>
              </w:rPr>
              <w:t>Seattle Public Utilities</w:t>
            </w:r>
          </w:p>
          <w:p w:rsidR="00F72A1F" w:rsidRPr="0006319D" w:rsidRDefault="00F72A1F" w:rsidP="00F72A1F">
            <w:pPr>
              <w:rPr>
                <w:rFonts w:ascii="Times New Roman" w:hAnsi="Times New Roman" w:cs="Times New Roman"/>
              </w:rPr>
            </w:pPr>
            <w:r>
              <w:rPr>
                <w:rFonts w:ascii="Times New Roman" w:hAnsi="Times New Roman" w:cs="Times New Roman"/>
              </w:rPr>
              <w:t xml:space="preserve">Represented by Timothy </w:t>
            </w:r>
            <w:proofErr w:type="spellStart"/>
            <w:r>
              <w:rPr>
                <w:rFonts w:ascii="Times New Roman" w:hAnsi="Times New Roman" w:cs="Times New Roman"/>
              </w:rPr>
              <w:t>Croll</w:t>
            </w:r>
            <w:proofErr w:type="spellEnd"/>
          </w:p>
        </w:tc>
        <w:tc>
          <w:tcPr>
            <w:tcW w:w="7290" w:type="dxa"/>
          </w:tcPr>
          <w:p w:rsidR="00F72A1F" w:rsidRDefault="00F72A1F" w:rsidP="003E559E">
            <w:pPr>
              <w:rPr>
                <w:rFonts w:ascii="Times New Roman" w:hAnsi="Times New Roman" w:cs="Times New Roman"/>
              </w:rPr>
            </w:pPr>
            <w:r>
              <w:rPr>
                <w:rFonts w:ascii="Times New Roman" w:hAnsi="Times New Roman" w:cs="Times New Roman"/>
              </w:rPr>
              <w:t>Supports draft rule language.</w:t>
            </w:r>
          </w:p>
        </w:tc>
        <w:tc>
          <w:tcPr>
            <w:tcW w:w="4320" w:type="dxa"/>
          </w:tcPr>
          <w:p w:rsidR="00F72A1F" w:rsidRPr="0006319D" w:rsidRDefault="00F72A1F" w:rsidP="00E05BE8">
            <w:pPr>
              <w:rPr>
                <w:rFonts w:ascii="Times New Roman" w:hAnsi="Times New Roman" w:cs="Times New Roman"/>
              </w:rPr>
            </w:pPr>
          </w:p>
        </w:tc>
      </w:tr>
      <w:tr w:rsidR="00F72A1F" w:rsidRPr="0006319D" w:rsidTr="00144315">
        <w:tc>
          <w:tcPr>
            <w:tcW w:w="3510" w:type="dxa"/>
          </w:tcPr>
          <w:p w:rsidR="00F72A1F" w:rsidRPr="0006319D" w:rsidRDefault="00F72A1F" w:rsidP="00F72A1F">
            <w:pPr>
              <w:rPr>
                <w:rFonts w:ascii="Times New Roman" w:hAnsi="Times New Roman" w:cs="Times New Roman"/>
              </w:rPr>
            </w:pPr>
            <w:r w:rsidRPr="0006319D">
              <w:rPr>
                <w:rFonts w:ascii="Times New Roman" w:hAnsi="Times New Roman" w:cs="Times New Roman"/>
              </w:rPr>
              <w:t>WITA</w:t>
            </w:r>
          </w:p>
          <w:p w:rsidR="00F72A1F" w:rsidRDefault="00F72A1F" w:rsidP="00F72A1F">
            <w:pPr>
              <w:rPr>
                <w:rFonts w:ascii="Times New Roman" w:hAnsi="Times New Roman" w:cs="Times New Roman"/>
              </w:rPr>
            </w:pPr>
            <w:r w:rsidRPr="0006319D">
              <w:rPr>
                <w:rFonts w:ascii="Times New Roman" w:hAnsi="Times New Roman" w:cs="Times New Roman"/>
              </w:rPr>
              <w:t xml:space="preserve">Represented by </w:t>
            </w:r>
            <w:r>
              <w:rPr>
                <w:rFonts w:ascii="Times New Roman" w:hAnsi="Times New Roman" w:cs="Times New Roman"/>
              </w:rPr>
              <w:t>Betty S. Buckley</w:t>
            </w:r>
          </w:p>
        </w:tc>
        <w:tc>
          <w:tcPr>
            <w:tcW w:w="7290" w:type="dxa"/>
          </w:tcPr>
          <w:p w:rsidR="00F72A1F" w:rsidRDefault="00F72A1F" w:rsidP="003E559E">
            <w:pPr>
              <w:rPr>
                <w:rFonts w:ascii="Times New Roman" w:hAnsi="Times New Roman" w:cs="Times New Roman"/>
              </w:rPr>
            </w:pPr>
            <w:r>
              <w:rPr>
                <w:rFonts w:ascii="Times New Roman" w:hAnsi="Times New Roman" w:cs="Times New Roman"/>
              </w:rPr>
              <w:t>Supports repealing the existing rule.</w:t>
            </w:r>
          </w:p>
        </w:tc>
        <w:tc>
          <w:tcPr>
            <w:tcW w:w="4320" w:type="dxa"/>
          </w:tcPr>
          <w:p w:rsidR="00F72A1F" w:rsidRPr="0006319D" w:rsidRDefault="00F72A1F" w:rsidP="00E05BE8">
            <w:pPr>
              <w:rPr>
                <w:rFonts w:ascii="Times New Roman" w:hAnsi="Times New Roman" w:cs="Times New Roman"/>
              </w:rPr>
            </w:pPr>
          </w:p>
        </w:tc>
      </w:tr>
      <w:tr w:rsidR="008449E1" w:rsidRPr="0006319D" w:rsidTr="00144315">
        <w:tc>
          <w:tcPr>
            <w:tcW w:w="3510" w:type="dxa"/>
          </w:tcPr>
          <w:p w:rsidR="008449E1" w:rsidRPr="0006319D" w:rsidRDefault="008449E1" w:rsidP="008449E1">
            <w:pPr>
              <w:rPr>
                <w:rFonts w:ascii="Times New Roman" w:hAnsi="Times New Roman" w:cs="Times New Roman"/>
              </w:rPr>
            </w:pPr>
            <w:r w:rsidRPr="0006319D">
              <w:rPr>
                <w:rFonts w:ascii="Times New Roman" w:hAnsi="Times New Roman" w:cs="Times New Roman"/>
              </w:rPr>
              <w:t>Century Link</w:t>
            </w:r>
          </w:p>
          <w:p w:rsidR="008449E1" w:rsidRPr="0006319D" w:rsidRDefault="008449E1" w:rsidP="008449E1">
            <w:pPr>
              <w:rPr>
                <w:rFonts w:ascii="Times New Roman" w:hAnsi="Times New Roman" w:cs="Times New Roman"/>
              </w:rPr>
            </w:pPr>
            <w:r w:rsidRPr="0006319D">
              <w:rPr>
                <w:rFonts w:ascii="Times New Roman" w:hAnsi="Times New Roman" w:cs="Times New Roman"/>
              </w:rPr>
              <w:t>Represented by Lisa Anderl</w:t>
            </w:r>
          </w:p>
        </w:tc>
        <w:tc>
          <w:tcPr>
            <w:tcW w:w="7290" w:type="dxa"/>
          </w:tcPr>
          <w:p w:rsidR="008449E1" w:rsidRDefault="00014D06" w:rsidP="003E559E">
            <w:pPr>
              <w:rPr>
                <w:rFonts w:ascii="Times New Roman" w:hAnsi="Times New Roman" w:cs="Times New Roman"/>
              </w:rPr>
            </w:pPr>
            <w:r>
              <w:rPr>
                <w:rFonts w:ascii="Times New Roman" w:hAnsi="Times New Roman" w:cs="Times New Roman"/>
              </w:rPr>
              <w:t>Recommends adding language that the directory must be published no less frequently than once every 13 months.</w:t>
            </w:r>
          </w:p>
        </w:tc>
        <w:tc>
          <w:tcPr>
            <w:tcW w:w="4320" w:type="dxa"/>
          </w:tcPr>
          <w:p w:rsidR="008449E1" w:rsidRPr="0006319D" w:rsidRDefault="008449E1" w:rsidP="00E05BE8">
            <w:pPr>
              <w:rPr>
                <w:rFonts w:ascii="Times New Roman" w:hAnsi="Times New Roman" w:cs="Times New Roman"/>
              </w:rPr>
            </w:pPr>
          </w:p>
        </w:tc>
      </w:tr>
      <w:tr w:rsidR="003E559E" w:rsidRPr="0006319D" w:rsidTr="00144315">
        <w:tc>
          <w:tcPr>
            <w:tcW w:w="3510" w:type="dxa"/>
          </w:tcPr>
          <w:p w:rsidR="003E559E" w:rsidRPr="0006319D" w:rsidRDefault="003E559E">
            <w:pPr>
              <w:rPr>
                <w:rFonts w:ascii="Times New Roman" w:hAnsi="Times New Roman" w:cs="Times New Roman"/>
              </w:rPr>
            </w:pPr>
            <w:r w:rsidRPr="0006319D">
              <w:rPr>
                <w:rFonts w:ascii="Times New Roman" w:hAnsi="Times New Roman" w:cs="Times New Roman"/>
              </w:rPr>
              <w:t>Jeanette L. Henderson</w:t>
            </w:r>
          </w:p>
        </w:tc>
        <w:tc>
          <w:tcPr>
            <w:tcW w:w="7290" w:type="dxa"/>
          </w:tcPr>
          <w:p w:rsidR="003E559E" w:rsidRPr="0006319D" w:rsidRDefault="000135A1" w:rsidP="00E05BE8">
            <w:pPr>
              <w:rPr>
                <w:rFonts w:ascii="Times New Roman" w:hAnsi="Times New Roman" w:cs="Times New Roman"/>
              </w:rPr>
            </w:pPr>
            <w:r>
              <w:rPr>
                <w:rFonts w:ascii="Times New Roman" w:hAnsi="Times New Roman" w:cs="Times New Roman"/>
              </w:rPr>
              <w:t>Supports an opt-in process.</w:t>
            </w:r>
          </w:p>
        </w:tc>
        <w:tc>
          <w:tcPr>
            <w:tcW w:w="4320" w:type="dxa"/>
          </w:tcPr>
          <w:p w:rsidR="003E559E" w:rsidRPr="0006319D" w:rsidRDefault="003E559E" w:rsidP="00E05BE8">
            <w:pPr>
              <w:rPr>
                <w:rFonts w:ascii="Times New Roman" w:hAnsi="Times New Roman" w:cs="Times New Roman"/>
              </w:rPr>
            </w:pPr>
          </w:p>
        </w:tc>
      </w:tr>
      <w:tr w:rsidR="000135A1" w:rsidRPr="0006319D" w:rsidTr="008C07A3">
        <w:tc>
          <w:tcPr>
            <w:tcW w:w="15120" w:type="dxa"/>
            <w:gridSpan w:val="3"/>
          </w:tcPr>
          <w:p w:rsidR="000135A1" w:rsidRPr="0006319D" w:rsidRDefault="000135A1" w:rsidP="00E05BE8">
            <w:pPr>
              <w:rPr>
                <w:rFonts w:ascii="Times New Roman" w:hAnsi="Times New Roman" w:cs="Times New Roman"/>
              </w:rPr>
            </w:pPr>
          </w:p>
        </w:tc>
      </w:tr>
      <w:tr w:rsidR="000135A1" w:rsidRPr="0006319D" w:rsidTr="00426213">
        <w:tc>
          <w:tcPr>
            <w:tcW w:w="15120" w:type="dxa"/>
            <w:gridSpan w:val="3"/>
          </w:tcPr>
          <w:p w:rsidR="000135A1" w:rsidRPr="000135A1" w:rsidRDefault="000135A1" w:rsidP="00E05BE8">
            <w:pPr>
              <w:rPr>
                <w:rFonts w:ascii="Times New Roman" w:hAnsi="Times New Roman" w:cs="Times New Roman"/>
                <w:b/>
              </w:rPr>
            </w:pPr>
            <w:r>
              <w:rPr>
                <w:rFonts w:ascii="Times New Roman" w:hAnsi="Times New Roman" w:cs="Times New Roman"/>
                <w:b/>
              </w:rPr>
              <w:t>Comments and Recommendations on the Proposed Rule Language</w:t>
            </w:r>
          </w:p>
        </w:tc>
      </w:tr>
      <w:tr w:rsidR="005F7377" w:rsidRPr="00E5050C" w:rsidTr="00817556">
        <w:tc>
          <w:tcPr>
            <w:tcW w:w="3510" w:type="dxa"/>
          </w:tcPr>
          <w:p w:rsidR="005F7377" w:rsidRPr="00E5050C" w:rsidRDefault="005F7377" w:rsidP="00817556">
            <w:pPr>
              <w:rPr>
                <w:rFonts w:ascii="Times New Roman" w:hAnsi="Times New Roman" w:cs="Times New Roman"/>
                <w:b/>
              </w:rPr>
            </w:pPr>
            <w:r w:rsidRPr="00E5050C">
              <w:rPr>
                <w:rFonts w:ascii="Times New Roman" w:hAnsi="Times New Roman" w:cs="Times New Roman"/>
                <w:b/>
              </w:rPr>
              <w:t>Commenter</w:t>
            </w:r>
          </w:p>
        </w:tc>
        <w:tc>
          <w:tcPr>
            <w:tcW w:w="7290" w:type="dxa"/>
          </w:tcPr>
          <w:p w:rsidR="005F7377" w:rsidRPr="00E5050C" w:rsidRDefault="005F7377" w:rsidP="00817556">
            <w:pPr>
              <w:rPr>
                <w:rFonts w:ascii="Times New Roman" w:hAnsi="Times New Roman" w:cs="Times New Roman"/>
                <w:b/>
              </w:rPr>
            </w:pPr>
            <w:r w:rsidRPr="00E5050C">
              <w:rPr>
                <w:rFonts w:ascii="Times New Roman" w:hAnsi="Times New Roman" w:cs="Times New Roman"/>
                <w:b/>
              </w:rPr>
              <w:t>Comment</w:t>
            </w:r>
          </w:p>
        </w:tc>
        <w:tc>
          <w:tcPr>
            <w:tcW w:w="4320" w:type="dxa"/>
          </w:tcPr>
          <w:p w:rsidR="005F7377" w:rsidRPr="00E5050C" w:rsidRDefault="005F7377" w:rsidP="00817556">
            <w:pPr>
              <w:rPr>
                <w:rFonts w:ascii="Times New Roman" w:hAnsi="Times New Roman" w:cs="Times New Roman"/>
                <w:b/>
              </w:rPr>
            </w:pPr>
            <w:r>
              <w:rPr>
                <w:rFonts w:ascii="Times New Roman" w:hAnsi="Times New Roman" w:cs="Times New Roman"/>
                <w:b/>
              </w:rPr>
              <w:t>Staff Position</w:t>
            </w:r>
          </w:p>
        </w:tc>
      </w:tr>
      <w:tr w:rsidR="000135A1" w:rsidRPr="0006319D" w:rsidTr="00144315">
        <w:tc>
          <w:tcPr>
            <w:tcW w:w="3510" w:type="dxa"/>
          </w:tcPr>
          <w:p w:rsidR="000135A1" w:rsidRDefault="000135A1">
            <w:pPr>
              <w:rPr>
                <w:rFonts w:ascii="Times New Roman" w:hAnsi="Times New Roman" w:cs="Times New Roman"/>
              </w:rPr>
            </w:pPr>
            <w:r>
              <w:rPr>
                <w:rFonts w:ascii="Times New Roman" w:hAnsi="Times New Roman" w:cs="Times New Roman"/>
              </w:rPr>
              <w:t>BCAW</w:t>
            </w:r>
          </w:p>
          <w:p w:rsidR="0042710A" w:rsidRDefault="0042710A">
            <w:pPr>
              <w:rPr>
                <w:rFonts w:ascii="Times New Roman" w:hAnsi="Times New Roman" w:cs="Times New Roman"/>
              </w:rPr>
            </w:pPr>
          </w:p>
          <w:p w:rsidR="0042710A" w:rsidRDefault="0042710A">
            <w:pPr>
              <w:rPr>
                <w:rFonts w:ascii="Times New Roman" w:hAnsi="Times New Roman" w:cs="Times New Roman"/>
              </w:rPr>
            </w:pPr>
          </w:p>
          <w:p w:rsidR="0042710A" w:rsidRDefault="0042710A">
            <w:pPr>
              <w:rPr>
                <w:rFonts w:ascii="Times New Roman" w:hAnsi="Times New Roman" w:cs="Times New Roman"/>
              </w:rPr>
            </w:pPr>
          </w:p>
          <w:p w:rsidR="0042710A" w:rsidRDefault="0042710A">
            <w:pPr>
              <w:rPr>
                <w:rFonts w:ascii="Times New Roman" w:hAnsi="Times New Roman" w:cs="Times New Roman"/>
              </w:rPr>
            </w:pPr>
          </w:p>
          <w:p w:rsidR="0042710A" w:rsidRDefault="0042710A">
            <w:pPr>
              <w:rPr>
                <w:rFonts w:ascii="Times New Roman" w:hAnsi="Times New Roman" w:cs="Times New Roman"/>
              </w:rPr>
            </w:pPr>
          </w:p>
          <w:p w:rsidR="0042710A" w:rsidRDefault="0042710A">
            <w:pPr>
              <w:rPr>
                <w:rFonts w:ascii="Times New Roman" w:hAnsi="Times New Roman" w:cs="Times New Roman"/>
              </w:rPr>
            </w:pPr>
          </w:p>
          <w:p w:rsidR="0042710A" w:rsidRDefault="0042710A">
            <w:pPr>
              <w:rPr>
                <w:rFonts w:ascii="Times New Roman" w:hAnsi="Times New Roman" w:cs="Times New Roman"/>
              </w:rPr>
            </w:pPr>
          </w:p>
          <w:p w:rsidR="0042710A" w:rsidRDefault="0042710A">
            <w:pPr>
              <w:rPr>
                <w:rFonts w:ascii="Times New Roman" w:hAnsi="Times New Roman" w:cs="Times New Roman"/>
              </w:rPr>
            </w:pPr>
          </w:p>
          <w:p w:rsidR="0042710A" w:rsidRDefault="0042710A">
            <w:pPr>
              <w:rPr>
                <w:rFonts w:ascii="Times New Roman" w:hAnsi="Times New Roman" w:cs="Times New Roman"/>
              </w:rPr>
            </w:pPr>
          </w:p>
          <w:p w:rsidR="0042710A" w:rsidRDefault="0042710A">
            <w:pPr>
              <w:rPr>
                <w:rFonts w:ascii="Times New Roman" w:hAnsi="Times New Roman" w:cs="Times New Roman"/>
              </w:rPr>
            </w:pPr>
          </w:p>
          <w:p w:rsidR="0042710A" w:rsidRDefault="0042710A">
            <w:pPr>
              <w:rPr>
                <w:rFonts w:ascii="Times New Roman" w:hAnsi="Times New Roman" w:cs="Times New Roman"/>
              </w:rPr>
            </w:pPr>
          </w:p>
          <w:p w:rsidR="0042710A" w:rsidRDefault="0042710A">
            <w:pPr>
              <w:rPr>
                <w:rFonts w:ascii="Times New Roman" w:hAnsi="Times New Roman" w:cs="Times New Roman"/>
              </w:rPr>
            </w:pPr>
          </w:p>
          <w:p w:rsidR="0042710A" w:rsidRDefault="0042710A">
            <w:pPr>
              <w:rPr>
                <w:rFonts w:ascii="Times New Roman" w:hAnsi="Times New Roman" w:cs="Times New Roman"/>
              </w:rPr>
            </w:pPr>
          </w:p>
          <w:p w:rsidR="0042710A" w:rsidRPr="0006319D" w:rsidRDefault="0042710A">
            <w:pPr>
              <w:rPr>
                <w:rFonts w:ascii="Times New Roman" w:hAnsi="Times New Roman" w:cs="Times New Roman"/>
              </w:rPr>
            </w:pPr>
          </w:p>
        </w:tc>
        <w:tc>
          <w:tcPr>
            <w:tcW w:w="7290" w:type="dxa"/>
          </w:tcPr>
          <w:p w:rsidR="000135A1" w:rsidRDefault="000135A1" w:rsidP="00E05BE8">
            <w:pPr>
              <w:rPr>
                <w:rFonts w:ascii="Times New Roman" w:hAnsi="Times New Roman" w:cs="Times New Roman"/>
              </w:rPr>
            </w:pPr>
            <w:r>
              <w:rPr>
                <w:rFonts w:ascii="Times New Roman" w:hAnsi="Times New Roman" w:cs="Times New Roman"/>
              </w:rPr>
              <w:lastRenderedPageBreak/>
              <w:t>Agrees with subsection (1).</w:t>
            </w:r>
          </w:p>
          <w:p w:rsidR="000135A1" w:rsidRDefault="000135A1" w:rsidP="00E05BE8">
            <w:pPr>
              <w:rPr>
                <w:rFonts w:ascii="Times New Roman" w:hAnsi="Times New Roman" w:cs="Times New Roman"/>
              </w:rPr>
            </w:pPr>
          </w:p>
          <w:p w:rsidR="000135A1" w:rsidRDefault="000135A1" w:rsidP="00E05BE8">
            <w:pPr>
              <w:rPr>
                <w:rFonts w:ascii="Times New Roman" w:hAnsi="Times New Roman" w:cs="Times New Roman"/>
              </w:rPr>
            </w:pPr>
            <w:r>
              <w:rPr>
                <w:rFonts w:ascii="Times New Roman" w:hAnsi="Times New Roman" w:cs="Times New Roman"/>
              </w:rPr>
              <w:t>Believes subsec</w:t>
            </w:r>
            <w:r w:rsidR="001E2BED">
              <w:rPr>
                <w:rFonts w:ascii="Times New Roman" w:hAnsi="Times New Roman" w:cs="Times New Roman"/>
              </w:rPr>
              <w:t>tion (2) to be too prescriptive</w:t>
            </w:r>
            <w:r w:rsidR="0042710A">
              <w:rPr>
                <w:rFonts w:ascii="Times New Roman" w:hAnsi="Times New Roman" w:cs="Times New Roman"/>
              </w:rPr>
              <w:t>; recommends the following language:</w:t>
            </w:r>
          </w:p>
          <w:p w:rsidR="0042710A" w:rsidRPr="0042710A" w:rsidRDefault="0042710A" w:rsidP="0042710A">
            <w:pPr>
              <w:ind w:left="720" w:right="720"/>
              <w:rPr>
                <w:rFonts w:ascii="Times New Roman" w:hAnsi="Times New Roman" w:cs="Times New Roman"/>
              </w:rPr>
            </w:pPr>
            <w:r w:rsidRPr="0042710A">
              <w:rPr>
                <w:rFonts w:ascii="Times New Roman" w:hAnsi="Times New Roman" w:cs="Times New Roman"/>
              </w:rPr>
              <w:t>(2) A LEC must ensure that each of its basic local exchange service customers has access to directory listings for the customer's local calling area through at least one of the following means:</w:t>
            </w:r>
          </w:p>
          <w:p w:rsidR="0042710A" w:rsidRPr="0042710A" w:rsidRDefault="0042710A" w:rsidP="0042710A">
            <w:pPr>
              <w:pStyle w:val="ListParagraph"/>
              <w:ind w:right="720"/>
              <w:rPr>
                <w:rFonts w:ascii="Times New Roman" w:eastAsia="Times New Roman" w:hAnsi="Times New Roman" w:cs="Times New Roman"/>
              </w:rPr>
            </w:pPr>
            <w:r w:rsidRPr="0042710A">
              <w:rPr>
                <w:rFonts w:ascii="Times New Roman" w:eastAsia="Times New Roman" w:hAnsi="Times New Roman" w:cs="Times New Roman"/>
              </w:rPr>
              <w:tab/>
              <w:t>(a)</w:t>
            </w:r>
            <w:r w:rsidRPr="0042710A">
              <w:rPr>
                <w:rFonts w:ascii="Times New Roman" w:eastAsia="Times New Roman" w:hAnsi="Times New Roman" w:cs="Times New Roman"/>
              </w:rPr>
              <w:tab/>
              <w:t xml:space="preserve">Electronically via a document, database, or link on the LEC’s website. </w:t>
            </w:r>
            <w:r w:rsidRPr="0042710A">
              <w:rPr>
                <w:rFonts w:ascii="Times New Roman" w:eastAsia="Times New Roman" w:hAnsi="Times New Roman" w:cs="Times New Roman"/>
                <w:strike/>
              </w:rPr>
              <w:t>provided that the LEC also distributes or arranges to distribute printed directory listings to all of the LEC’s customers who request a printed directory;</w:t>
            </w:r>
            <w:r w:rsidRPr="0042710A">
              <w:rPr>
                <w:rFonts w:ascii="Times New Roman" w:eastAsia="Times New Roman" w:hAnsi="Times New Roman" w:cs="Times New Roman"/>
              </w:rPr>
              <w:t xml:space="preserve"> and/or</w:t>
            </w:r>
          </w:p>
          <w:p w:rsidR="0042710A" w:rsidRPr="0042710A" w:rsidRDefault="0042710A" w:rsidP="0042710A">
            <w:pPr>
              <w:ind w:left="720" w:right="720" w:firstLine="720"/>
              <w:rPr>
                <w:rFonts w:ascii="Times New Roman" w:hAnsi="Times New Roman" w:cs="Times New Roman"/>
                <w:strike/>
              </w:rPr>
            </w:pPr>
            <w:r w:rsidRPr="0042710A">
              <w:rPr>
                <w:rFonts w:ascii="Times New Roman" w:hAnsi="Times New Roman" w:cs="Times New Roman"/>
              </w:rPr>
              <w:t>(b)</w:t>
            </w:r>
            <w:r w:rsidRPr="0042710A">
              <w:rPr>
                <w:rFonts w:ascii="Times New Roman" w:hAnsi="Times New Roman" w:cs="Times New Roman"/>
              </w:rPr>
              <w:tab/>
              <w:t xml:space="preserve">In hard copy via publishing or arranging to be </w:t>
            </w:r>
            <w:r w:rsidRPr="0042710A">
              <w:rPr>
                <w:rFonts w:ascii="Times New Roman" w:hAnsi="Times New Roman" w:cs="Times New Roman"/>
              </w:rPr>
              <w:lastRenderedPageBreak/>
              <w:t xml:space="preserve">published a printed telephone directory that includes </w:t>
            </w:r>
            <w:r w:rsidRPr="0042710A">
              <w:rPr>
                <w:rFonts w:ascii="Times New Roman" w:hAnsi="Times New Roman" w:cs="Times New Roman"/>
                <w:u w:val="single"/>
              </w:rPr>
              <w:t>such</w:t>
            </w:r>
            <w:r w:rsidRPr="0042710A">
              <w:rPr>
                <w:rFonts w:ascii="Times New Roman" w:hAnsi="Times New Roman" w:cs="Times New Roman"/>
              </w:rPr>
              <w:t xml:space="preserve"> </w:t>
            </w:r>
            <w:r w:rsidRPr="0042710A">
              <w:rPr>
                <w:rFonts w:ascii="Times New Roman" w:hAnsi="Times New Roman" w:cs="Times New Roman"/>
                <w:strike/>
              </w:rPr>
              <w:t>the</w:t>
            </w:r>
            <w:r w:rsidRPr="0042710A">
              <w:rPr>
                <w:rFonts w:ascii="Times New Roman" w:hAnsi="Times New Roman" w:cs="Times New Roman"/>
              </w:rPr>
              <w:t xml:space="preserve"> directory listings and distributing that directory to the LEC’s customers, </w:t>
            </w:r>
            <w:r w:rsidRPr="0042710A">
              <w:rPr>
                <w:rFonts w:ascii="Times New Roman" w:hAnsi="Times New Roman" w:cs="Times New Roman"/>
                <w:strike/>
              </w:rPr>
              <w:t xml:space="preserve">provided that a printed telephone directory shall not be distributed to any customer who requests not to receive a printed directory. </w:t>
            </w:r>
          </w:p>
          <w:p w:rsidR="0042710A" w:rsidRDefault="0042710A" w:rsidP="00E05BE8">
            <w:pPr>
              <w:rPr>
                <w:rFonts w:ascii="Times New Roman" w:hAnsi="Times New Roman" w:cs="Times New Roman"/>
              </w:rPr>
            </w:pPr>
          </w:p>
          <w:p w:rsidR="001E2BED" w:rsidRDefault="0042710A" w:rsidP="00E05BE8">
            <w:pPr>
              <w:rPr>
                <w:rFonts w:ascii="Times New Roman" w:hAnsi="Times New Roman" w:cs="Times New Roman"/>
              </w:rPr>
            </w:pPr>
            <w:r>
              <w:rPr>
                <w:rFonts w:ascii="Times New Roman" w:hAnsi="Times New Roman" w:cs="Times New Roman"/>
              </w:rPr>
              <w:t>Recommends that (3) reads as follows:</w:t>
            </w:r>
          </w:p>
          <w:p w:rsidR="001E2BED" w:rsidRPr="0006319D" w:rsidRDefault="0042710A" w:rsidP="0042710A">
            <w:pPr>
              <w:pStyle w:val="NoSpacing"/>
              <w:spacing w:line="264" w:lineRule="auto"/>
              <w:ind w:left="720" w:right="720"/>
            </w:pPr>
            <w:r w:rsidRPr="0042710A">
              <w:rPr>
                <w:rFonts w:eastAsia="Times New Roman"/>
                <w:sz w:val="22"/>
              </w:rPr>
              <w:t>A LEC must establish reasonable means for</w:t>
            </w:r>
            <w:r w:rsidRPr="0042710A">
              <w:rPr>
                <w:rFonts w:eastAsia="Times New Roman"/>
                <w:strike/>
                <w:sz w:val="22"/>
              </w:rPr>
              <w:t xml:space="preserve"> its</w:t>
            </w:r>
            <w:r w:rsidRPr="0042710A">
              <w:rPr>
                <w:rFonts w:eastAsia="Times New Roman"/>
                <w:sz w:val="22"/>
              </w:rPr>
              <w:t xml:space="preserve"> customers to request to exclude </w:t>
            </w:r>
            <w:r w:rsidRPr="0042710A">
              <w:rPr>
                <w:rFonts w:eastAsia="Times New Roman"/>
                <w:strike/>
                <w:sz w:val="22"/>
              </w:rPr>
              <w:t>some or all</w:t>
            </w:r>
            <w:r w:rsidRPr="0042710A">
              <w:rPr>
                <w:rFonts w:eastAsia="Times New Roman"/>
                <w:sz w:val="22"/>
              </w:rPr>
              <w:t xml:space="preserve"> of their </w:t>
            </w:r>
            <w:r w:rsidRPr="0042710A">
              <w:rPr>
                <w:rFonts w:eastAsia="Times New Roman"/>
                <w:sz w:val="22"/>
                <w:u w:val="single"/>
              </w:rPr>
              <w:t>listing</w:t>
            </w:r>
            <w:r w:rsidRPr="0042710A">
              <w:rPr>
                <w:rFonts w:eastAsia="Times New Roman"/>
                <w:sz w:val="22"/>
              </w:rPr>
              <w:t xml:space="preserve"> information from the LEC’s directory listings and to request to receive, or not to receive, a printed directory.</w:t>
            </w:r>
          </w:p>
        </w:tc>
        <w:tc>
          <w:tcPr>
            <w:tcW w:w="4320" w:type="dxa"/>
          </w:tcPr>
          <w:p w:rsidR="000135A1" w:rsidRPr="0006319D" w:rsidRDefault="000135A1" w:rsidP="00E05BE8">
            <w:pPr>
              <w:rPr>
                <w:rFonts w:ascii="Times New Roman" w:hAnsi="Times New Roman" w:cs="Times New Roman"/>
              </w:rPr>
            </w:pPr>
          </w:p>
        </w:tc>
      </w:tr>
      <w:tr w:rsidR="0042710A" w:rsidRPr="0006319D" w:rsidTr="00144315">
        <w:tc>
          <w:tcPr>
            <w:tcW w:w="3510" w:type="dxa"/>
          </w:tcPr>
          <w:p w:rsidR="0042710A" w:rsidRDefault="0042710A">
            <w:pPr>
              <w:rPr>
                <w:rFonts w:ascii="Times New Roman" w:hAnsi="Times New Roman" w:cs="Times New Roman"/>
              </w:rPr>
            </w:pPr>
            <w:r>
              <w:rPr>
                <w:rFonts w:ascii="Times New Roman" w:hAnsi="Times New Roman" w:cs="Times New Roman"/>
              </w:rPr>
              <w:lastRenderedPageBreak/>
              <w:t xml:space="preserve">Sightline </w:t>
            </w:r>
            <w:proofErr w:type="spellStart"/>
            <w:r>
              <w:rPr>
                <w:rFonts w:ascii="Times New Roman" w:hAnsi="Times New Roman" w:cs="Times New Roman"/>
              </w:rPr>
              <w:t>Institue</w:t>
            </w:r>
            <w:proofErr w:type="spellEnd"/>
          </w:p>
        </w:tc>
        <w:tc>
          <w:tcPr>
            <w:tcW w:w="7290" w:type="dxa"/>
          </w:tcPr>
          <w:p w:rsidR="0042710A" w:rsidRDefault="004B1499" w:rsidP="004B1499">
            <w:pPr>
              <w:rPr>
                <w:rFonts w:ascii="Times New Roman" w:hAnsi="Times New Roman" w:cs="Times New Roman"/>
              </w:rPr>
            </w:pPr>
            <w:r>
              <w:rPr>
                <w:rFonts w:ascii="Times New Roman" w:hAnsi="Times New Roman" w:cs="Times New Roman"/>
              </w:rPr>
              <w:t>Recommends that section (2) be changed to read:</w:t>
            </w:r>
          </w:p>
          <w:p w:rsidR="004B1499" w:rsidRDefault="004B1499" w:rsidP="004B1499">
            <w:pPr>
              <w:rPr>
                <w:rFonts w:ascii="Trade Gothic LT Com" w:hAnsi="Trade Gothic LT Com"/>
                <w:sz w:val="20"/>
              </w:rPr>
            </w:pPr>
            <w:r w:rsidRPr="00E51215">
              <w:rPr>
                <w:rFonts w:ascii="Trade Gothic LT Com" w:hAnsi="Trade Gothic LT Com"/>
                <w:sz w:val="20"/>
              </w:rPr>
              <w:t>“</w:t>
            </w:r>
            <w:r>
              <w:rPr>
                <w:rFonts w:ascii="Trade Gothic LT Com" w:hAnsi="Trade Gothic LT Com"/>
                <w:sz w:val="20"/>
              </w:rPr>
              <w:t>…</w:t>
            </w:r>
            <w:r w:rsidRPr="00E51215">
              <w:rPr>
                <w:rFonts w:ascii="Trade Gothic LT Com" w:hAnsi="Trade Gothic LT Com"/>
                <w:sz w:val="20"/>
                <w:u w:val="single"/>
              </w:rPr>
              <w:t>free</w:t>
            </w:r>
            <w:r w:rsidRPr="00E51215">
              <w:rPr>
                <w:rFonts w:ascii="Trade Gothic LT Com" w:hAnsi="Trade Gothic LT Com"/>
                <w:sz w:val="20"/>
              </w:rPr>
              <w:t xml:space="preserve"> access to directory listings</w:t>
            </w:r>
            <w:r>
              <w:rPr>
                <w:rFonts w:ascii="Trade Gothic LT Com" w:hAnsi="Trade Gothic LT Com"/>
                <w:sz w:val="20"/>
              </w:rPr>
              <w:t>..</w:t>
            </w:r>
            <w:r w:rsidRPr="00E51215">
              <w:rPr>
                <w:rFonts w:ascii="Trade Gothic LT Com" w:hAnsi="Trade Gothic LT Com"/>
                <w:sz w:val="20"/>
              </w:rPr>
              <w:t>.”</w:t>
            </w:r>
          </w:p>
          <w:p w:rsidR="004B1499" w:rsidRDefault="004B1499" w:rsidP="004B1499">
            <w:pPr>
              <w:rPr>
                <w:rFonts w:ascii="Trade Gothic LT Com" w:hAnsi="Trade Gothic LT Com"/>
                <w:sz w:val="20"/>
              </w:rPr>
            </w:pPr>
          </w:p>
          <w:p w:rsidR="004B1499" w:rsidRDefault="004B1499" w:rsidP="004B1499">
            <w:pPr>
              <w:rPr>
                <w:rFonts w:ascii="Times New Roman" w:hAnsi="Times New Roman" w:cs="Times New Roman"/>
              </w:rPr>
            </w:pPr>
            <w:r>
              <w:rPr>
                <w:rFonts w:ascii="Times New Roman" w:hAnsi="Times New Roman" w:cs="Times New Roman"/>
              </w:rPr>
              <w:t xml:space="preserve">Recommends that subsection (6) of the current rule remain in the revised rule. </w:t>
            </w:r>
            <w:r w:rsidR="000E1D49">
              <w:rPr>
                <w:rFonts w:ascii="Times New Roman" w:hAnsi="Times New Roman" w:cs="Times New Roman"/>
              </w:rPr>
              <w:t>(</w:t>
            </w:r>
            <w:r>
              <w:rPr>
                <w:rFonts w:ascii="Times New Roman" w:hAnsi="Times New Roman" w:cs="Times New Roman"/>
              </w:rPr>
              <w:t xml:space="preserve">This subsection </w:t>
            </w:r>
            <w:r w:rsidR="001E4723">
              <w:rPr>
                <w:rFonts w:ascii="Times New Roman" w:hAnsi="Times New Roman" w:cs="Times New Roman"/>
              </w:rPr>
              <w:t xml:space="preserve">requires </w:t>
            </w:r>
            <w:r>
              <w:rPr>
                <w:rFonts w:ascii="Times New Roman" w:hAnsi="Times New Roman" w:cs="Times New Roman"/>
              </w:rPr>
              <w:t>directories to include a consumer information guide.</w:t>
            </w:r>
            <w:r w:rsidR="000E1D49">
              <w:rPr>
                <w:rFonts w:ascii="Times New Roman" w:hAnsi="Times New Roman" w:cs="Times New Roman"/>
              </w:rPr>
              <w:t>)</w:t>
            </w:r>
          </w:p>
        </w:tc>
        <w:tc>
          <w:tcPr>
            <w:tcW w:w="4320" w:type="dxa"/>
          </w:tcPr>
          <w:p w:rsidR="0042710A" w:rsidRPr="0006319D" w:rsidRDefault="0042710A" w:rsidP="00E05BE8">
            <w:pPr>
              <w:rPr>
                <w:rFonts w:ascii="Times New Roman" w:hAnsi="Times New Roman" w:cs="Times New Roman"/>
              </w:rPr>
            </w:pPr>
          </w:p>
        </w:tc>
      </w:tr>
      <w:tr w:rsidR="004B1499" w:rsidRPr="0006319D" w:rsidTr="00144315">
        <w:tc>
          <w:tcPr>
            <w:tcW w:w="3510" w:type="dxa"/>
          </w:tcPr>
          <w:p w:rsidR="004B1499" w:rsidRDefault="00162B80">
            <w:pPr>
              <w:rPr>
                <w:rFonts w:ascii="Times New Roman" w:hAnsi="Times New Roman" w:cs="Times New Roman"/>
              </w:rPr>
            </w:pPr>
            <w:r>
              <w:rPr>
                <w:rFonts w:ascii="Times New Roman" w:hAnsi="Times New Roman" w:cs="Times New Roman"/>
              </w:rPr>
              <w:t>Dex One</w:t>
            </w:r>
          </w:p>
          <w:p w:rsidR="0000376B" w:rsidRDefault="0000376B">
            <w:pPr>
              <w:rPr>
                <w:rFonts w:ascii="Times New Roman" w:hAnsi="Times New Roman" w:cs="Times New Roman"/>
              </w:rPr>
            </w:pPr>
          </w:p>
          <w:p w:rsidR="0000376B" w:rsidRDefault="0000376B">
            <w:pPr>
              <w:rPr>
                <w:rFonts w:ascii="Times New Roman" w:hAnsi="Times New Roman" w:cs="Times New Roman"/>
              </w:rPr>
            </w:pPr>
          </w:p>
          <w:p w:rsidR="0000376B" w:rsidRDefault="0000376B">
            <w:pPr>
              <w:rPr>
                <w:rFonts w:ascii="Times New Roman" w:hAnsi="Times New Roman" w:cs="Times New Roman"/>
              </w:rPr>
            </w:pPr>
          </w:p>
          <w:p w:rsidR="0000376B" w:rsidRDefault="0000376B">
            <w:pPr>
              <w:rPr>
                <w:rFonts w:ascii="Times New Roman" w:hAnsi="Times New Roman" w:cs="Times New Roman"/>
              </w:rPr>
            </w:pPr>
          </w:p>
          <w:p w:rsidR="0000376B" w:rsidRDefault="0000376B">
            <w:pPr>
              <w:rPr>
                <w:rFonts w:ascii="Times New Roman" w:hAnsi="Times New Roman" w:cs="Times New Roman"/>
              </w:rPr>
            </w:pPr>
          </w:p>
          <w:p w:rsidR="0000376B" w:rsidRDefault="0000376B">
            <w:pPr>
              <w:rPr>
                <w:rFonts w:ascii="Times New Roman" w:hAnsi="Times New Roman" w:cs="Times New Roman"/>
              </w:rPr>
            </w:pPr>
          </w:p>
          <w:p w:rsidR="0000376B" w:rsidRDefault="0000376B">
            <w:pPr>
              <w:rPr>
                <w:rFonts w:ascii="Times New Roman" w:hAnsi="Times New Roman" w:cs="Times New Roman"/>
              </w:rPr>
            </w:pPr>
          </w:p>
          <w:p w:rsidR="0000376B" w:rsidRDefault="0000376B">
            <w:pPr>
              <w:rPr>
                <w:rFonts w:ascii="Times New Roman" w:hAnsi="Times New Roman" w:cs="Times New Roman"/>
              </w:rPr>
            </w:pPr>
          </w:p>
          <w:p w:rsidR="0000376B" w:rsidRDefault="0000376B">
            <w:pPr>
              <w:rPr>
                <w:rFonts w:ascii="Times New Roman" w:hAnsi="Times New Roman" w:cs="Times New Roman"/>
              </w:rPr>
            </w:pPr>
          </w:p>
          <w:p w:rsidR="0000376B" w:rsidRDefault="0000376B">
            <w:pPr>
              <w:rPr>
                <w:rFonts w:ascii="Times New Roman" w:hAnsi="Times New Roman" w:cs="Times New Roman"/>
              </w:rPr>
            </w:pPr>
          </w:p>
          <w:p w:rsidR="0000376B" w:rsidRDefault="0000376B">
            <w:pPr>
              <w:rPr>
                <w:rFonts w:ascii="Times New Roman" w:hAnsi="Times New Roman" w:cs="Times New Roman"/>
              </w:rPr>
            </w:pPr>
          </w:p>
          <w:p w:rsidR="0000376B" w:rsidRDefault="0000376B">
            <w:pPr>
              <w:rPr>
                <w:rFonts w:ascii="Times New Roman" w:hAnsi="Times New Roman" w:cs="Times New Roman"/>
              </w:rPr>
            </w:pPr>
          </w:p>
          <w:p w:rsidR="0000376B" w:rsidRDefault="0000376B">
            <w:pPr>
              <w:rPr>
                <w:rFonts w:ascii="Times New Roman" w:hAnsi="Times New Roman" w:cs="Times New Roman"/>
              </w:rPr>
            </w:pPr>
          </w:p>
          <w:p w:rsidR="0000376B" w:rsidRDefault="0000376B">
            <w:pPr>
              <w:rPr>
                <w:rFonts w:ascii="Times New Roman" w:hAnsi="Times New Roman" w:cs="Times New Roman"/>
              </w:rPr>
            </w:pPr>
          </w:p>
          <w:p w:rsidR="0000376B" w:rsidRDefault="0000376B">
            <w:pPr>
              <w:rPr>
                <w:rFonts w:ascii="Times New Roman" w:hAnsi="Times New Roman" w:cs="Times New Roman"/>
              </w:rPr>
            </w:pPr>
          </w:p>
          <w:p w:rsidR="0000376B" w:rsidRDefault="0000376B">
            <w:pPr>
              <w:rPr>
                <w:rFonts w:ascii="Times New Roman" w:hAnsi="Times New Roman" w:cs="Times New Roman"/>
              </w:rPr>
            </w:pPr>
          </w:p>
          <w:p w:rsidR="0000376B" w:rsidRDefault="0000376B">
            <w:pPr>
              <w:rPr>
                <w:rFonts w:ascii="Times New Roman" w:hAnsi="Times New Roman" w:cs="Times New Roman"/>
              </w:rPr>
            </w:pPr>
          </w:p>
          <w:p w:rsidR="0000376B" w:rsidRDefault="0000376B">
            <w:pPr>
              <w:rPr>
                <w:rFonts w:ascii="Times New Roman" w:hAnsi="Times New Roman" w:cs="Times New Roman"/>
              </w:rPr>
            </w:pPr>
          </w:p>
          <w:p w:rsidR="0000376B" w:rsidRDefault="0000376B">
            <w:pPr>
              <w:rPr>
                <w:rFonts w:ascii="Times New Roman" w:hAnsi="Times New Roman" w:cs="Times New Roman"/>
              </w:rPr>
            </w:pPr>
          </w:p>
          <w:p w:rsidR="0000376B" w:rsidRDefault="0000376B">
            <w:pPr>
              <w:rPr>
                <w:rFonts w:ascii="Times New Roman" w:hAnsi="Times New Roman" w:cs="Times New Roman"/>
              </w:rPr>
            </w:pPr>
          </w:p>
          <w:p w:rsidR="0000376B" w:rsidRDefault="0000376B">
            <w:pPr>
              <w:rPr>
                <w:rFonts w:ascii="Times New Roman" w:hAnsi="Times New Roman" w:cs="Times New Roman"/>
              </w:rPr>
            </w:pPr>
          </w:p>
          <w:p w:rsidR="0000376B" w:rsidRDefault="0000376B">
            <w:pPr>
              <w:rPr>
                <w:rFonts w:ascii="Times New Roman" w:hAnsi="Times New Roman" w:cs="Times New Roman"/>
              </w:rPr>
            </w:pPr>
          </w:p>
          <w:p w:rsidR="0000376B" w:rsidRDefault="0000376B">
            <w:pPr>
              <w:rPr>
                <w:rFonts w:ascii="Times New Roman" w:hAnsi="Times New Roman" w:cs="Times New Roman"/>
              </w:rPr>
            </w:pPr>
          </w:p>
          <w:p w:rsidR="0000376B" w:rsidRDefault="0000376B">
            <w:pPr>
              <w:rPr>
                <w:rFonts w:ascii="Times New Roman" w:hAnsi="Times New Roman" w:cs="Times New Roman"/>
              </w:rPr>
            </w:pPr>
          </w:p>
          <w:p w:rsidR="0000376B" w:rsidRDefault="0000376B">
            <w:pPr>
              <w:rPr>
                <w:rFonts w:ascii="Times New Roman" w:hAnsi="Times New Roman" w:cs="Times New Roman"/>
              </w:rPr>
            </w:pPr>
          </w:p>
        </w:tc>
        <w:tc>
          <w:tcPr>
            <w:tcW w:w="7290" w:type="dxa"/>
          </w:tcPr>
          <w:p w:rsidR="004B1499" w:rsidRPr="0000376B" w:rsidRDefault="00162B80" w:rsidP="004B1499">
            <w:pPr>
              <w:rPr>
                <w:rFonts w:ascii="Times New Roman" w:hAnsi="Times New Roman" w:cs="Times New Roman"/>
              </w:rPr>
            </w:pPr>
            <w:r w:rsidRPr="0000376B">
              <w:rPr>
                <w:rFonts w:ascii="Times New Roman" w:hAnsi="Times New Roman" w:cs="Times New Roman"/>
              </w:rPr>
              <w:lastRenderedPageBreak/>
              <w:t>Dex One provided three alternative revisions to the proposed rule.</w:t>
            </w:r>
          </w:p>
          <w:p w:rsidR="00162B80" w:rsidRPr="0000376B" w:rsidRDefault="00162B80" w:rsidP="004B1499">
            <w:pPr>
              <w:rPr>
                <w:rFonts w:ascii="Times New Roman" w:hAnsi="Times New Roman" w:cs="Times New Roman"/>
              </w:rPr>
            </w:pPr>
          </w:p>
          <w:p w:rsidR="00162B80" w:rsidRPr="0000376B" w:rsidRDefault="00162B80" w:rsidP="004B1499">
            <w:pPr>
              <w:rPr>
                <w:rFonts w:ascii="Times New Roman" w:hAnsi="Times New Roman" w:cs="Times New Roman"/>
              </w:rPr>
            </w:pPr>
            <w:r w:rsidRPr="0000376B">
              <w:rPr>
                <w:rFonts w:ascii="Times New Roman" w:hAnsi="Times New Roman" w:cs="Times New Roman"/>
              </w:rPr>
              <w:t xml:space="preserve">Alternative </w:t>
            </w:r>
            <w:r w:rsidR="001E4723">
              <w:rPr>
                <w:rFonts w:ascii="Times New Roman" w:hAnsi="Times New Roman" w:cs="Times New Roman"/>
              </w:rPr>
              <w:t>1</w:t>
            </w:r>
            <w:r w:rsidR="00E54196" w:rsidRPr="0000376B">
              <w:rPr>
                <w:rFonts w:ascii="Times New Roman" w:hAnsi="Times New Roman" w:cs="Times New Roman"/>
              </w:rPr>
              <w:t>:</w:t>
            </w:r>
          </w:p>
          <w:p w:rsidR="00E54196" w:rsidRPr="0000376B" w:rsidRDefault="00E54196" w:rsidP="00E54196">
            <w:pPr>
              <w:rPr>
                <w:rFonts w:ascii="Times New Roman" w:hAnsi="Times New Roman" w:cs="Times New Roman"/>
                <w:szCs w:val="24"/>
              </w:rPr>
            </w:pPr>
            <w:r w:rsidRPr="0000376B">
              <w:rPr>
                <w:rFonts w:ascii="Times New Roman" w:hAnsi="Times New Roman" w:cs="Times New Roman"/>
                <w:szCs w:val="24"/>
              </w:rPr>
              <w:t>(1) Basic local exchange service includes access to</w:t>
            </w:r>
            <w:r w:rsidRPr="0000376B">
              <w:rPr>
                <w:rFonts w:ascii="Times New Roman" w:hAnsi="Times New Roman" w:cs="Times New Roman"/>
                <w:szCs w:val="24"/>
                <w:u w:val="single"/>
              </w:rPr>
              <w:t xml:space="preserve"> basic</w:t>
            </w:r>
            <w:r w:rsidRPr="0000376B">
              <w:rPr>
                <w:rFonts w:ascii="Times New Roman" w:hAnsi="Times New Roman" w:cs="Times New Roman"/>
                <w:szCs w:val="24"/>
              </w:rPr>
              <w:t xml:space="preserve"> directory listings comprised of the name, address, and primary telephone number for each customer that the local exchange company (LEC) serves in a local calling area unless the customer requests to exclude some or all of this information from the LEC’s directory listings. </w:t>
            </w:r>
          </w:p>
          <w:p w:rsidR="00E54196" w:rsidRPr="0000376B" w:rsidRDefault="00E54196" w:rsidP="00E54196">
            <w:pPr>
              <w:rPr>
                <w:rFonts w:ascii="Times New Roman" w:hAnsi="Times New Roman" w:cs="Times New Roman"/>
                <w:szCs w:val="24"/>
              </w:rPr>
            </w:pPr>
            <w:r w:rsidRPr="0000376B">
              <w:rPr>
                <w:rFonts w:ascii="Times New Roman" w:hAnsi="Times New Roman" w:cs="Times New Roman"/>
                <w:szCs w:val="24"/>
              </w:rPr>
              <w:t>(2) A LEC must ensure that each of its basic local exchange service customers has access to</w:t>
            </w:r>
            <w:r w:rsidRPr="0000376B">
              <w:rPr>
                <w:rFonts w:ascii="Times New Roman" w:hAnsi="Times New Roman" w:cs="Times New Roman"/>
                <w:szCs w:val="24"/>
                <w:u w:val="single"/>
              </w:rPr>
              <w:t xml:space="preserve"> basic</w:t>
            </w:r>
            <w:r w:rsidRPr="0000376B">
              <w:rPr>
                <w:rFonts w:ascii="Times New Roman" w:hAnsi="Times New Roman" w:cs="Times New Roman"/>
                <w:szCs w:val="24"/>
              </w:rPr>
              <w:t xml:space="preserve"> directory listings for the customer's local calling area through at least one of the following means:</w:t>
            </w:r>
          </w:p>
          <w:p w:rsidR="00E54196" w:rsidRPr="0000376B" w:rsidRDefault="00E54196" w:rsidP="00E54196">
            <w:pPr>
              <w:rPr>
                <w:rFonts w:ascii="Times New Roman" w:hAnsi="Times New Roman" w:cs="Times New Roman"/>
                <w:szCs w:val="24"/>
              </w:rPr>
            </w:pPr>
            <w:r w:rsidRPr="0000376B">
              <w:rPr>
                <w:rFonts w:ascii="Times New Roman" w:hAnsi="Times New Roman" w:cs="Times New Roman"/>
                <w:szCs w:val="24"/>
              </w:rPr>
              <w:t xml:space="preserve">(a) Electronically via a document, database, or link on the LEC’s </w:t>
            </w:r>
            <w:r w:rsidRPr="0000376B">
              <w:rPr>
                <w:rFonts w:ascii="Times New Roman" w:hAnsi="Times New Roman" w:cs="Times New Roman"/>
                <w:szCs w:val="24"/>
                <w:u w:val="single"/>
              </w:rPr>
              <w:t xml:space="preserve">or its publisher’s </w:t>
            </w:r>
            <w:r w:rsidRPr="0000376B">
              <w:rPr>
                <w:rFonts w:ascii="Times New Roman" w:hAnsi="Times New Roman" w:cs="Times New Roman"/>
                <w:szCs w:val="24"/>
              </w:rPr>
              <w:t>website, provided that the LEC also distributes or arranges to distribute printed directory listings to all of the LEC’s customers who request a printed directory; and/or</w:t>
            </w:r>
          </w:p>
          <w:p w:rsidR="00E54196" w:rsidRPr="0000376B" w:rsidRDefault="00E54196" w:rsidP="00E54196">
            <w:pPr>
              <w:rPr>
                <w:rFonts w:ascii="Times New Roman" w:hAnsi="Times New Roman" w:cs="Times New Roman"/>
                <w:szCs w:val="24"/>
              </w:rPr>
            </w:pPr>
            <w:r w:rsidRPr="0000376B">
              <w:rPr>
                <w:rFonts w:ascii="Times New Roman" w:hAnsi="Times New Roman" w:cs="Times New Roman"/>
                <w:szCs w:val="24"/>
              </w:rPr>
              <w:t xml:space="preserve">(b) In hard copy via publishing or arranging to be published a printed telephone directory that includes the </w:t>
            </w:r>
            <w:r w:rsidRPr="0000376B">
              <w:rPr>
                <w:rFonts w:ascii="Times New Roman" w:hAnsi="Times New Roman" w:cs="Times New Roman"/>
                <w:szCs w:val="24"/>
                <w:u w:val="single"/>
              </w:rPr>
              <w:t xml:space="preserve">basic </w:t>
            </w:r>
            <w:r w:rsidRPr="0000376B">
              <w:rPr>
                <w:rFonts w:ascii="Times New Roman" w:hAnsi="Times New Roman" w:cs="Times New Roman"/>
                <w:szCs w:val="24"/>
              </w:rPr>
              <w:t xml:space="preserve">directory listings and distributing that directory to the LEC’s customers, provided that a printed telephone directory </w:t>
            </w:r>
            <w:proofErr w:type="spellStart"/>
            <w:r w:rsidRPr="0000376B">
              <w:rPr>
                <w:rFonts w:ascii="Times New Roman" w:hAnsi="Times New Roman" w:cs="Times New Roman"/>
                <w:strike/>
                <w:szCs w:val="24"/>
              </w:rPr>
              <w:t>shall</w:t>
            </w:r>
            <w:r w:rsidRPr="0000376B">
              <w:rPr>
                <w:rFonts w:ascii="Times New Roman" w:hAnsi="Times New Roman" w:cs="Times New Roman"/>
                <w:szCs w:val="24"/>
                <w:u w:val="single"/>
              </w:rPr>
              <w:t>need</w:t>
            </w:r>
            <w:proofErr w:type="spellEnd"/>
            <w:r w:rsidRPr="0000376B">
              <w:rPr>
                <w:rFonts w:ascii="Times New Roman" w:hAnsi="Times New Roman" w:cs="Times New Roman"/>
                <w:szCs w:val="24"/>
              </w:rPr>
              <w:t xml:space="preserve"> not be distributed to any customer who requests not to receive a printed directory.</w:t>
            </w:r>
          </w:p>
          <w:p w:rsidR="00E54196" w:rsidRPr="0000376B" w:rsidRDefault="00E54196" w:rsidP="00E54196">
            <w:pPr>
              <w:rPr>
                <w:rFonts w:ascii="Times New Roman" w:hAnsi="Times New Roman" w:cs="Times New Roman"/>
                <w:szCs w:val="24"/>
              </w:rPr>
            </w:pPr>
            <w:r w:rsidRPr="0000376B">
              <w:rPr>
                <w:rFonts w:ascii="Times New Roman" w:hAnsi="Times New Roman" w:cs="Times New Roman"/>
                <w:szCs w:val="24"/>
              </w:rPr>
              <w:t xml:space="preserve">(3) A LEC must establish </w:t>
            </w:r>
            <w:r w:rsidRPr="0000376B">
              <w:rPr>
                <w:rFonts w:ascii="Times New Roman" w:hAnsi="Times New Roman" w:cs="Times New Roman"/>
                <w:szCs w:val="24"/>
                <w:u w:val="single"/>
              </w:rPr>
              <w:t>or arrange for</w:t>
            </w:r>
            <w:r w:rsidRPr="0000376B">
              <w:rPr>
                <w:rFonts w:ascii="Times New Roman" w:hAnsi="Times New Roman" w:cs="Times New Roman"/>
                <w:szCs w:val="24"/>
              </w:rPr>
              <w:t xml:space="preserve"> reasonable means for its customers to request to exclude some or all of their information from the LEC’s </w:t>
            </w:r>
            <w:r w:rsidRPr="0000376B">
              <w:rPr>
                <w:rFonts w:ascii="Times New Roman" w:hAnsi="Times New Roman" w:cs="Times New Roman"/>
                <w:szCs w:val="24"/>
                <w:u w:val="single"/>
              </w:rPr>
              <w:t xml:space="preserve">basic </w:t>
            </w:r>
            <w:r w:rsidRPr="0000376B">
              <w:rPr>
                <w:rFonts w:ascii="Times New Roman" w:hAnsi="Times New Roman" w:cs="Times New Roman"/>
                <w:szCs w:val="24"/>
              </w:rPr>
              <w:t>directory listings and to request to receive, or not to receive, a printed directory.</w:t>
            </w:r>
          </w:p>
          <w:p w:rsidR="0000376B" w:rsidRPr="0000376B" w:rsidRDefault="0000376B" w:rsidP="00E54196">
            <w:pPr>
              <w:rPr>
                <w:rFonts w:ascii="Times New Roman" w:hAnsi="Times New Roman" w:cs="Times New Roman"/>
                <w:szCs w:val="24"/>
              </w:rPr>
            </w:pPr>
          </w:p>
          <w:p w:rsidR="0000376B" w:rsidRPr="0000376B" w:rsidRDefault="0000376B" w:rsidP="00E54196">
            <w:pPr>
              <w:rPr>
                <w:rFonts w:ascii="Times New Roman" w:hAnsi="Times New Roman" w:cs="Times New Roman"/>
                <w:szCs w:val="24"/>
              </w:rPr>
            </w:pPr>
          </w:p>
          <w:p w:rsidR="0000376B" w:rsidRPr="0000376B" w:rsidRDefault="0000376B" w:rsidP="00E54196">
            <w:pPr>
              <w:rPr>
                <w:rFonts w:ascii="Times New Roman" w:hAnsi="Times New Roman" w:cs="Times New Roman"/>
                <w:szCs w:val="24"/>
              </w:rPr>
            </w:pPr>
          </w:p>
          <w:p w:rsidR="0000376B" w:rsidRPr="0000376B" w:rsidRDefault="0000376B" w:rsidP="00E54196">
            <w:pPr>
              <w:rPr>
                <w:rFonts w:ascii="Times New Roman" w:hAnsi="Times New Roman" w:cs="Times New Roman"/>
              </w:rPr>
            </w:pPr>
            <w:r w:rsidRPr="0000376B">
              <w:rPr>
                <w:rFonts w:ascii="Times New Roman" w:hAnsi="Times New Roman" w:cs="Times New Roman"/>
              </w:rPr>
              <w:t>Alternative 2:</w:t>
            </w:r>
          </w:p>
          <w:p w:rsidR="0000376B" w:rsidRPr="0000376B" w:rsidRDefault="0000376B" w:rsidP="0000376B">
            <w:pPr>
              <w:rPr>
                <w:rFonts w:ascii="Times New Roman" w:hAnsi="Times New Roman" w:cs="Times New Roman"/>
                <w:szCs w:val="24"/>
              </w:rPr>
            </w:pPr>
            <w:r w:rsidRPr="0000376B">
              <w:rPr>
                <w:rFonts w:ascii="Times New Roman" w:hAnsi="Times New Roman" w:cs="Times New Roman"/>
                <w:szCs w:val="24"/>
              </w:rPr>
              <w:t xml:space="preserve">(1) Basic local exchange service includes access to </w:t>
            </w:r>
            <w:r w:rsidRPr="0000376B">
              <w:rPr>
                <w:rFonts w:ascii="Times New Roman" w:hAnsi="Times New Roman" w:cs="Times New Roman"/>
                <w:szCs w:val="24"/>
                <w:u w:val="single"/>
              </w:rPr>
              <w:t xml:space="preserve">basic </w:t>
            </w:r>
            <w:r w:rsidRPr="0000376B">
              <w:rPr>
                <w:rFonts w:ascii="Times New Roman" w:hAnsi="Times New Roman" w:cs="Times New Roman"/>
                <w:szCs w:val="24"/>
              </w:rPr>
              <w:t xml:space="preserve">directory listings comprised of the name, address, and primary telephone number for each customer that the local exchange company (LEC) serves in a local calling area unless the customer requests to exclude some or all of this information from the LEC’s directory listings. </w:t>
            </w:r>
          </w:p>
          <w:p w:rsidR="0000376B" w:rsidRPr="0000376B" w:rsidRDefault="0000376B" w:rsidP="0000376B">
            <w:pPr>
              <w:rPr>
                <w:rFonts w:ascii="Times New Roman" w:hAnsi="Times New Roman" w:cs="Times New Roman"/>
                <w:szCs w:val="24"/>
              </w:rPr>
            </w:pPr>
            <w:r w:rsidRPr="0000376B">
              <w:rPr>
                <w:rFonts w:ascii="Times New Roman" w:hAnsi="Times New Roman" w:cs="Times New Roman"/>
                <w:szCs w:val="24"/>
              </w:rPr>
              <w:t>(2) A LEC must ensure that each of its basic local exchange service customers has access to directory listings for the customer's local calling area through at least one of the following means:</w:t>
            </w:r>
          </w:p>
          <w:p w:rsidR="0000376B" w:rsidRPr="0000376B" w:rsidRDefault="0000376B" w:rsidP="0000376B">
            <w:pPr>
              <w:rPr>
                <w:rFonts w:ascii="Times New Roman" w:hAnsi="Times New Roman" w:cs="Times New Roman"/>
                <w:szCs w:val="24"/>
                <w:u w:val="single"/>
              </w:rPr>
            </w:pPr>
            <w:r w:rsidRPr="0000376B">
              <w:rPr>
                <w:rFonts w:ascii="Times New Roman" w:hAnsi="Times New Roman" w:cs="Times New Roman"/>
                <w:szCs w:val="24"/>
              </w:rPr>
              <w:t>(a) Electronically via a document, database, or link on the LEC’s website</w:t>
            </w:r>
            <w:r w:rsidRPr="0000376B">
              <w:rPr>
                <w:rFonts w:ascii="Times New Roman" w:hAnsi="Times New Roman" w:cs="Times New Roman"/>
                <w:strike/>
                <w:szCs w:val="24"/>
              </w:rPr>
              <w:t>,</w:t>
            </w:r>
            <w:r w:rsidRPr="0000376B">
              <w:rPr>
                <w:rFonts w:ascii="Times New Roman" w:hAnsi="Times New Roman" w:cs="Times New Roman"/>
                <w:szCs w:val="24"/>
                <w:u w:val="single"/>
              </w:rPr>
              <w:t>;</w:t>
            </w:r>
          </w:p>
          <w:p w:rsidR="0000376B" w:rsidRPr="0000376B" w:rsidRDefault="0000376B" w:rsidP="0000376B">
            <w:pPr>
              <w:rPr>
                <w:rFonts w:ascii="Times New Roman" w:hAnsi="Times New Roman" w:cs="Times New Roman"/>
                <w:szCs w:val="24"/>
              </w:rPr>
            </w:pPr>
            <w:r w:rsidRPr="0000376B">
              <w:rPr>
                <w:rFonts w:ascii="Times New Roman" w:hAnsi="Times New Roman" w:cs="Times New Roman"/>
                <w:szCs w:val="24"/>
                <w:u w:val="single"/>
              </w:rPr>
              <w:t xml:space="preserve">(b) </w:t>
            </w:r>
            <w:r w:rsidRPr="0000376B">
              <w:rPr>
                <w:rFonts w:ascii="Times New Roman" w:hAnsi="Times New Roman" w:cs="Times New Roman"/>
                <w:strike/>
                <w:szCs w:val="24"/>
              </w:rPr>
              <w:t xml:space="preserve"> provided that the LEC also d</w:t>
            </w:r>
            <w:r w:rsidRPr="0000376B">
              <w:rPr>
                <w:rFonts w:ascii="Times New Roman" w:hAnsi="Times New Roman" w:cs="Times New Roman"/>
                <w:szCs w:val="24"/>
                <w:u w:val="single"/>
              </w:rPr>
              <w:t>D</w:t>
            </w:r>
            <w:r w:rsidRPr="0000376B">
              <w:rPr>
                <w:rFonts w:ascii="Times New Roman" w:hAnsi="Times New Roman" w:cs="Times New Roman"/>
                <w:szCs w:val="24"/>
              </w:rPr>
              <w:t>istribut</w:t>
            </w:r>
            <w:r w:rsidRPr="0000376B">
              <w:rPr>
                <w:rFonts w:ascii="Times New Roman" w:hAnsi="Times New Roman" w:cs="Times New Roman"/>
                <w:szCs w:val="24"/>
                <w:u w:val="single"/>
              </w:rPr>
              <w:t>ing</w:t>
            </w:r>
            <w:r w:rsidRPr="0000376B">
              <w:rPr>
                <w:rFonts w:ascii="Times New Roman" w:hAnsi="Times New Roman" w:cs="Times New Roman"/>
                <w:strike/>
                <w:szCs w:val="24"/>
              </w:rPr>
              <w:t>es</w:t>
            </w:r>
            <w:r w:rsidRPr="0000376B">
              <w:rPr>
                <w:rFonts w:ascii="Times New Roman" w:hAnsi="Times New Roman" w:cs="Times New Roman"/>
                <w:szCs w:val="24"/>
              </w:rPr>
              <w:t xml:space="preserve"> or arrang</w:t>
            </w:r>
            <w:r w:rsidRPr="0000376B">
              <w:rPr>
                <w:rFonts w:ascii="Times New Roman" w:hAnsi="Times New Roman" w:cs="Times New Roman"/>
                <w:szCs w:val="24"/>
                <w:u w:val="single"/>
              </w:rPr>
              <w:t>ing</w:t>
            </w:r>
            <w:r w:rsidRPr="0000376B">
              <w:rPr>
                <w:rFonts w:ascii="Times New Roman" w:hAnsi="Times New Roman" w:cs="Times New Roman"/>
                <w:strike/>
                <w:szCs w:val="24"/>
              </w:rPr>
              <w:t>es</w:t>
            </w:r>
            <w:r w:rsidRPr="0000376B">
              <w:rPr>
                <w:rFonts w:ascii="Times New Roman" w:hAnsi="Times New Roman" w:cs="Times New Roman"/>
                <w:szCs w:val="24"/>
              </w:rPr>
              <w:t xml:space="preserve"> to </w:t>
            </w:r>
            <w:r w:rsidRPr="0000376B">
              <w:rPr>
                <w:rFonts w:ascii="Times New Roman" w:hAnsi="Times New Roman" w:cs="Times New Roman"/>
                <w:szCs w:val="24"/>
                <w:u w:val="single"/>
              </w:rPr>
              <w:t xml:space="preserve">be </w:t>
            </w:r>
            <w:r w:rsidRPr="0000376B">
              <w:rPr>
                <w:rFonts w:ascii="Times New Roman" w:hAnsi="Times New Roman" w:cs="Times New Roman"/>
                <w:szCs w:val="24"/>
              </w:rPr>
              <w:t>distribute</w:t>
            </w:r>
            <w:r w:rsidRPr="0000376B">
              <w:rPr>
                <w:rFonts w:ascii="Times New Roman" w:hAnsi="Times New Roman" w:cs="Times New Roman"/>
                <w:szCs w:val="24"/>
                <w:u w:val="single"/>
              </w:rPr>
              <w:t>d</w:t>
            </w:r>
            <w:r w:rsidRPr="0000376B">
              <w:rPr>
                <w:rFonts w:ascii="Times New Roman" w:hAnsi="Times New Roman" w:cs="Times New Roman"/>
                <w:szCs w:val="24"/>
              </w:rPr>
              <w:t xml:space="preserve"> printed directory listings to all of the LEC’s customers who request a printed directory; and/or</w:t>
            </w:r>
          </w:p>
          <w:p w:rsidR="0000376B" w:rsidRPr="0000376B" w:rsidRDefault="0000376B" w:rsidP="0000376B">
            <w:pPr>
              <w:rPr>
                <w:rFonts w:ascii="Times New Roman" w:hAnsi="Times New Roman" w:cs="Times New Roman"/>
                <w:szCs w:val="24"/>
              </w:rPr>
            </w:pPr>
            <w:r w:rsidRPr="0000376B">
              <w:rPr>
                <w:rFonts w:ascii="Times New Roman" w:hAnsi="Times New Roman" w:cs="Times New Roman"/>
                <w:szCs w:val="24"/>
              </w:rPr>
              <w:t>(</w:t>
            </w:r>
            <w:proofErr w:type="spellStart"/>
            <w:r w:rsidRPr="0000376B">
              <w:rPr>
                <w:rFonts w:ascii="Times New Roman" w:hAnsi="Times New Roman" w:cs="Times New Roman"/>
                <w:strike/>
                <w:szCs w:val="24"/>
              </w:rPr>
              <w:t>b</w:t>
            </w:r>
            <w:r w:rsidRPr="0000376B">
              <w:rPr>
                <w:rFonts w:ascii="Times New Roman" w:hAnsi="Times New Roman" w:cs="Times New Roman"/>
                <w:szCs w:val="24"/>
                <w:u w:val="single"/>
              </w:rPr>
              <w:t>c</w:t>
            </w:r>
            <w:proofErr w:type="spellEnd"/>
            <w:r w:rsidRPr="0000376B">
              <w:rPr>
                <w:rFonts w:ascii="Times New Roman" w:hAnsi="Times New Roman" w:cs="Times New Roman"/>
                <w:szCs w:val="24"/>
              </w:rPr>
              <w:t xml:space="preserve">) In hard copy via publishing or arranging to be published a printed telephone directory that includes the </w:t>
            </w:r>
            <w:r w:rsidRPr="0000376B">
              <w:rPr>
                <w:rFonts w:ascii="Times New Roman" w:hAnsi="Times New Roman" w:cs="Times New Roman"/>
                <w:szCs w:val="24"/>
                <w:u w:val="single"/>
              </w:rPr>
              <w:t xml:space="preserve">basic </w:t>
            </w:r>
            <w:r w:rsidRPr="0000376B">
              <w:rPr>
                <w:rFonts w:ascii="Times New Roman" w:hAnsi="Times New Roman" w:cs="Times New Roman"/>
                <w:szCs w:val="24"/>
              </w:rPr>
              <w:t xml:space="preserve">directory listings and distributing that directory to the LEC’s customers, provided that a printed telephone directory </w:t>
            </w:r>
            <w:r w:rsidRPr="0000376B">
              <w:rPr>
                <w:rFonts w:ascii="Times New Roman" w:hAnsi="Times New Roman" w:cs="Times New Roman"/>
                <w:strike/>
                <w:szCs w:val="24"/>
              </w:rPr>
              <w:t xml:space="preserve">shall </w:t>
            </w:r>
            <w:r w:rsidRPr="0000376B">
              <w:rPr>
                <w:rFonts w:ascii="Times New Roman" w:hAnsi="Times New Roman" w:cs="Times New Roman"/>
                <w:szCs w:val="24"/>
                <w:u w:val="single"/>
              </w:rPr>
              <w:t xml:space="preserve">need </w:t>
            </w:r>
            <w:r w:rsidRPr="0000376B">
              <w:rPr>
                <w:rFonts w:ascii="Times New Roman" w:hAnsi="Times New Roman" w:cs="Times New Roman"/>
                <w:szCs w:val="24"/>
              </w:rPr>
              <w:t>not be distributed to any customer who requests not to receive a printed directory.</w:t>
            </w:r>
          </w:p>
          <w:p w:rsidR="0000376B" w:rsidRPr="0000376B" w:rsidRDefault="0000376B" w:rsidP="0000376B">
            <w:pPr>
              <w:rPr>
                <w:rFonts w:ascii="Times New Roman" w:hAnsi="Times New Roman" w:cs="Times New Roman"/>
                <w:szCs w:val="24"/>
              </w:rPr>
            </w:pPr>
            <w:r w:rsidRPr="0000376B">
              <w:rPr>
                <w:rFonts w:ascii="Times New Roman" w:hAnsi="Times New Roman" w:cs="Times New Roman"/>
                <w:szCs w:val="24"/>
              </w:rPr>
              <w:t xml:space="preserve">(3) A LEC must establish </w:t>
            </w:r>
            <w:r w:rsidRPr="0000376B">
              <w:rPr>
                <w:rFonts w:ascii="Times New Roman" w:hAnsi="Times New Roman" w:cs="Times New Roman"/>
                <w:szCs w:val="24"/>
                <w:u w:val="single"/>
              </w:rPr>
              <w:t xml:space="preserve">or arrange for </w:t>
            </w:r>
            <w:r w:rsidRPr="0000376B">
              <w:rPr>
                <w:rFonts w:ascii="Times New Roman" w:hAnsi="Times New Roman" w:cs="Times New Roman"/>
                <w:szCs w:val="24"/>
              </w:rPr>
              <w:t xml:space="preserve">reasonable means for its customers to request to exclude some or all of their information from the LEC’s </w:t>
            </w:r>
            <w:r w:rsidRPr="0000376B">
              <w:rPr>
                <w:rFonts w:ascii="Times New Roman" w:hAnsi="Times New Roman" w:cs="Times New Roman"/>
                <w:szCs w:val="24"/>
                <w:u w:val="single"/>
              </w:rPr>
              <w:t xml:space="preserve">basic </w:t>
            </w:r>
            <w:r w:rsidRPr="0000376B">
              <w:rPr>
                <w:rFonts w:ascii="Times New Roman" w:hAnsi="Times New Roman" w:cs="Times New Roman"/>
                <w:szCs w:val="24"/>
              </w:rPr>
              <w:t>directory listings and to request to receive, or not to receive, a printed directory.</w:t>
            </w:r>
          </w:p>
          <w:p w:rsidR="0000376B" w:rsidRPr="0000376B" w:rsidRDefault="0000376B" w:rsidP="00E54196">
            <w:pPr>
              <w:rPr>
                <w:rFonts w:ascii="Times New Roman" w:hAnsi="Times New Roman" w:cs="Times New Roman"/>
              </w:rPr>
            </w:pPr>
          </w:p>
          <w:p w:rsidR="00E54196" w:rsidRDefault="00E54196" w:rsidP="004B1499">
            <w:pPr>
              <w:rPr>
                <w:rFonts w:ascii="Times New Roman" w:hAnsi="Times New Roman" w:cs="Times New Roman"/>
              </w:rPr>
            </w:pPr>
          </w:p>
          <w:p w:rsidR="0000376B" w:rsidRDefault="0000376B" w:rsidP="004B1499">
            <w:pPr>
              <w:rPr>
                <w:rFonts w:ascii="Times New Roman" w:hAnsi="Times New Roman" w:cs="Times New Roman"/>
              </w:rPr>
            </w:pPr>
            <w:r>
              <w:rPr>
                <w:rFonts w:ascii="Times New Roman" w:hAnsi="Times New Roman" w:cs="Times New Roman"/>
              </w:rPr>
              <w:t>Alternative 3:</w:t>
            </w:r>
          </w:p>
          <w:p w:rsidR="0000376B" w:rsidRPr="0000376B" w:rsidRDefault="0000376B" w:rsidP="0000376B">
            <w:pPr>
              <w:rPr>
                <w:rFonts w:ascii="Times New Roman" w:hAnsi="Times New Roman" w:cs="Times New Roman"/>
                <w:szCs w:val="24"/>
              </w:rPr>
            </w:pPr>
            <w:r w:rsidRPr="0000376B">
              <w:rPr>
                <w:rFonts w:ascii="Times New Roman" w:hAnsi="Times New Roman" w:cs="Times New Roman"/>
                <w:szCs w:val="24"/>
              </w:rPr>
              <w:t xml:space="preserve">(1) Basic local exchange service includes access to </w:t>
            </w:r>
            <w:r w:rsidRPr="0000376B">
              <w:rPr>
                <w:rFonts w:ascii="Times New Roman" w:hAnsi="Times New Roman" w:cs="Times New Roman"/>
                <w:szCs w:val="24"/>
                <w:u w:val="single"/>
              </w:rPr>
              <w:t xml:space="preserve">basic </w:t>
            </w:r>
            <w:r w:rsidRPr="0000376B">
              <w:rPr>
                <w:rFonts w:ascii="Times New Roman" w:hAnsi="Times New Roman" w:cs="Times New Roman"/>
                <w:szCs w:val="24"/>
              </w:rPr>
              <w:t xml:space="preserve">directory listings comprised of the name, address, and primary telephone number for each customer that the local exchange company (LEC) serves in a local calling area unless the customer requests to exclude some or all of this information from the LEC’s directory listings. </w:t>
            </w:r>
          </w:p>
          <w:p w:rsidR="0000376B" w:rsidRPr="0000376B" w:rsidRDefault="0000376B" w:rsidP="0000376B">
            <w:pPr>
              <w:rPr>
                <w:rFonts w:ascii="Times New Roman" w:hAnsi="Times New Roman" w:cs="Times New Roman"/>
                <w:szCs w:val="24"/>
              </w:rPr>
            </w:pPr>
            <w:r w:rsidRPr="0000376B">
              <w:rPr>
                <w:rFonts w:ascii="Times New Roman" w:hAnsi="Times New Roman" w:cs="Times New Roman"/>
                <w:szCs w:val="24"/>
              </w:rPr>
              <w:t>(2) A LEC must ensure that each of its basic local exchange service customers has access to directory listings for the customer's local calling area through at least one of the following means:</w:t>
            </w:r>
          </w:p>
          <w:p w:rsidR="0000376B" w:rsidRPr="0000376B" w:rsidRDefault="0000376B" w:rsidP="0000376B">
            <w:pPr>
              <w:rPr>
                <w:rFonts w:ascii="Times New Roman" w:hAnsi="Times New Roman" w:cs="Times New Roman"/>
                <w:szCs w:val="24"/>
              </w:rPr>
            </w:pPr>
            <w:r w:rsidRPr="0000376B">
              <w:rPr>
                <w:rFonts w:ascii="Times New Roman" w:hAnsi="Times New Roman" w:cs="Times New Roman"/>
                <w:szCs w:val="24"/>
              </w:rPr>
              <w:t xml:space="preserve">(a) </w:t>
            </w:r>
            <w:r w:rsidRPr="0000376B">
              <w:rPr>
                <w:rFonts w:ascii="Times New Roman" w:hAnsi="Times New Roman" w:cs="Times New Roman"/>
                <w:strike/>
                <w:szCs w:val="24"/>
              </w:rPr>
              <w:t>Electronically via a document, database, or link on the LEC’s website, provided that the LEC also d</w:t>
            </w:r>
            <w:r w:rsidRPr="0000376B">
              <w:rPr>
                <w:rFonts w:ascii="Times New Roman" w:hAnsi="Times New Roman" w:cs="Times New Roman"/>
                <w:szCs w:val="24"/>
                <w:u w:val="single"/>
              </w:rPr>
              <w:t>D</w:t>
            </w:r>
            <w:r w:rsidRPr="0000376B">
              <w:rPr>
                <w:rFonts w:ascii="Times New Roman" w:hAnsi="Times New Roman" w:cs="Times New Roman"/>
                <w:szCs w:val="24"/>
              </w:rPr>
              <w:t>istribut</w:t>
            </w:r>
            <w:r w:rsidRPr="0000376B">
              <w:rPr>
                <w:rFonts w:ascii="Times New Roman" w:hAnsi="Times New Roman" w:cs="Times New Roman"/>
                <w:szCs w:val="24"/>
                <w:u w:val="single"/>
              </w:rPr>
              <w:t>ing</w:t>
            </w:r>
            <w:r w:rsidRPr="0000376B">
              <w:rPr>
                <w:rFonts w:ascii="Times New Roman" w:hAnsi="Times New Roman" w:cs="Times New Roman"/>
                <w:strike/>
                <w:szCs w:val="24"/>
              </w:rPr>
              <w:t>es</w:t>
            </w:r>
            <w:r w:rsidRPr="0000376B">
              <w:rPr>
                <w:rFonts w:ascii="Times New Roman" w:hAnsi="Times New Roman" w:cs="Times New Roman"/>
                <w:szCs w:val="24"/>
              </w:rPr>
              <w:t xml:space="preserve"> or arrang</w:t>
            </w:r>
            <w:r w:rsidRPr="0000376B">
              <w:rPr>
                <w:rFonts w:ascii="Times New Roman" w:hAnsi="Times New Roman" w:cs="Times New Roman"/>
                <w:szCs w:val="24"/>
                <w:u w:val="single"/>
              </w:rPr>
              <w:t>ing</w:t>
            </w:r>
            <w:r w:rsidRPr="0000376B">
              <w:rPr>
                <w:rFonts w:ascii="Times New Roman" w:hAnsi="Times New Roman" w:cs="Times New Roman"/>
                <w:strike/>
                <w:szCs w:val="24"/>
              </w:rPr>
              <w:t>es</w:t>
            </w:r>
            <w:r w:rsidRPr="0000376B">
              <w:rPr>
                <w:rFonts w:ascii="Times New Roman" w:hAnsi="Times New Roman" w:cs="Times New Roman"/>
                <w:szCs w:val="24"/>
              </w:rPr>
              <w:t xml:space="preserve"> to </w:t>
            </w:r>
            <w:r w:rsidRPr="0000376B">
              <w:rPr>
                <w:rFonts w:ascii="Times New Roman" w:hAnsi="Times New Roman" w:cs="Times New Roman"/>
                <w:szCs w:val="24"/>
                <w:u w:val="single"/>
              </w:rPr>
              <w:t xml:space="preserve">be </w:t>
            </w:r>
            <w:r w:rsidRPr="0000376B">
              <w:rPr>
                <w:rFonts w:ascii="Times New Roman" w:hAnsi="Times New Roman" w:cs="Times New Roman"/>
                <w:szCs w:val="24"/>
              </w:rPr>
              <w:t>distribute</w:t>
            </w:r>
            <w:r w:rsidRPr="0000376B">
              <w:rPr>
                <w:rFonts w:ascii="Times New Roman" w:hAnsi="Times New Roman" w:cs="Times New Roman"/>
                <w:szCs w:val="24"/>
                <w:u w:val="single"/>
              </w:rPr>
              <w:t>d</w:t>
            </w:r>
            <w:r w:rsidRPr="0000376B">
              <w:rPr>
                <w:rFonts w:ascii="Times New Roman" w:hAnsi="Times New Roman" w:cs="Times New Roman"/>
                <w:szCs w:val="24"/>
              </w:rPr>
              <w:t xml:space="preserve"> printed directory listings to all of the LEC’s customers who request a printed directory; and/or</w:t>
            </w:r>
          </w:p>
          <w:p w:rsidR="0000376B" w:rsidRPr="0000376B" w:rsidRDefault="0000376B" w:rsidP="0000376B">
            <w:pPr>
              <w:rPr>
                <w:rFonts w:ascii="Times New Roman" w:hAnsi="Times New Roman" w:cs="Times New Roman"/>
                <w:szCs w:val="24"/>
              </w:rPr>
            </w:pPr>
            <w:r w:rsidRPr="0000376B">
              <w:rPr>
                <w:rFonts w:ascii="Times New Roman" w:hAnsi="Times New Roman" w:cs="Times New Roman"/>
                <w:szCs w:val="24"/>
              </w:rPr>
              <w:t xml:space="preserve">(b) In hard copy via publishing or arranging to be published a printed telephone directory that includes the </w:t>
            </w:r>
            <w:r w:rsidRPr="0000376B">
              <w:rPr>
                <w:rFonts w:ascii="Times New Roman" w:hAnsi="Times New Roman" w:cs="Times New Roman"/>
                <w:szCs w:val="24"/>
                <w:u w:val="single"/>
              </w:rPr>
              <w:t xml:space="preserve">basic </w:t>
            </w:r>
            <w:r w:rsidRPr="0000376B">
              <w:rPr>
                <w:rFonts w:ascii="Times New Roman" w:hAnsi="Times New Roman" w:cs="Times New Roman"/>
                <w:szCs w:val="24"/>
              </w:rPr>
              <w:t xml:space="preserve">directory listings and distributing that directory to the LEC’s customers, provided that a printed telephone directory </w:t>
            </w:r>
            <w:r w:rsidRPr="0000376B">
              <w:rPr>
                <w:rFonts w:ascii="Times New Roman" w:hAnsi="Times New Roman" w:cs="Times New Roman"/>
                <w:strike/>
                <w:szCs w:val="24"/>
              </w:rPr>
              <w:t xml:space="preserve">shall </w:t>
            </w:r>
            <w:r w:rsidRPr="0000376B">
              <w:rPr>
                <w:rFonts w:ascii="Times New Roman" w:hAnsi="Times New Roman" w:cs="Times New Roman"/>
                <w:szCs w:val="24"/>
                <w:u w:val="single"/>
              </w:rPr>
              <w:t xml:space="preserve">need </w:t>
            </w:r>
            <w:r w:rsidRPr="0000376B">
              <w:rPr>
                <w:rFonts w:ascii="Times New Roman" w:hAnsi="Times New Roman" w:cs="Times New Roman"/>
                <w:szCs w:val="24"/>
              </w:rPr>
              <w:t>not be distributed to any customer who requests not to receive a printed directory.</w:t>
            </w:r>
          </w:p>
          <w:p w:rsidR="0000376B" w:rsidRPr="0000376B" w:rsidRDefault="0000376B" w:rsidP="0000376B">
            <w:pPr>
              <w:rPr>
                <w:rFonts w:ascii="Times New Roman" w:hAnsi="Times New Roman" w:cs="Times New Roman"/>
              </w:rPr>
            </w:pPr>
            <w:r w:rsidRPr="0000376B">
              <w:rPr>
                <w:rFonts w:ascii="Times New Roman" w:hAnsi="Times New Roman" w:cs="Times New Roman"/>
                <w:szCs w:val="24"/>
              </w:rPr>
              <w:t xml:space="preserve">(3) A LEC must establish </w:t>
            </w:r>
            <w:r w:rsidRPr="0000376B">
              <w:rPr>
                <w:rFonts w:ascii="Times New Roman" w:hAnsi="Times New Roman" w:cs="Times New Roman"/>
                <w:szCs w:val="24"/>
                <w:u w:val="single"/>
              </w:rPr>
              <w:t xml:space="preserve">or arrange for </w:t>
            </w:r>
            <w:r w:rsidRPr="0000376B">
              <w:rPr>
                <w:rFonts w:ascii="Times New Roman" w:hAnsi="Times New Roman" w:cs="Times New Roman"/>
                <w:szCs w:val="24"/>
              </w:rPr>
              <w:t xml:space="preserve">reasonable means for its customers to request to exclude some or all of their information from the LEC’s </w:t>
            </w:r>
            <w:r w:rsidRPr="0000376B">
              <w:rPr>
                <w:rFonts w:ascii="Times New Roman" w:hAnsi="Times New Roman" w:cs="Times New Roman"/>
                <w:szCs w:val="24"/>
                <w:u w:val="single"/>
              </w:rPr>
              <w:t xml:space="preserve">basic </w:t>
            </w:r>
            <w:r w:rsidRPr="0000376B">
              <w:rPr>
                <w:rFonts w:ascii="Times New Roman" w:hAnsi="Times New Roman" w:cs="Times New Roman"/>
                <w:szCs w:val="24"/>
              </w:rPr>
              <w:t>directory listings and to request to receive, or not to receive, a printed directory.</w:t>
            </w:r>
          </w:p>
        </w:tc>
        <w:tc>
          <w:tcPr>
            <w:tcW w:w="4320" w:type="dxa"/>
          </w:tcPr>
          <w:p w:rsidR="004B1499" w:rsidRPr="0006319D" w:rsidRDefault="004B1499" w:rsidP="00E05BE8">
            <w:pPr>
              <w:rPr>
                <w:rFonts w:ascii="Times New Roman" w:hAnsi="Times New Roman" w:cs="Times New Roman"/>
              </w:rPr>
            </w:pPr>
          </w:p>
        </w:tc>
      </w:tr>
      <w:tr w:rsidR="0000376B" w:rsidRPr="0006319D" w:rsidTr="00144315">
        <w:tc>
          <w:tcPr>
            <w:tcW w:w="3510" w:type="dxa"/>
          </w:tcPr>
          <w:p w:rsidR="0000376B" w:rsidRDefault="0000376B">
            <w:pPr>
              <w:rPr>
                <w:rFonts w:ascii="Times New Roman" w:hAnsi="Times New Roman" w:cs="Times New Roman"/>
              </w:rPr>
            </w:pPr>
            <w:r>
              <w:rPr>
                <w:rFonts w:ascii="Times New Roman" w:hAnsi="Times New Roman" w:cs="Times New Roman"/>
              </w:rPr>
              <w:lastRenderedPageBreak/>
              <w:t>Frontier Communications</w:t>
            </w:r>
          </w:p>
        </w:tc>
        <w:tc>
          <w:tcPr>
            <w:tcW w:w="7290" w:type="dxa"/>
          </w:tcPr>
          <w:p w:rsidR="0000376B" w:rsidRDefault="0000376B" w:rsidP="004B1499">
            <w:pPr>
              <w:rPr>
                <w:rFonts w:ascii="Times New Roman" w:hAnsi="Times New Roman" w:cs="Times New Roman"/>
              </w:rPr>
            </w:pPr>
            <w:r>
              <w:rPr>
                <w:rFonts w:ascii="Times New Roman" w:hAnsi="Times New Roman" w:cs="Times New Roman"/>
              </w:rPr>
              <w:t>If the rule is not repealed, Frontier recommends the following rule language:</w:t>
            </w:r>
          </w:p>
          <w:p w:rsidR="00066C46" w:rsidRPr="00066C46" w:rsidRDefault="00066C46" w:rsidP="00066C46">
            <w:pPr>
              <w:ind w:left="720"/>
              <w:rPr>
                <w:rFonts w:ascii="Times New Roman" w:hAnsi="Times New Roman" w:cs="Times New Roman"/>
              </w:rPr>
            </w:pPr>
            <w:r w:rsidRPr="00066C46">
              <w:rPr>
                <w:rFonts w:ascii="Times New Roman" w:hAnsi="Times New Roman" w:cs="Times New Roman"/>
              </w:rPr>
              <w:t>(1) Basic local exchange service includes access to directory listings comprised of the name, address, and primary telephone number for each customer that the local exchange company (LEC) serves in a local calling area unless the customer requests to exclude some or all of this information from the LEC’s directory listings.</w:t>
            </w:r>
          </w:p>
          <w:p w:rsidR="00066C46" w:rsidRPr="00066C46" w:rsidRDefault="00066C46" w:rsidP="00066C46">
            <w:pPr>
              <w:ind w:left="720"/>
              <w:rPr>
                <w:rFonts w:ascii="Times New Roman" w:hAnsi="Times New Roman" w:cs="Times New Roman"/>
              </w:rPr>
            </w:pPr>
          </w:p>
          <w:p w:rsidR="00066C46" w:rsidRPr="00066C46" w:rsidRDefault="00066C46" w:rsidP="00066C46">
            <w:pPr>
              <w:ind w:left="720"/>
              <w:rPr>
                <w:rFonts w:ascii="Times New Roman" w:hAnsi="Times New Roman" w:cs="Times New Roman"/>
              </w:rPr>
            </w:pPr>
            <w:r w:rsidRPr="00066C46">
              <w:rPr>
                <w:rFonts w:ascii="Times New Roman" w:hAnsi="Times New Roman" w:cs="Times New Roman"/>
              </w:rPr>
              <w:t>(2) A LEC must ensure that each of its basic local exchange service customers has access to directory listings for the customer's local calling area through at least one of the following means:</w:t>
            </w:r>
          </w:p>
          <w:p w:rsidR="00066C46" w:rsidRPr="00066C46" w:rsidRDefault="00066C46" w:rsidP="00066C46">
            <w:pPr>
              <w:ind w:left="720"/>
              <w:rPr>
                <w:rFonts w:ascii="Times New Roman" w:hAnsi="Times New Roman" w:cs="Times New Roman"/>
              </w:rPr>
            </w:pPr>
            <w:r w:rsidRPr="00066C46">
              <w:rPr>
                <w:rFonts w:ascii="Times New Roman" w:hAnsi="Times New Roman" w:cs="Times New Roman"/>
              </w:rPr>
              <w:tab/>
              <w:t>(a)</w:t>
            </w:r>
            <w:r w:rsidRPr="00066C46">
              <w:rPr>
                <w:rFonts w:ascii="Times New Roman" w:hAnsi="Times New Roman" w:cs="Times New Roman"/>
              </w:rPr>
              <w:tab/>
              <w:t xml:space="preserve">Electronically via a document, database, or link on the LEC’s website, </w:t>
            </w:r>
            <w:r w:rsidRPr="00066C46">
              <w:rPr>
                <w:rFonts w:ascii="Times New Roman" w:hAnsi="Times New Roman" w:cs="Times New Roman"/>
                <w:strike/>
              </w:rPr>
              <w:t>provided that the LEC also distributes or arranges to distribute printed directory listings to all of the LEC’s customers who request a printed directory;</w:t>
            </w:r>
            <w:r w:rsidRPr="00066C46">
              <w:rPr>
                <w:rFonts w:ascii="Times New Roman" w:hAnsi="Times New Roman" w:cs="Times New Roman"/>
              </w:rPr>
              <w:t xml:space="preserve"> and/or</w:t>
            </w:r>
          </w:p>
          <w:p w:rsidR="00066C46" w:rsidRPr="00066C46" w:rsidRDefault="00066C46" w:rsidP="00066C46">
            <w:pPr>
              <w:ind w:left="720"/>
              <w:rPr>
                <w:rFonts w:ascii="Times New Roman" w:hAnsi="Times New Roman" w:cs="Times New Roman"/>
              </w:rPr>
            </w:pPr>
            <w:r w:rsidRPr="00066C46">
              <w:rPr>
                <w:rFonts w:ascii="Times New Roman" w:hAnsi="Times New Roman" w:cs="Times New Roman"/>
              </w:rPr>
              <w:tab/>
              <w:t>(b)</w:t>
            </w:r>
            <w:r w:rsidRPr="00066C46">
              <w:rPr>
                <w:rFonts w:ascii="Times New Roman" w:hAnsi="Times New Roman" w:cs="Times New Roman"/>
              </w:rPr>
              <w:tab/>
              <w:t xml:space="preserve">In hard copy via publishing or arranging to be published a printed telephone directory that includes the directory listings and distributing that directory to the LEC’s customers, </w:t>
            </w:r>
            <w:r w:rsidRPr="00066C46">
              <w:rPr>
                <w:rFonts w:ascii="Times New Roman" w:hAnsi="Times New Roman" w:cs="Times New Roman"/>
                <w:strike/>
              </w:rPr>
              <w:t>provided that a printed telephone directory shall not be distributed to any customer who requests not to receive a printed directory</w:t>
            </w:r>
            <w:r w:rsidRPr="00066C46">
              <w:rPr>
                <w:rFonts w:ascii="Times New Roman" w:hAnsi="Times New Roman" w:cs="Times New Roman"/>
              </w:rPr>
              <w:t xml:space="preserve">. </w:t>
            </w:r>
          </w:p>
          <w:p w:rsidR="00066C46" w:rsidRPr="00066C46" w:rsidRDefault="00066C46" w:rsidP="00066C46">
            <w:pPr>
              <w:ind w:left="720"/>
              <w:rPr>
                <w:rFonts w:ascii="Times New Roman" w:hAnsi="Times New Roman" w:cs="Times New Roman"/>
              </w:rPr>
            </w:pPr>
          </w:p>
          <w:p w:rsidR="0000376B" w:rsidRPr="0000376B" w:rsidRDefault="00066C46" w:rsidP="00066C46">
            <w:pPr>
              <w:ind w:left="720"/>
              <w:rPr>
                <w:rFonts w:ascii="Times New Roman" w:hAnsi="Times New Roman" w:cs="Times New Roman"/>
              </w:rPr>
            </w:pPr>
            <w:r w:rsidRPr="00066C46">
              <w:rPr>
                <w:rFonts w:ascii="Times New Roman" w:hAnsi="Times New Roman" w:cs="Times New Roman"/>
              </w:rPr>
              <w:t>(3) A LEC must establish reasonable means for its customers to request to exclude some or all of their information from the LEC’s directory listings and to request to receive, or not to receive, a printed directory.</w:t>
            </w:r>
          </w:p>
        </w:tc>
        <w:tc>
          <w:tcPr>
            <w:tcW w:w="4320" w:type="dxa"/>
          </w:tcPr>
          <w:p w:rsidR="0000376B" w:rsidRPr="0006319D" w:rsidRDefault="0000376B" w:rsidP="00E05BE8">
            <w:pPr>
              <w:rPr>
                <w:rFonts w:ascii="Times New Roman" w:hAnsi="Times New Roman" w:cs="Times New Roman"/>
              </w:rPr>
            </w:pPr>
          </w:p>
        </w:tc>
      </w:tr>
      <w:tr w:rsidR="00066C46" w:rsidRPr="0006319D" w:rsidTr="00144315">
        <w:tc>
          <w:tcPr>
            <w:tcW w:w="3510" w:type="dxa"/>
          </w:tcPr>
          <w:p w:rsidR="00066C46" w:rsidRDefault="00066C46">
            <w:pPr>
              <w:rPr>
                <w:rFonts w:ascii="Times New Roman" w:hAnsi="Times New Roman" w:cs="Times New Roman"/>
              </w:rPr>
            </w:pPr>
            <w:r w:rsidRPr="0006319D">
              <w:rPr>
                <w:rFonts w:ascii="Times New Roman" w:hAnsi="Times New Roman" w:cs="Times New Roman"/>
              </w:rPr>
              <w:t>Public Counsel</w:t>
            </w:r>
          </w:p>
        </w:tc>
        <w:tc>
          <w:tcPr>
            <w:tcW w:w="7290" w:type="dxa"/>
          </w:tcPr>
          <w:p w:rsidR="00066C46" w:rsidRDefault="00CE28F6" w:rsidP="004B1499">
            <w:pPr>
              <w:rPr>
                <w:rFonts w:ascii="Times New Roman" w:hAnsi="Times New Roman" w:cs="Times New Roman"/>
              </w:rPr>
            </w:pPr>
            <w:r>
              <w:rPr>
                <w:rFonts w:ascii="Times New Roman" w:hAnsi="Times New Roman" w:cs="Times New Roman"/>
              </w:rPr>
              <w:t>Recommends the following rule language:</w:t>
            </w:r>
          </w:p>
          <w:p w:rsidR="00CE28F6" w:rsidRPr="00CE28F6" w:rsidRDefault="00CE28F6" w:rsidP="00CE28F6">
            <w:pPr>
              <w:pStyle w:val="ParNumber"/>
              <w:spacing w:line="240" w:lineRule="auto"/>
              <w:rPr>
                <w:b/>
                <w:sz w:val="22"/>
                <w:szCs w:val="22"/>
                <w:u w:val="single"/>
              </w:rPr>
            </w:pPr>
            <w:r w:rsidRPr="00CE28F6">
              <w:rPr>
                <w:b/>
                <w:sz w:val="22"/>
                <w:szCs w:val="22"/>
              </w:rPr>
              <w:t xml:space="preserve">WAC 480-120-251(2):  </w:t>
            </w:r>
            <w:r w:rsidRPr="00CE28F6">
              <w:rPr>
                <w:sz w:val="22"/>
                <w:szCs w:val="22"/>
              </w:rPr>
              <w:t xml:space="preserve">A LEC must ensure that each of its basic local exchange service customers has access, </w:t>
            </w:r>
            <w:r w:rsidRPr="00CE28F6">
              <w:rPr>
                <w:sz w:val="22"/>
                <w:szCs w:val="22"/>
                <w:u w:val="single"/>
              </w:rPr>
              <w:t>free of charge,</w:t>
            </w:r>
            <w:r w:rsidRPr="00CE28F6">
              <w:rPr>
                <w:sz w:val="22"/>
                <w:szCs w:val="22"/>
              </w:rPr>
              <w:t xml:space="preserve"> to directory listings for the customers local calling area through at least one of the following means:</w:t>
            </w:r>
          </w:p>
          <w:p w:rsidR="00CE28F6" w:rsidRDefault="00CE28F6" w:rsidP="00CE28F6">
            <w:pPr>
              <w:pStyle w:val="ParNumber"/>
              <w:numPr>
                <w:ilvl w:val="0"/>
                <w:numId w:val="0"/>
              </w:numPr>
              <w:spacing w:line="240" w:lineRule="auto"/>
              <w:rPr>
                <w:sz w:val="22"/>
                <w:szCs w:val="22"/>
              </w:rPr>
            </w:pPr>
            <w:r w:rsidRPr="00CE28F6">
              <w:rPr>
                <w:sz w:val="22"/>
                <w:szCs w:val="22"/>
              </w:rPr>
              <w:t xml:space="preserve">(a) </w:t>
            </w:r>
            <w:r w:rsidRPr="00CE28F6">
              <w:rPr>
                <w:sz w:val="22"/>
                <w:szCs w:val="22"/>
              </w:rPr>
              <w:tab/>
              <w:t>Electronically via a document, database, or link on the LEC’s website, provided that the LEC also distributes or arranges to distribute printed directory listings to</w:t>
            </w:r>
            <w:r>
              <w:rPr>
                <w:sz w:val="22"/>
                <w:szCs w:val="22"/>
              </w:rPr>
              <w:t xml:space="preserve"> </w:t>
            </w:r>
            <w:r w:rsidRPr="00CE28F6">
              <w:rPr>
                <w:sz w:val="22"/>
                <w:szCs w:val="22"/>
              </w:rPr>
              <w:t>all of the LEC’s customer who request a printed directory; and/or</w:t>
            </w:r>
            <w:r w:rsidRPr="00CE28F6">
              <w:rPr>
                <w:sz w:val="22"/>
                <w:szCs w:val="22"/>
              </w:rPr>
              <w:br/>
              <w:t>(b)</w:t>
            </w:r>
            <w:r w:rsidRPr="00CE28F6">
              <w:rPr>
                <w:sz w:val="22"/>
                <w:szCs w:val="22"/>
              </w:rPr>
              <w:tab/>
              <w:t>In hard copy via publishing or arranging to be published a printed telephone directory that includes the directory listings and distributing that directory to the LEC’s customers, provided that a printed telephone directory shall not be distributed to any customer who requests not to receive a printed directory.</w:t>
            </w:r>
          </w:p>
          <w:p w:rsidR="00CE28F6" w:rsidRDefault="00CE28F6" w:rsidP="00CE28F6">
            <w:pPr>
              <w:pStyle w:val="ParNumber"/>
              <w:numPr>
                <w:ilvl w:val="0"/>
                <w:numId w:val="0"/>
              </w:numPr>
              <w:spacing w:line="240" w:lineRule="auto"/>
              <w:rPr>
                <w:sz w:val="22"/>
                <w:szCs w:val="22"/>
              </w:rPr>
            </w:pPr>
          </w:p>
          <w:p w:rsidR="00CE28F6" w:rsidRPr="00CE28F6" w:rsidRDefault="00CE28F6" w:rsidP="00CE28F6">
            <w:pPr>
              <w:pStyle w:val="ParNumber"/>
              <w:numPr>
                <w:ilvl w:val="0"/>
                <w:numId w:val="0"/>
              </w:numPr>
              <w:spacing w:line="240" w:lineRule="auto"/>
              <w:rPr>
                <w:b/>
                <w:sz w:val="22"/>
                <w:szCs w:val="22"/>
                <w:u w:val="single"/>
              </w:rPr>
            </w:pPr>
          </w:p>
          <w:p w:rsidR="00CE28F6" w:rsidRPr="00CE28F6" w:rsidRDefault="00CE28F6" w:rsidP="00CE28F6">
            <w:pPr>
              <w:pStyle w:val="ParNumber"/>
              <w:spacing w:line="240" w:lineRule="auto"/>
              <w:rPr>
                <w:b/>
                <w:sz w:val="22"/>
                <w:szCs w:val="22"/>
                <w:u w:val="single"/>
              </w:rPr>
            </w:pPr>
          </w:p>
          <w:p w:rsidR="00CE28F6" w:rsidRPr="00CE28F6" w:rsidRDefault="00CE28F6" w:rsidP="00CE28F6">
            <w:pPr>
              <w:rPr>
                <w:rFonts w:ascii="Times New Roman" w:hAnsi="Times New Roman" w:cs="Times New Roman"/>
              </w:rPr>
            </w:pPr>
            <w:r w:rsidRPr="00CE28F6">
              <w:rPr>
                <w:rFonts w:ascii="Times New Roman" w:hAnsi="Times New Roman" w:cs="Times New Roman"/>
                <w:b/>
              </w:rPr>
              <w:t>WAC 480-120-251(2)(X):</w:t>
            </w:r>
            <w:r w:rsidRPr="00CE28F6">
              <w:rPr>
                <w:rFonts w:ascii="Times New Roman" w:hAnsi="Times New Roman" w:cs="Times New Roman"/>
              </w:rPr>
              <w:t xml:space="preserve">  A LEC must establish reasonable ways by which a customer may request a written directory, or request to opt out of receiving a written directory, including making all of the following options available:</w:t>
            </w:r>
          </w:p>
          <w:p w:rsidR="00CE28F6" w:rsidRPr="00CE28F6" w:rsidRDefault="00CE28F6" w:rsidP="00CE28F6">
            <w:pPr>
              <w:rPr>
                <w:rFonts w:ascii="Times New Roman" w:hAnsi="Times New Roman" w:cs="Times New Roman"/>
              </w:rPr>
            </w:pPr>
            <w:r w:rsidRPr="00CE28F6">
              <w:rPr>
                <w:rFonts w:ascii="Times New Roman" w:hAnsi="Times New Roman" w:cs="Times New Roman"/>
              </w:rPr>
              <w:t>(</w:t>
            </w:r>
            <w:proofErr w:type="spellStart"/>
            <w:r w:rsidRPr="00CE28F6">
              <w:rPr>
                <w:rFonts w:ascii="Times New Roman" w:hAnsi="Times New Roman" w:cs="Times New Roman"/>
              </w:rPr>
              <w:t>i</w:t>
            </w:r>
            <w:proofErr w:type="spellEnd"/>
            <w:r w:rsidRPr="00CE28F6">
              <w:rPr>
                <w:rFonts w:ascii="Times New Roman" w:hAnsi="Times New Roman" w:cs="Times New Roman"/>
              </w:rPr>
              <w:t>)</w:t>
            </w:r>
            <w:r w:rsidRPr="00CE28F6">
              <w:rPr>
                <w:rFonts w:ascii="Times New Roman" w:hAnsi="Times New Roman" w:cs="Times New Roman"/>
              </w:rPr>
              <w:tab/>
              <w:t>Calling a toll-free telephone number;</w:t>
            </w:r>
          </w:p>
          <w:p w:rsidR="00CE28F6" w:rsidRPr="00CE28F6" w:rsidRDefault="00CE28F6" w:rsidP="00CE28F6">
            <w:pPr>
              <w:rPr>
                <w:rFonts w:ascii="Times New Roman" w:hAnsi="Times New Roman" w:cs="Times New Roman"/>
              </w:rPr>
            </w:pPr>
            <w:r w:rsidRPr="00CE28F6">
              <w:rPr>
                <w:rFonts w:ascii="Times New Roman" w:hAnsi="Times New Roman" w:cs="Times New Roman"/>
              </w:rPr>
              <w:t>(ii)</w:t>
            </w:r>
            <w:r w:rsidRPr="00CE28F6">
              <w:rPr>
                <w:rFonts w:ascii="Times New Roman" w:hAnsi="Times New Roman" w:cs="Times New Roman"/>
              </w:rPr>
              <w:tab/>
              <w:t>Submitting a written request via e-mail or on-line registration; or</w:t>
            </w:r>
          </w:p>
          <w:p w:rsidR="00CE28F6" w:rsidRDefault="00CE28F6" w:rsidP="00CE28F6">
            <w:pPr>
              <w:rPr>
                <w:rFonts w:ascii="Times New Roman" w:hAnsi="Times New Roman" w:cs="Times New Roman"/>
              </w:rPr>
            </w:pPr>
            <w:r w:rsidRPr="00CE28F6">
              <w:rPr>
                <w:rFonts w:ascii="Times New Roman" w:hAnsi="Times New Roman" w:cs="Times New Roman"/>
              </w:rPr>
              <w:t>(iii)</w:t>
            </w:r>
            <w:r w:rsidRPr="00CE28F6">
              <w:rPr>
                <w:rFonts w:ascii="Times New Roman" w:hAnsi="Times New Roman" w:cs="Times New Roman"/>
              </w:rPr>
              <w:tab/>
              <w:t>Mailing a written request to a specified address.</w:t>
            </w:r>
          </w:p>
          <w:p w:rsidR="00CE28F6" w:rsidRDefault="00CE28F6" w:rsidP="00CE28F6">
            <w:pPr>
              <w:rPr>
                <w:rFonts w:ascii="Times New Roman" w:hAnsi="Times New Roman" w:cs="Times New Roman"/>
              </w:rPr>
            </w:pPr>
          </w:p>
          <w:p w:rsidR="00CE28F6" w:rsidRPr="00CE28F6" w:rsidRDefault="00CE28F6" w:rsidP="00CE28F6">
            <w:pPr>
              <w:rPr>
                <w:rFonts w:ascii="Times New Roman" w:hAnsi="Times New Roman" w:cs="Times New Roman"/>
              </w:rPr>
            </w:pPr>
            <w:r w:rsidRPr="00CE28F6">
              <w:rPr>
                <w:rFonts w:ascii="Times New Roman" w:hAnsi="Times New Roman" w:cs="Times New Roman"/>
                <w:b/>
              </w:rPr>
              <w:t>WAC 480-120-251(X)</w:t>
            </w:r>
            <w:r w:rsidRPr="00CE28F6">
              <w:rPr>
                <w:rFonts w:ascii="Times New Roman" w:hAnsi="Times New Roman" w:cs="Times New Roman"/>
              </w:rPr>
              <w:t xml:space="preserve">:  </w:t>
            </w:r>
            <w:r w:rsidRPr="00CE28F6">
              <w:rPr>
                <w:rFonts w:ascii="Times New Roman" w:hAnsi="Times New Roman" w:cs="Times New Roman"/>
                <w:u w:val="single"/>
              </w:rPr>
              <w:t>A LEC must provide reasonable notice to customers describing the ways by which they may request a directory, or request to opt out of receiving a written directory, including, but not limited to, all of the following forms of notice</w:t>
            </w:r>
            <w:r w:rsidRPr="00CE28F6">
              <w:rPr>
                <w:rFonts w:ascii="Times New Roman" w:hAnsi="Times New Roman" w:cs="Times New Roman"/>
              </w:rPr>
              <w:t>:</w:t>
            </w:r>
          </w:p>
          <w:p w:rsidR="00CE28F6" w:rsidRPr="00CE28F6" w:rsidRDefault="00CE28F6" w:rsidP="00CE28F6">
            <w:pPr>
              <w:rPr>
                <w:rFonts w:ascii="Times New Roman" w:hAnsi="Times New Roman" w:cs="Times New Roman"/>
                <w:u w:val="single"/>
              </w:rPr>
            </w:pPr>
            <w:r w:rsidRPr="00CE28F6">
              <w:rPr>
                <w:rFonts w:ascii="Times New Roman" w:hAnsi="Times New Roman" w:cs="Times New Roman"/>
              </w:rPr>
              <w:t>(a)</w:t>
            </w:r>
            <w:r w:rsidRPr="00CE28F6">
              <w:rPr>
                <w:rFonts w:ascii="Times New Roman" w:hAnsi="Times New Roman" w:cs="Times New Roman"/>
              </w:rPr>
              <w:tab/>
            </w:r>
            <w:r w:rsidRPr="00CE28F6">
              <w:rPr>
                <w:rFonts w:ascii="Times New Roman" w:hAnsi="Times New Roman" w:cs="Times New Roman"/>
                <w:u w:val="single"/>
              </w:rPr>
              <w:t>Providing the information in at least one bill insert each calendar year;</w:t>
            </w:r>
          </w:p>
          <w:p w:rsidR="00CE28F6" w:rsidRPr="00CE28F6" w:rsidRDefault="00CE28F6" w:rsidP="00CE28F6">
            <w:pPr>
              <w:rPr>
                <w:rFonts w:ascii="Times New Roman" w:hAnsi="Times New Roman" w:cs="Times New Roman"/>
                <w:u w:val="single"/>
              </w:rPr>
            </w:pPr>
            <w:r w:rsidRPr="00CE28F6">
              <w:rPr>
                <w:rFonts w:ascii="Times New Roman" w:hAnsi="Times New Roman" w:cs="Times New Roman"/>
              </w:rPr>
              <w:t>(b)</w:t>
            </w:r>
            <w:r w:rsidRPr="00CE28F6">
              <w:rPr>
                <w:rFonts w:ascii="Times New Roman" w:hAnsi="Times New Roman" w:cs="Times New Roman"/>
              </w:rPr>
              <w:tab/>
            </w:r>
            <w:r w:rsidRPr="00CE28F6">
              <w:rPr>
                <w:rFonts w:ascii="Times New Roman" w:hAnsi="Times New Roman" w:cs="Times New Roman"/>
                <w:u w:val="single"/>
              </w:rPr>
              <w:t>Maintaining the information in a prominent place on the LEC’s website;</w:t>
            </w:r>
          </w:p>
          <w:p w:rsidR="00CE28F6" w:rsidRPr="00CE28F6" w:rsidRDefault="00CE28F6" w:rsidP="00CE28F6">
            <w:pPr>
              <w:rPr>
                <w:rFonts w:ascii="Times New Roman" w:hAnsi="Times New Roman" w:cs="Times New Roman"/>
                <w:u w:val="single"/>
              </w:rPr>
            </w:pPr>
            <w:r w:rsidRPr="00CE28F6">
              <w:rPr>
                <w:rFonts w:ascii="Times New Roman" w:hAnsi="Times New Roman" w:cs="Times New Roman"/>
              </w:rPr>
              <w:t>(c)</w:t>
            </w:r>
            <w:r w:rsidRPr="00CE28F6">
              <w:rPr>
                <w:rFonts w:ascii="Times New Roman" w:hAnsi="Times New Roman" w:cs="Times New Roman"/>
              </w:rPr>
              <w:tab/>
            </w:r>
            <w:r w:rsidRPr="00CE28F6">
              <w:rPr>
                <w:rFonts w:ascii="Times New Roman" w:hAnsi="Times New Roman" w:cs="Times New Roman"/>
                <w:u w:val="single"/>
              </w:rPr>
              <w:t xml:space="preserve">Including the information in a prominent place on the LEC’s website; </w:t>
            </w:r>
          </w:p>
          <w:p w:rsidR="00CE28F6" w:rsidRPr="00CE28F6" w:rsidRDefault="00CE28F6" w:rsidP="00CE28F6">
            <w:pPr>
              <w:rPr>
                <w:rFonts w:ascii="Times New Roman" w:hAnsi="Times New Roman" w:cs="Times New Roman"/>
                <w:u w:val="single"/>
              </w:rPr>
            </w:pPr>
            <w:r>
              <w:rPr>
                <w:rFonts w:ascii="Times New Roman" w:hAnsi="Times New Roman" w:cs="Times New Roman"/>
              </w:rPr>
              <w:t>(</w:t>
            </w:r>
            <w:r w:rsidRPr="00CE28F6">
              <w:rPr>
                <w:rFonts w:ascii="Times New Roman" w:hAnsi="Times New Roman" w:cs="Times New Roman"/>
              </w:rPr>
              <w:t>d)</w:t>
            </w:r>
            <w:r w:rsidRPr="00CE28F6">
              <w:rPr>
                <w:rFonts w:ascii="Times New Roman" w:hAnsi="Times New Roman" w:cs="Times New Roman"/>
              </w:rPr>
              <w:tab/>
            </w:r>
            <w:r w:rsidRPr="00CE28F6">
              <w:rPr>
                <w:rFonts w:ascii="Times New Roman" w:hAnsi="Times New Roman" w:cs="Times New Roman"/>
                <w:u w:val="single"/>
              </w:rPr>
              <w:t>Including the information in the consumer information guide required in subsection (6) of this section;</w:t>
            </w:r>
          </w:p>
          <w:p w:rsidR="00CE28F6" w:rsidRPr="00CE28F6" w:rsidRDefault="00CE28F6" w:rsidP="00CE28F6">
            <w:pPr>
              <w:rPr>
                <w:rFonts w:ascii="Times New Roman" w:hAnsi="Times New Roman" w:cs="Times New Roman"/>
                <w:u w:val="single"/>
              </w:rPr>
            </w:pPr>
            <w:r w:rsidRPr="00CE28F6">
              <w:rPr>
                <w:rFonts w:ascii="Times New Roman" w:hAnsi="Times New Roman" w:cs="Times New Roman"/>
              </w:rPr>
              <w:t>(e)</w:t>
            </w:r>
            <w:r w:rsidRPr="00CE28F6">
              <w:rPr>
                <w:rFonts w:ascii="Times New Roman" w:hAnsi="Times New Roman" w:cs="Times New Roman"/>
              </w:rPr>
              <w:tab/>
            </w:r>
            <w:r w:rsidRPr="00CE28F6">
              <w:rPr>
                <w:rFonts w:ascii="Times New Roman" w:hAnsi="Times New Roman" w:cs="Times New Roman"/>
                <w:u w:val="single"/>
              </w:rPr>
              <w:t>Including the information in at least one press release each calendar year;</w:t>
            </w:r>
          </w:p>
          <w:p w:rsidR="00CE28F6" w:rsidRDefault="00CE28F6" w:rsidP="00CE28F6">
            <w:pPr>
              <w:rPr>
                <w:rFonts w:ascii="Times New Roman" w:hAnsi="Times New Roman" w:cs="Times New Roman"/>
                <w:u w:val="single"/>
              </w:rPr>
            </w:pPr>
            <w:r w:rsidRPr="00CE28F6">
              <w:rPr>
                <w:rFonts w:ascii="Times New Roman" w:hAnsi="Times New Roman" w:cs="Times New Roman"/>
              </w:rPr>
              <w:t>(f)</w:t>
            </w:r>
            <w:r w:rsidRPr="00CE28F6">
              <w:rPr>
                <w:rFonts w:ascii="Times New Roman" w:hAnsi="Times New Roman" w:cs="Times New Roman"/>
              </w:rPr>
              <w:tab/>
            </w:r>
            <w:r w:rsidRPr="00CE28F6">
              <w:rPr>
                <w:rFonts w:ascii="Times New Roman" w:hAnsi="Times New Roman" w:cs="Times New Roman"/>
                <w:u w:val="single"/>
              </w:rPr>
              <w:t>Providing the information on the last printed directory a customer receives.</w:t>
            </w:r>
          </w:p>
          <w:p w:rsidR="00CE28F6" w:rsidRDefault="00CE28F6" w:rsidP="00CE28F6">
            <w:pPr>
              <w:rPr>
                <w:rFonts w:ascii="Times New Roman" w:hAnsi="Times New Roman" w:cs="Times New Roman"/>
                <w:u w:val="single"/>
              </w:rPr>
            </w:pPr>
          </w:p>
          <w:p w:rsidR="00CE28F6" w:rsidRPr="00CE28F6" w:rsidRDefault="00CE28F6" w:rsidP="00CE28F6">
            <w:pPr>
              <w:rPr>
                <w:rFonts w:ascii="Times New Roman" w:hAnsi="Times New Roman" w:cs="Times New Roman"/>
              </w:rPr>
            </w:pPr>
            <w:r w:rsidRPr="00CE28F6">
              <w:rPr>
                <w:rFonts w:ascii="Times New Roman" w:hAnsi="Times New Roman" w:cs="Times New Roman"/>
                <w:b/>
              </w:rPr>
              <w:t>WAC 480-120-251(X</w:t>
            </w:r>
            <w:proofErr w:type="gramStart"/>
            <w:r w:rsidRPr="00CE28F6">
              <w:rPr>
                <w:rFonts w:ascii="Times New Roman" w:hAnsi="Times New Roman" w:cs="Times New Roman"/>
                <w:b/>
              </w:rPr>
              <w:t xml:space="preserve">)  </w:t>
            </w:r>
            <w:r w:rsidRPr="00CE28F6">
              <w:rPr>
                <w:rFonts w:ascii="Times New Roman" w:hAnsi="Times New Roman" w:cs="Times New Roman"/>
                <w:u w:val="single"/>
              </w:rPr>
              <w:t>A</w:t>
            </w:r>
            <w:proofErr w:type="gramEnd"/>
            <w:r w:rsidRPr="00CE28F6">
              <w:rPr>
                <w:rFonts w:ascii="Times New Roman" w:hAnsi="Times New Roman" w:cs="Times New Roman"/>
                <w:u w:val="single"/>
              </w:rPr>
              <w:t xml:space="preserve"> LEC must provide a printed copy of emergency and government listings to all customers and provide clear notice to customers stating where this information will be provided</w:t>
            </w:r>
            <w:r w:rsidRPr="00CE28F6">
              <w:rPr>
                <w:rFonts w:ascii="Times New Roman" w:hAnsi="Times New Roman" w:cs="Times New Roman"/>
              </w:rPr>
              <w:t>.</w:t>
            </w:r>
            <w:r w:rsidRPr="00CE28F6">
              <w:rPr>
                <w:rFonts w:ascii="Times New Roman" w:hAnsi="Times New Roman" w:cs="Times New Roman"/>
              </w:rPr>
              <w:tab/>
            </w:r>
          </w:p>
          <w:p w:rsidR="00CE28F6" w:rsidRDefault="00CE28F6" w:rsidP="00CE28F6">
            <w:pPr>
              <w:rPr>
                <w:rFonts w:ascii="Times New Roman" w:hAnsi="Times New Roman" w:cs="Times New Roman"/>
              </w:rPr>
            </w:pPr>
          </w:p>
          <w:p w:rsidR="00CE28F6" w:rsidRDefault="00CE28F6" w:rsidP="00CE28F6">
            <w:pPr>
              <w:rPr>
                <w:rFonts w:ascii="Times New Roman" w:hAnsi="Times New Roman" w:cs="Times New Roman"/>
              </w:rPr>
            </w:pPr>
            <w:r>
              <w:rPr>
                <w:rFonts w:ascii="Times New Roman" w:hAnsi="Times New Roman" w:cs="Times New Roman"/>
              </w:rPr>
              <w:t>Public Counsel recommends that subsection 5 be retained.</w:t>
            </w:r>
            <w:r w:rsidR="00587D6C">
              <w:rPr>
                <w:rFonts w:ascii="Times New Roman" w:hAnsi="Times New Roman" w:cs="Times New Roman"/>
              </w:rPr>
              <w:t xml:space="preserve"> This is the requirement for LECs to revise white pages directories every 15 months.</w:t>
            </w:r>
          </w:p>
          <w:p w:rsidR="00587D6C" w:rsidRDefault="00587D6C" w:rsidP="00CE28F6">
            <w:pPr>
              <w:rPr>
                <w:rFonts w:ascii="Times New Roman" w:hAnsi="Times New Roman" w:cs="Times New Roman"/>
              </w:rPr>
            </w:pPr>
          </w:p>
          <w:p w:rsidR="00CE28F6" w:rsidRDefault="00587D6C" w:rsidP="00587D6C">
            <w:pPr>
              <w:rPr>
                <w:rFonts w:ascii="Times New Roman" w:hAnsi="Times New Roman" w:cs="Times New Roman"/>
              </w:rPr>
            </w:pPr>
            <w:r>
              <w:rPr>
                <w:rFonts w:ascii="Times New Roman" w:hAnsi="Times New Roman" w:cs="Times New Roman"/>
              </w:rPr>
              <w:t>Public Counsel recommends that subsection 6 be retained. This is the consumer information guide requirement.</w:t>
            </w:r>
          </w:p>
        </w:tc>
        <w:tc>
          <w:tcPr>
            <w:tcW w:w="4320" w:type="dxa"/>
          </w:tcPr>
          <w:p w:rsidR="00066C46" w:rsidRPr="0006319D" w:rsidRDefault="00066C46" w:rsidP="00E05BE8">
            <w:pPr>
              <w:rPr>
                <w:rFonts w:ascii="Times New Roman" w:hAnsi="Times New Roman" w:cs="Times New Roman"/>
              </w:rPr>
            </w:pPr>
          </w:p>
        </w:tc>
      </w:tr>
      <w:tr w:rsidR="00587D6C" w:rsidRPr="0006319D" w:rsidTr="00144315">
        <w:tc>
          <w:tcPr>
            <w:tcW w:w="3510" w:type="dxa"/>
          </w:tcPr>
          <w:p w:rsidR="00587D6C" w:rsidRPr="0006319D" w:rsidRDefault="00587D6C">
            <w:pPr>
              <w:rPr>
                <w:rFonts w:ascii="Times New Roman" w:hAnsi="Times New Roman" w:cs="Times New Roman"/>
              </w:rPr>
            </w:pPr>
            <w:r>
              <w:rPr>
                <w:rFonts w:ascii="Times New Roman" w:hAnsi="Times New Roman" w:cs="Times New Roman"/>
              </w:rPr>
              <w:t>Seattle Public Utilities</w:t>
            </w:r>
          </w:p>
        </w:tc>
        <w:tc>
          <w:tcPr>
            <w:tcW w:w="7290" w:type="dxa"/>
          </w:tcPr>
          <w:p w:rsidR="00587D6C" w:rsidRDefault="00587D6C" w:rsidP="004B1499">
            <w:pPr>
              <w:rPr>
                <w:rFonts w:ascii="Times New Roman" w:hAnsi="Times New Roman" w:cs="Times New Roman"/>
              </w:rPr>
            </w:pPr>
            <w:r>
              <w:rPr>
                <w:rFonts w:ascii="Times New Roman" w:hAnsi="Times New Roman" w:cs="Times New Roman"/>
              </w:rPr>
              <w:t>WITA states that if the commission continues to require the provision of directories, it supports the rule revision as proposed.</w:t>
            </w:r>
          </w:p>
        </w:tc>
        <w:tc>
          <w:tcPr>
            <w:tcW w:w="4320" w:type="dxa"/>
          </w:tcPr>
          <w:p w:rsidR="00587D6C" w:rsidRPr="0006319D" w:rsidRDefault="00587D6C" w:rsidP="00E05BE8">
            <w:pPr>
              <w:rPr>
                <w:rFonts w:ascii="Times New Roman" w:hAnsi="Times New Roman" w:cs="Times New Roman"/>
              </w:rPr>
            </w:pPr>
          </w:p>
        </w:tc>
      </w:tr>
      <w:tr w:rsidR="00587D6C" w:rsidRPr="0006319D" w:rsidTr="00144315">
        <w:tc>
          <w:tcPr>
            <w:tcW w:w="3510" w:type="dxa"/>
          </w:tcPr>
          <w:p w:rsidR="00587D6C" w:rsidRDefault="00587D6C">
            <w:pPr>
              <w:rPr>
                <w:rFonts w:ascii="Times New Roman" w:hAnsi="Times New Roman" w:cs="Times New Roman"/>
              </w:rPr>
            </w:pPr>
            <w:r>
              <w:rPr>
                <w:rFonts w:ascii="Times New Roman" w:hAnsi="Times New Roman" w:cs="Times New Roman"/>
              </w:rPr>
              <w:t>CenturyLink</w:t>
            </w:r>
          </w:p>
        </w:tc>
        <w:tc>
          <w:tcPr>
            <w:tcW w:w="7290" w:type="dxa"/>
          </w:tcPr>
          <w:p w:rsidR="00587D6C" w:rsidRDefault="00587D6C" w:rsidP="004B1499">
            <w:pPr>
              <w:rPr>
                <w:rFonts w:ascii="Times New Roman" w:hAnsi="Times New Roman" w:cs="Times New Roman"/>
              </w:rPr>
            </w:pPr>
            <w:r>
              <w:rPr>
                <w:rFonts w:ascii="Times New Roman" w:hAnsi="Times New Roman" w:cs="Times New Roman"/>
              </w:rPr>
              <w:t>Recommends the following rule language:</w:t>
            </w:r>
          </w:p>
          <w:p w:rsidR="00587D6C" w:rsidRPr="003A1813" w:rsidRDefault="00587D6C" w:rsidP="00587D6C">
            <w:pPr>
              <w:ind w:left="720" w:right="720"/>
              <w:rPr>
                <w:rFonts w:ascii="Times New Roman" w:hAnsi="Times New Roman"/>
              </w:rPr>
            </w:pPr>
            <w:r w:rsidRPr="003A1813">
              <w:rPr>
                <w:rFonts w:ascii="Times New Roman" w:hAnsi="Times New Roman"/>
              </w:rPr>
              <w:t>(1) Basic local exchange service includes access to directory listings comprised of the name, address, and primary telephone number for each customer that the local exchange company (LEC) serves in a local calling area unless the customer requests to exclude some or all of this information from the LEC’s directory listings.</w:t>
            </w:r>
            <w:r w:rsidRPr="003A1813">
              <w:rPr>
                <w:rFonts w:ascii="Times New Roman" w:hAnsi="Times New Roman"/>
              </w:rPr>
              <w:br/>
            </w:r>
            <w:r w:rsidRPr="003A1813">
              <w:rPr>
                <w:rFonts w:ascii="Times New Roman" w:hAnsi="Times New Roman"/>
              </w:rPr>
              <w:br/>
              <w:t>(2) A LEC</w:t>
            </w:r>
            <w:r w:rsidR="003A1813">
              <w:rPr>
                <w:rFonts w:ascii="Times New Roman" w:hAnsi="Times New Roman"/>
              </w:rPr>
              <w:t xml:space="preserve"> </w:t>
            </w:r>
            <w:r w:rsidR="003A1813" w:rsidRPr="003A1813">
              <w:rPr>
                <w:rFonts w:ascii="Times New Roman" w:hAnsi="Times New Roman"/>
                <w:strike/>
              </w:rPr>
              <w:t>must ensure that</w:t>
            </w:r>
            <w:r w:rsidRPr="003A1813">
              <w:rPr>
                <w:rFonts w:ascii="Times New Roman" w:hAnsi="Times New Roman"/>
              </w:rPr>
              <w:t xml:space="preserve"> </w:t>
            </w:r>
            <w:r w:rsidRPr="003A1813">
              <w:rPr>
                <w:rFonts w:ascii="Times New Roman" w:hAnsi="Times New Roman"/>
                <w:u w:val="single"/>
              </w:rPr>
              <w:t>shall determine how</w:t>
            </w:r>
            <w:r w:rsidRPr="003A1813">
              <w:rPr>
                <w:rFonts w:ascii="Times New Roman" w:hAnsi="Times New Roman"/>
              </w:rPr>
              <w:t xml:space="preserve"> each of its basic local exchange service customers</w:t>
            </w:r>
            <w:r w:rsidR="003A1813">
              <w:rPr>
                <w:rFonts w:ascii="Times New Roman" w:hAnsi="Times New Roman"/>
              </w:rPr>
              <w:t xml:space="preserve"> </w:t>
            </w:r>
            <w:r w:rsidR="003A1813" w:rsidRPr="003A1813">
              <w:rPr>
                <w:rFonts w:ascii="Times New Roman" w:hAnsi="Times New Roman"/>
                <w:strike/>
              </w:rPr>
              <w:t>has</w:t>
            </w:r>
            <w:r w:rsidRPr="003A1813">
              <w:rPr>
                <w:rFonts w:ascii="Times New Roman" w:hAnsi="Times New Roman"/>
              </w:rPr>
              <w:t xml:space="preserve"> </w:t>
            </w:r>
            <w:r w:rsidRPr="003A1813">
              <w:rPr>
                <w:rFonts w:ascii="Times New Roman" w:hAnsi="Times New Roman"/>
                <w:u w:val="single"/>
              </w:rPr>
              <w:t>will receive</w:t>
            </w:r>
            <w:r w:rsidRPr="003A1813">
              <w:rPr>
                <w:rFonts w:ascii="Times New Roman" w:hAnsi="Times New Roman"/>
              </w:rPr>
              <w:t xml:space="preserve"> access to directory listings for the customer's local calling area </w:t>
            </w:r>
            <w:r w:rsidR="003A1813" w:rsidRPr="003A1813">
              <w:rPr>
                <w:rFonts w:ascii="Times New Roman" w:hAnsi="Times New Roman"/>
                <w:strike/>
              </w:rPr>
              <w:t>through</w:t>
            </w:r>
            <w:r w:rsidR="003A1813">
              <w:rPr>
                <w:rFonts w:ascii="Times New Roman" w:hAnsi="Times New Roman"/>
              </w:rPr>
              <w:t xml:space="preserve"> </w:t>
            </w:r>
            <w:r w:rsidRPr="003A1813">
              <w:rPr>
                <w:rFonts w:ascii="Times New Roman" w:hAnsi="Times New Roman"/>
                <w:u w:val="single"/>
              </w:rPr>
              <w:t>using</w:t>
            </w:r>
            <w:r w:rsidRPr="003A1813">
              <w:rPr>
                <w:rFonts w:ascii="Times New Roman" w:hAnsi="Times New Roman"/>
              </w:rPr>
              <w:t xml:space="preserve"> at least one of the following means:</w:t>
            </w:r>
          </w:p>
          <w:p w:rsidR="00587D6C" w:rsidRPr="003A1813" w:rsidRDefault="00587D6C" w:rsidP="00587D6C">
            <w:pPr>
              <w:pStyle w:val="ListParagraph"/>
              <w:ind w:right="720"/>
              <w:rPr>
                <w:rFonts w:ascii="Times New Roman" w:eastAsia="Times New Roman" w:hAnsi="Times New Roman" w:cs="Times New Roman"/>
              </w:rPr>
            </w:pPr>
            <w:r w:rsidRPr="003A1813">
              <w:rPr>
                <w:rFonts w:ascii="Times New Roman" w:eastAsia="Times New Roman" w:hAnsi="Times New Roman" w:cs="Times New Roman"/>
              </w:rPr>
              <w:tab/>
              <w:t>(a)</w:t>
            </w:r>
            <w:r w:rsidRPr="003A1813">
              <w:rPr>
                <w:rFonts w:ascii="Times New Roman" w:eastAsia="Times New Roman" w:hAnsi="Times New Roman" w:cs="Times New Roman"/>
              </w:rPr>
              <w:tab/>
              <w:t xml:space="preserve">Electronically via a document, database, or link on the LEC’s website, provided that the LEC also distributes or arranges to distribute printed directory listings to all of the LEC’s customers who request a printed directory; </w:t>
            </w:r>
            <w:r w:rsidR="003A1813" w:rsidRPr="003A1813">
              <w:rPr>
                <w:rFonts w:ascii="Times New Roman" w:eastAsia="Times New Roman" w:hAnsi="Times New Roman" w:cs="Times New Roman"/>
                <w:strike/>
              </w:rPr>
              <w:t>and/</w:t>
            </w:r>
            <w:r w:rsidRPr="003A1813">
              <w:rPr>
                <w:rFonts w:ascii="Times New Roman" w:eastAsia="Times New Roman" w:hAnsi="Times New Roman" w:cs="Times New Roman"/>
              </w:rPr>
              <w:t>or</w:t>
            </w:r>
          </w:p>
          <w:p w:rsidR="00587D6C" w:rsidRPr="003A1813" w:rsidRDefault="00587D6C" w:rsidP="00587D6C">
            <w:pPr>
              <w:ind w:left="720" w:right="720"/>
              <w:rPr>
                <w:rFonts w:ascii="Times New Roman" w:hAnsi="Times New Roman"/>
              </w:rPr>
            </w:pPr>
            <w:r w:rsidRPr="003A1813">
              <w:rPr>
                <w:rFonts w:ascii="Times New Roman" w:hAnsi="Times New Roman"/>
              </w:rPr>
              <w:tab/>
              <w:t>(b)</w:t>
            </w:r>
            <w:r w:rsidRPr="003A1813">
              <w:rPr>
                <w:rFonts w:ascii="Times New Roman" w:hAnsi="Times New Roman"/>
              </w:rPr>
              <w:tab/>
              <w:t xml:space="preserve">In hard copy via publishing or arranging to be published a printed telephone directory that includes the directory listings and distributing that directory to the LEC’s customers, provided that a printed telephone directory shall not be distributed to any customer who requests not to receive a printed directory. </w:t>
            </w:r>
          </w:p>
          <w:p w:rsidR="00587D6C" w:rsidRPr="003A1813" w:rsidRDefault="00587D6C" w:rsidP="00587D6C">
            <w:pPr>
              <w:pStyle w:val="NoSpacing"/>
              <w:spacing w:line="264" w:lineRule="auto"/>
              <w:ind w:left="720" w:right="720"/>
              <w:rPr>
                <w:rFonts w:eastAsia="Times New Roman"/>
                <w:sz w:val="22"/>
              </w:rPr>
            </w:pPr>
          </w:p>
          <w:p w:rsidR="00587D6C" w:rsidRPr="003A1813" w:rsidRDefault="00587D6C" w:rsidP="00587D6C">
            <w:pPr>
              <w:pStyle w:val="NoSpacing"/>
              <w:spacing w:line="264" w:lineRule="auto"/>
              <w:ind w:left="720" w:right="720"/>
              <w:rPr>
                <w:sz w:val="22"/>
              </w:rPr>
            </w:pPr>
            <w:r w:rsidRPr="003A1813">
              <w:rPr>
                <w:rFonts w:eastAsia="Times New Roman"/>
                <w:sz w:val="22"/>
              </w:rPr>
              <w:t>(3) A LEC must establish reasonable means for its customers to request to exclude some or all of their information from the LEC’s directory listings and to request to receive, or not to receive, a printed directory.</w:t>
            </w:r>
          </w:p>
          <w:p w:rsidR="00587D6C" w:rsidRPr="003A1813" w:rsidRDefault="00587D6C" w:rsidP="00587D6C">
            <w:pPr>
              <w:pStyle w:val="NoSpacing"/>
              <w:spacing w:line="264" w:lineRule="auto"/>
              <w:ind w:left="720" w:right="720"/>
              <w:rPr>
                <w:sz w:val="22"/>
              </w:rPr>
            </w:pPr>
          </w:p>
          <w:p w:rsidR="00587D6C" w:rsidRDefault="00587D6C" w:rsidP="003A1813">
            <w:pPr>
              <w:pStyle w:val="NoSpacing"/>
              <w:spacing w:line="264" w:lineRule="auto"/>
              <w:ind w:left="720" w:right="720"/>
            </w:pPr>
            <w:r w:rsidRPr="003A1813">
              <w:rPr>
                <w:sz w:val="22"/>
                <w:u w:val="single"/>
              </w:rPr>
              <w:t>(4) The directory listings must be updated no less frequently than once every 15 months.</w:t>
            </w:r>
          </w:p>
        </w:tc>
        <w:tc>
          <w:tcPr>
            <w:tcW w:w="4320" w:type="dxa"/>
          </w:tcPr>
          <w:p w:rsidR="00587D6C" w:rsidRPr="0006319D" w:rsidRDefault="00587D6C" w:rsidP="00E05BE8">
            <w:pPr>
              <w:rPr>
                <w:rFonts w:ascii="Times New Roman" w:hAnsi="Times New Roman" w:cs="Times New Roman"/>
              </w:rPr>
            </w:pPr>
          </w:p>
        </w:tc>
      </w:tr>
      <w:tr w:rsidR="003A1813" w:rsidRPr="0006319D" w:rsidTr="00144315">
        <w:tc>
          <w:tcPr>
            <w:tcW w:w="3510" w:type="dxa"/>
          </w:tcPr>
          <w:p w:rsidR="003A1813" w:rsidRDefault="003A1813">
            <w:pPr>
              <w:rPr>
                <w:rFonts w:ascii="Times New Roman" w:hAnsi="Times New Roman" w:cs="Times New Roman"/>
              </w:rPr>
            </w:pPr>
            <w:r>
              <w:rPr>
                <w:rFonts w:ascii="Times New Roman" w:hAnsi="Times New Roman" w:cs="Times New Roman"/>
              </w:rPr>
              <w:t>Jeanette Henderson</w:t>
            </w:r>
          </w:p>
        </w:tc>
        <w:tc>
          <w:tcPr>
            <w:tcW w:w="7290" w:type="dxa"/>
          </w:tcPr>
          <w:p w:rsidR="003A1813" w:rsidRDefault="003A1813" w:rsidP="002C050B">
            <w:pPr>
              <w:rPr>
                <w:rFonts w:ascii="Times New Roman" w:hAnsi="Times New Roman" w:cs="Times New Roman"/>
              </w:rPr>
            </w:pPr>
            <w:r>
              <w:rPr>
                <w:rFonts w:ascii="Times New Roman" w:hAnsi="Times New Roman" w:cs="Times New Roman"/>
              </w:rPr>
              <w:t>Suggests that</w:t>
            </w:r>
            <w:r w:rsidR="002C050B">
              <w:rPr>
                <w:rFonts w:ascii="Times New Roman" w:hAnsi="Times New Roman" w:cs="Times New Roman"/>
              </w:rPr>
              <w:t xml:space="preserve"> the proposed rule would be improved </w:t>
            </w:r>
            <w:r w:rsidR="002C050B" w:rsidRPr="002C050B">
              <w:rPr>
                <w:rFonts w:ascii="Times New Roman" w:hAnsi="Times New Roman" w:cs="Times New Roman"/>
              </w:rPr>
              <w:t>subsections 2 (a) and (b) both referred to delivery of hard copy printed directories to customers who request them</w:t>
            </w:r>
            <w:r w:rsidR="002C050B">
              <w:rPr>
                <w:rFonts w:ascii="Times New Roman" w:hAnsi="Times New Roman" w:cs="Times New Roman"/>
              </w:rPr>
              <w:t xml:space="preserve">. </w:t>
            </w:r>
          </w:p>
        </w:tc>
        <w:tc>
          <w:tcPr>
            <w:tcW w:w="4320" w:type="dxa"/>
          </w:tcPr>
          <w:p w:rsidR="003A1813" w:rsidRPr="0006319D" w:rsidRDefault="003A1813" w:rsidP="00E05BE8">
            <w:pPr>
              <w:rPr>
                <w:rFonts w:ascii="Times New Roman" w:hAnsi="Times New Roman" w:cs="Times New Roman"/>
              </w:rPr>
            </w:pPr>
          </w:p>
        </w:tc>
      </w:tr>
      <w:tr w:rsidR="005F7377" w:rsidRPr="0006319D" w:rsidTr="00DA5638">
        <w:tc>
          <w:tcPr>
            <w:tcW w:w="15120" w:type="dxa"/>
            <w:gridSpan w:val="3"/>
          </w:tcPr>
          <w:p w:rsidR="005F7377" w:rsidRPr="0006319D" w:rsidRDefault="005F7377" w:rsidP="00E05BE8">
            <w:pPr>
              <w:rPr>
                <w:rFonts w:ascii="Times New Roman" w:hAnsi="Times New Roman" w:cs="Times New Roman"/>
              </w:rPr>
            </w:pPr>
          </w:p>
        </w:tc>
      </w:tr>
      <w:tr w:rsidR="005F7377" w:rsidRPr="0006319D" w:rsidTr="00193648">
        <w:tc>
          <w:tcPr>
            <w:tcW w:w="15120" w:type="dxa"/>
            <w:gridSpan w:val="3"/>
          </w:tcPr>
          <w:p w:rsidR="005F7377" w:rsidRPr="005F7377" w:rsidRDefault="005F7377" w:rsidP="001E4723">
            <w:pPr>
              <w:rPr>
                <w:rFonts w:ascii="Times New Roman" w:hAnsi="Times New Roman" w:cs="Times New Roman"/>
                <w:b/>
              </w:rPr>
            </w:pPr>
            <w:r>
              <w:rPr>
                <w:rFonts w:ascii="Times New Roman" w:hAnsi="Times New Roman" w:cs="Times New Roman"/>
                <w:b/>
              </w:rPr>
              <w:t xml:space="preserve">Comments </w:t>
            </w:r>
            <w:r w:rsidR="001E4723">
              <w:rPr>
                <w:rFonts w:ascii="Times New Roman" w:hAnsi="Times New Roman" w:cs="Times New Roman"/>
                <w:b/>
              </w:rPr>
              <w:t>about</w:t>
            </w:r>
            <w:r>
              <w:rPr>
                <w:rFonts w:ascii="Times New Roman" w:hAnsi="Times New Roman" w:cs="Times New Roman"/>
                <w:b/>
              </w:rPr>
              <w:t xml:space="preserve"> </w:t>
            </w:r>
            <w:r w:rsidR="001E4723">
              <w:rPr>
                <w:rFonts w:ascii="Times New Roman" w:hAnsi="Times New Roman" w:cs="Times New Roman"/>
                <w:b/>
              </w:rPr>
              <w:t>P</w:t>
            </w:r>
            <w:r>
              <w:rPr>
                <w:rFonts w:ascii="Times New Roman" w:hAnsi="Times New Roman" w:cs="Times New Roman"/>
                <w:b/>
              </w:rPr>
              <w:t xml:space="preserve">rocedural </w:t>
            </w:r>
            <w:r w:rsidR="001E4723">
              <w:rPr>
                <w:rFonts w:ascii="Times New Roman" w:hAnsi="Times New Roman" w:cs="Times New Roman"/>
                <w:b/>
              </w:rPr>
              <w:t>I</w:t>
            </w:r>
            <w:r>
              <w:rPr>
                <w:rFonts w:ascii="Times New Roman" w:hAnsi="Times New Roman" w:cs="Times New Roman"/>
                <w:b/>
              </w:rPr>
              <w:t>ssues</w:t>
            </w:r>
          </w:p>
        </w:tc>
      </w:tr>
      <w:tr w:rsidR="005F7377" w:rsidRPr="00E5050C" w:rsidTr="00817556">
        <w:tc>
          <w:tcPr>
            <w:tcW w:w="3510" w:type="dxa"/>
          </w:tcPr>
          <w:p w:rsidR="005F7377" w:rsidRPr="00E5050C" w:rsidRDefault="005F7377" w:rsidP="00817556">
            <w:pPr>
              <w:rPr>
                <w:rFonts w:ascii="Times New Roman" w:hAnsi="Times New Roman" w:cs="Times New Roman"/>
                <w:b/>
              </w:rPr>
            </w:pPr>
            <w:r w:rsidRPr="00E5050C">
              <w:rPr>
                <w:rFonts w:ascii="Times New Roman" w:hAnsi="Times New Roman" w:cs="Times New Roman"/>
                <w:b/>
              </w:rPr>
              <w:t>Commenter</w:t>
            </w:r>
          </w:p>
        </w:tc>
        <w:tc>
          <w:tcPr>
            <w:tcW w:w="7290" w:type="dxa"/>
          </w:tcPr>
          <w:p w:rsidR="005F7377" w:rsidRPr="00E5050C" w:rsidRDefault="005F7377" w:rsidP="00817556">
            <w:pPr>
              <w:rPr>
                <w:rFonts w:ascii="Times New Roman" w:hAnsi="Times New Roman" w:cs="Times New Roman"/>
                <w:b/>
              </w:rPr>
            </w:pPr>
            <w:r w:rsidRPr="00E5050C">
              <w:rPr>
                <w:rFonts w:ascii="Times New Roman" w:hAnsi="Times New Roman" w:cs="Times New Roman"/>
                <w:b/>
              </w:rPr>
              <w:t>Comment</w:t>
            </w:r>
          </w:p>
        </w:tc>
        <w:tc>
          <w:tcPr>
            <w:tcW w:w="4320" w:type="dxa"/>
          </w:tcPr>
          <w:p w:rsidR="005F7377" w:rsidRPr="00E5050C" w:rsidRDefault="005F7377" w:rsidP="00817556">
            <w:pPr>
              <w:rPr>
                <w:rFonts w:ascii="Times New Roman" w:hAnsi="Times New Roman" w:cs="Times New Roman"/>
                <w:b/>
              </w:rPr>
            </w:pPr>
            <w:r>
              <w:rPr>
                <w:rFonts w:ascii="Times New Roman" w:hAnsi="Times New Roman" w:cs="Times New Roman"/>
                <w:b/>
              </w:rPr>
              <w:t>Staff Position</w:t>
            </w:r>
          </w:p>
        </w:tc>
      </w:tr>
      <w:tr w:rsidR="005F7377" w:rsidRPr="001E4723" w:rsidTr="00817556">
        <w:tc>
          <w:tcPr>
            <w:tcW w:w="3510" w:type="dxa"/>
          </w:tcPr>
          <w:p w:rsidR="005F7377" w:rsidRPr="001E4723" w:rsidRDefault="001E4723" w:rsidP="00817556">
            <w:pPr>
              <w:rPr>
                <w:rFonts w:ascii="Times New Roman" w:hAnsi="Times New Roman" w:cs="Times New Roman"/>
              </w:rPr>
            </w:pPr>
            <w:r w:rsidRPr="001E4723">
              <w:rPr>
                <w:rFonts w:ascii="Times New Roman" w:hAnsi="Times New Roman" w:cs="Times New Roman"/>
              </w:rPr>
              <w:t>Public Counsel</w:t>
            </w:r>
          </w:p>
        </w:tc>
        <w:tc>
          <w:tcPr>
            <w:tcW w:w="7290" w:type="dxa"/>
          </w:tcPr>
          <w:p w:rsidR="005F7377" w:rsidRPr="001E4723" w:rsidRDefault="001E4723" w:rsidP="00817556">
            <w:pPr>
              <w:rPr>
                <w:rFonts w:ascii="Times New Roman" w:hAnsi="Times New Roman" w:cs="Times New Roman"/>
              </w:rPr>
            </w:pPr>
            <w:r>
              <w:rPr>
                <w:rFonts w:ascii="Times New Roman" w:hAnsi="Times New Roman" w:cs="Times New Roman"/>
              </w:rPr>
              <w:t>A supplemental CR-102 will be required.</w:t>
            </w:r>
          </w:p>
        </w:tc>
        <w:tc>
          <w:tcPr>
            <w:tcW w:w="4320" w:type="dxa"/>
          </w:tcPr>
          <w:p w:rsidR="005F7377" w:rsidRPr="001E4723" w:rsidRDefault="005F7377" w:rsidP="00817556">
            <w:pPr>
              <w:rPr>
                <w:rFonts w:ascii="Times New Roman" w:hAnsi="Times New Roman" w:cs="Times New Roman"/>
              </w:rPr>
            </w:pPr>
          </w:p>
        </w:tc>
      </w:tr>
      <w:tr w:rsidR="001E4723" w:rsidRPr="001E4723" w:rsidTr="00817556">
        <w:tc>
          <w:tcPr>
            <w:tcW w:w="3510" w:type="dxa"/>
          </w:tcPr>
          <w:p w:rsidR="001E4723" w:rsidRPr="001E4723" w:rsidRDefault="001E4723" w:rsidP="00817556">
            <w:pPr>
              <w:rPr>
                <w:rFonts w:ascii="Times New Roman" w:hAnsi="Times New Roman" w:cs="Times New Roman"/>
              </w:rPr>
            </w:pPr>
            <w:r>
              <w:rPr>
                <w:rFonts w:ascii="Times New Roman" w:hAnsi="Times New Roman" w:cs="Times New Roman"/>
              </w:rPr>
              <w:t>Seattle Public Utilities</w:t>
            </w:r>
          </w:p>
        </w:tc>
        <w:tc>
          <w:tcPr>
            <w:tcW w:w="7290" w:type="dxa"/>
          </w:tcPr>
          <w:p w:rsidR="001E4723" w:rsidRDefault="001E4723" w:rsidP="001E4723">
            <w:pPr>
              <w:rPr>
                <w:rFonts w:ascii="Times New Roman" w:hAnsi="Times New Roman" w:cs="Times New Roman"/>
              </w:rPr>
            </w:pPr>
            <w:r>
              <w:rPr>
                <w:rFonts w:ascii="Times New Roman" w:hAnsi="Times New Roman" w:cs="Times New Roman"/>
              </w:rPr>
              <w:t>Issue a supplemental CR-102.</w:t>
            </w:r>
          </w:p>
        </w:tc>
        <w:tc>
          <w:tcPr>
            <w:tcW w:w="4320" w:type="dxa"/>
          </w:tcPr>
          <w:p w:rsidR="001E4723" w:rsidRPr="001E4723" w:rsidRDefault="001E4723" w:rsidP="00817556">
            <w:pPr>
              <w:rPr>
                <w:rFonts w:ascii="Times New Roman" w:hAnsi="Times New Roman" w:cs="Times New Roman"/>
              </w:rPr>
            </w:pPr>
          </w:p>
        </w:tc>
      </w:tr>
      <w:tr w:rsidR="001E4723" w:rsidRPr="001E4723" w:rsidTr="00817556">
        <w:tc>
          <w:tcPr>
            <w:tcW w:w="3510" w:type="dxa"/>
          </w:tcPr>
          <w:p w:rsidR="001E4723" w:rsidRDefault="001E4723" w:rsidP="00817556">
            <w:pPr>
              <w:rPr>
                <w:rFonts w:ascii="Times New Roman" w:hAnsi="Times New Roman" w:cs="Times New Roman"/>
              </w:rPr>
            </w:pPr>
            <w:r>
              <w:rPr>
                <w:rFonts w:ascii="Times New Roman" w:hAnsi="Times New Roman" w:cs="Times New Roman"/>
              </w:rPr>
              <w:t>CenturyLink</w:t>
            </w:r>
          </w:p>
        </w:tc>
        <w:tc>
          <w:tcPr>
            <w:tcW w:w="7290" w:type="dxa"/>
          </w:tcPr>
          <w:p w:rsidR="001E4723" w:rsidRDefault="000E1D49" w:rsidP="00817556">
            <w:pPr>
              <w:rPr>
                <w:rFonts w:ascii="Times New Roman" w:hAnsi="Times New Roman" w:cs="Times New Roman"/>
              </w:rPr>
            </w:pPr>
            <w:r>
              <w:rPr>
                <w:rFonts w:ascii="Times New Roman" w:hAnsi="Times New Roman" w:cs="Times New Roman"/>
              </w:rPr>
              <w:t>Issue</w:t>
            </w:r>
            <w:r w:rsidR="001E4723">
              <w:rPr>
                <w:rFonts w:ascii="Times New Roman" w:hAnsi="Times New Roman" w:cs="Times New Roman"/>
              </w:rPr>
              <w:t xml:space="preserve"> a supplemental CR-102.</w:t>
            </w:r>
          </w:p>
        </w:tc>
        <w:tc>
          <w:tcPr>
            <w:tcW w:w="4320" w:type="dxa"/>
          </w:tcPr>
          <w:p w:rsidR="001E4723" w:rsidRPr="001E4723" w:rsidRDefault="001E4723" w:rsidP="00817556">
            <w:pPr>
              <w:rPr>
                <w:rFonts w:ascii="Times New Roman" w:hAnsi="Times New Roman" w:cs="Times New Roman"/>
              </w:rPr>
            </w:pPr>
          </w:p>
        </w:tc>
      </w:tr>
    </w:tbl>
    <w:p w:rsidR="00454484" w:rsidRDefault="00454484" w:rsidP="001A4758"/>
    <w:sectPr w:rsidR="00454484" w:rsidSect="008A717A">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092" w:rsidRDefault="00C22092" w:rsidP="003837F2">
      <w:pPr>
        <w:spacing w:after="0" w:line="240" w:lineRule="auto"/>
      </w:pPr>
      <w:r>
        <w:separator/>
      </w:r>
    </w:p>
  </w:endnote>
  <w:endnote w:type="continuationSeparator" w:id="0">
    <w:p w:rsidR="00C22092" w:rsidRDefault="00C22092" w:rsidP="00383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rade Gothic LT Com">
    <w:altName w:val="Cambria Math"/>
    <w:charset w:val="00"/>
    <w:family w:val="auto"/>
    <w:pitch w:val="variable"/>
    <w:sig w:usb0="00000001" w:usb1="4000204A"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317960"/>
      <w:docPartObj>
        <w:docPartGallery w:val="Page Numbers (Bottom of Page)"/>
        <w:docPartUnique/>
      </w:docPartObj>
    </w:sdtPr>
    <w:sdtEndPr>
      <w:rPr>
        <w:noProof/>
      </w:rPr>
    </w:sdtEndPr>
    <w:sdtContent>
      <w:p w:rsidR="00003A1E" w:rsidRDefault="00003A1E">
        <w:pPr>
          <w:pStyle w:val="Footer"/>
          <w:jc w:val="center"/>
        </w:pPr>
        <w:r>
          <w:fldChar w:fldCharType="begin"/>
        </w:r>
        <w:r>
          <w:instrText xml:space="preserve"> PAGE   \* MERGEFORMAT </w:instrText>
        </w:r>
        <w:r>
          <w:fldChar w:fldCharType="separate"/>
        </w:r>
        <w:r w:rsidR="00066DF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092" w:rsidRDefault="00C22092" w:rsidP="003837F2">
      <w:pPr>
        <w:spacing w:after="0" w:line="240" w:lineRule="auto"/>
      </w:pPr>
      <w:r>
        <w:separator/>
      </w:r>
    </w:p>
  </w:footnote>
  <w:footnote w:type="continuationSeparator" w:id="0">
    <w:p w:rsidR="00C22092" w:rsidRDefault="00C22092" w:rsidP="003837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4871"/>
    <w:multiLevelType w:val="hybridMultilevel"/>
    <w:tmpl w:val="DD0E2080"/>
    <w:lvl w:ilvl="0" w:tplc="44C6D346">
      <w:start w:val="2"/>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65610"/>
    <w:multiLevelType w:val="hybridMultilevel"/>
    <w:tmpl w:val="EF1A4850"/>
    <w:lvl w:ilvl="0" w:tplc="2A3462C2">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9C1D76"/>
    <w:multiLevelType w:val="hybridMultilevel"/>
    <w:tmpl w:val="E4229CD8"/>
    <w:lvl w:ilvl="0" w:tplc="3934F60E">
      <w:start w:val="2"/>
      <w:numFmt w:val="lowerLetter"/>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0E9D5C9E"/>
    <w:multiLevelType w:val="hybridMultilevel"/>
    <w:tmpl w:val="12EA173E"/>
    <w:lvl w:ilvl="0" w:tplc="03F8B1E0">
      <w:start w:val="2"/>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E92380"/>
    <w:multiLevelType w:val="hybridMultilevel"/>
    <w:tmpl w:val="CFA44F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FD4677"/>
    <w:multiLevelType w:val="hybridMultilevel"/>
    <w:tmpl w:val="128E2466"/>
    <w:lvl w:ilvl="0" w:tplc="32DC9F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112B8C"/>
    <w:multiLevelType w:val="hybridMultilevel"/>
    <w:tmpl w:val="9EAEDFB0"/>
    <w:lvl w:ilvl="0" w:tplc="467423D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D65AAD"/>
    <w:multiLevelType w:val="hybridMultilevel"/>
    <w:tmpl w:val="ECD653CC"/>
    <w:lvl w:ilvl="0" w:tplc="2A3462C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AC3E94"/>
    <w:multiLevelType w:val="hybridMultilevel"/>
    <w:tmpl w:val="DB4A6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000ED"/>
    <w:multiLevelType w:val="hybridMultilevel"/>
    <w:tmpl w:val="720A6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0E5BEC"/>
    <w:multiLevelType w:val="hybridMultilevel"/>
    <w:tmpl w:val="2AA67B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E65699"/>
    <w:multiLevelType w:val="hybridMultilevel"/>
    <w:tmpl w:val="F4666D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32285D"/>
    <w:multiLevelType w:val="hybridMultilevel"/>
    <w:tmpl w:val="3FBC94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A9E2384"/>
    <w:multiLevelType w:val="hybridMultilevel"/>
    <w:tmpl w:val="61E2B0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220135"/>
    <w:multiLevelType w:val="hybridMultilevel"/>
    <w:tmpl w:val="7AEAF7B6"/>
    <w:lvl w:ilvl="0" w:tplc="920C7EF0">
      <w:start w:val="3"/>
      <w:numFmt w:val="lowerLetter"/>
      <w:lvlText w:val="%1."/>
      <w:lvlJc w:val="left"/>
      <w:pPr>
        <w:ind w:left="720" w:hanging="360"/>
      </w:pPr>
      <w:rPr>
        <w:rFonts w:hint="default"/>
        <w:sz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nsid w:val="2B784409"/>
    <w:multiLevelType w:val="hybridMultilevel"/>
    <w:tmpl w:val="128E2466"/>
    <w:lvl w:ilvl="0" w:tplc="32DC9F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CA2E51"/>
    <w:multiLevelType w:val="hybridMultilevel"/>
    <w:tmpl w:val="CC5A4D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0D1875"/>
    <w:multiLevelType w:val="hybridMultilevel"/>
    <w:tmpl w:val="E5CE991A"/>
    <w:lvl w:ilvl="0" w:tplc="591E5B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1E26A0"/>
    <w:multiLevelType w:val="hybridMultilevel"/>
    <w:tmpl w:val="A20E80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5D79A4"/>
    <w:multiLevelType w:val="hybridMultilevel"/>
    <w:tmpl w:val="BDDA0BE0"/>
    <w:lvl w:ilvl="0" w:tplc="019872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7A30E0"/>
    <w:multiLevelType w:val="hybridMultilevel"/>
    <w:tmpl w:val="E5CE991A"/>
    <w:lvl w:ilvl="0" w:tplc="591E5B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B94140"/>
    <w:multiLevelType w:val="hybridMultilevel"/>
    <w:tmpl w:val="128E2466"/>
    <w:lvl w:ilvl="0" w:tplc="32DC9F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B863461"/>
    <w:multiLevelType w:val="hybridMultilevel"/>
    <w:tmpl w:val="4CBEAE56"/>
    <w:lvl w:ilvl="0" w:tplc="4BD48F5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D57A47"/>
    <w:multiLevelType w:val="hybridMultilevel"/>
    <w:tmpl w:val="A7529E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281713"/>
    <w:multiLevelType w:val="hybridMultilevel"/>
    <w:tmpl w:val="60BC6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B66697"/>
    <w:multiLevelType w:val="hybridMultilevel"/>
    <w:tmpl w:val="DE8AD2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D96D59"/>
    <w:multiLevelType w:val="hybridMultilevel"/>
    <w:tmpl w:val="0CB84DC0"/>
    <w:lvl w:ilvl="0" w:tplc="78BAF4D4">
      <w:start w:val="1"/>
      <w:numFmt w:val="lowerLetter"/>
      <w:lvlText w:val="%1."/>
      <w:lvlJc w:val="left"/>
      <w:pPr>
        <w:ind w:left="720" w:hanging="360"/>
      </w:pPr>
      <w:rPr>
        <w:rFonts w:ascii="Calibri" w:hAnsi="Calibri" w:cs="Calibr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7112B6"/>
    <w:multiLevelType w:val="hybridMultilevel"/>
    <w:tmpl w:val="1A00DE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9A309CF"/>
    <w:multiLevelType w:val="hybridMultilevel"/>
    <w:tmpl w:val="D1847036"/>
    <w:lvl w:ilvl="0" w:tplc="F7B0B26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D66C96"/>
    <w:multiLevelType w:val="hybridMultilevel"/>
    <w:tmpl w:val="73306074"/>
    <w:lvl w:ilvl="0" w:tplc="99C4735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096525"/>
    <w:multiLevelType w:val="hybridMultilevel"/>
    <w:tmpl w:val="E86C13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643170"/>
    <w:multiLevelType w:val="hybridMultilevel"/>
    <w:tmpl w:val="CA2A458A"/>
    <w:lvl w:ilvl="0" w:tplc="A4C0C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5C32E49"/>
    <w:multiLevelType w:val="hybridMultilevel"/>
    <w:tmpl w:val="1F0EAAA2"/>
    <w:lvl w:ilvl="0" w:tplc="7E588604">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3">
    <w:nsid w:val="69BF0124"/>
    <w:multiLevelType w:val="hybridMultilevel"/>
    <w:tmpl w:val="76840644"/>
    <w:lvl w:ilvl="0" w:tplc="6D1075C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074B6C"/>
    <w:multiLevelType w:val="hybridMultilevel"/>
    <w:tmpl w:val="6EB8E840"/>
    <w:lvl w:ilvl="0" w:tplc="5A3C40C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0C7EB5"/>
    <w:multiLevelType w:val="multilevel"/>
    <w:tmpl w:val="C634523C"/>
    <w:lvl w:ilvl="0">
      <w:start w:val="1"/>
      <w:numFmt w:val="decimal"/>
      <w:lvlText w:val="%1"/>
      <w:lvlJc w:val="left"/>
      <w:pPr>
        <w:ind w:left="0" w:hanging="720"/>
      </w:pPr>
      <w:rPr>
        <w:rFonts w:hint="default"/>
        <w:b w:val="0"/>
        <w:i w:val="0"/>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abstractNum w:abstractNumId="36">
    <w:nsid w:val="6C930525"/>
    <w:multiLevelType w:val="hybridMultilevel"/>
    <w:tmpl w:val="CFEAF530"/>
    <w:lvl w:ilvl="0" w:tplc="CDE669F8">
      <w:start w:val="1"/>
      <w:numFmt w:val="decimal"/>
      <w:lvlText w:val="%1."/>
      <w:lvlJc w:val="left"/>
      <w:pPr>
        <w:ind w:left="360" w:hanging="360"/>
      </w:pPr>
      <w:rPr>
        <w:rFonts w:ascii="Times New Roman" w:eastAsia="Times New Roman" w:hAnsi="Times New Roman" w:cs="Times New Roman"/>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EC26552"/>
    <w:multiLevelType w:val="hybridMultilevel"/>
    <w:tmpl w:val="86BEC8A0"/>
    <w:lvl w:ilvl="0" w:tplc="69BE0A96">
      <w:start w:val="1"/>
      <w:numFmt w:val="lowerLetter"/>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38">
    <w:nsid w:val="76C64F4E"/>
    <w:multiLevelType w:val="hybridMultilevel"/>
    <w:tmpl w:val="E5CE991A"/>
    <w:lvl w:ilvl="0" w:tplc="591E5B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001003"/>
    <w:multiLevelType w:val="singleLevel"/>
    <w:tmpl w:val="0494D9F8"/>
    <w:lvl w:ilvl="0">
      <w:start w:val="1"/>
      <w:numFmt w:val="decimal"/>
      <w:pStyle w:val="ParNumber"/>
      <w:lvlText w:val="%1."/>
      <w:lvlJc w:val="left"/>
      <w:pPr>
        <w:tabs>
          <w:tab w:val="num" w:pos="360"/>
        </w:tabs>
        <w:ind w:left="360" w:hanging="360"/>
      </w:pPr>
      <w:rPr>
        <w:b w:val="0"/>
        <w:i/>
        <w:sz w:val="24"/>
        <w:szCs w:val="24"/>
      </w:rPr>
    </w:lvl>
  </w:abstractNum>
  <w:abstractNum w:abstractNumId="40">
    <w:nsid w:val="7B0415A5"/>
    <w:multiLevelType w:val="hybridMultilevel"/>
    <w:tmpl w:val="76B21F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820F96"/>
    <w:multiLevelType w:val="hybridMultilevel"/>
    <w:tmpl w:val="BB901D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5"/>
  </w:num>
  <w:num w:numId="4">
    <w:abstractNumId w:val="21"/>
  </w:num>
  <w:num w:numId="5">
    <w:abstractNumId w:val="36"/>
  </w:num>
  <w:num w:numId="6">
    <w:abstractNumId w:val="37"/>
  </w:num>
  <w:num w:numId="7">
    <w:abstractNumId w:val="41"/>
  </w:num>
  <w:num w:numId="8">
    <w:abstractNumId w:val="29"/>
  </w:num>
  <w:num w:numId="9">
    <w:abstractNumId w:val="35"/>
  </w:num>
  <w:num w:numId="10">
    <w:abstractNumId w:val="3"/>
  </w:num>
  <w:num w:numId="11">
    <w:abstractNumId w:val="22"/>
  </w:num>
  <w:num w:numId="12">
    <w:abstractNumId w:val="34"/>
  </w:num>
  <w:num w:numId="13">
    <w:abstractNumId w:val="39"/>
  </w:num>
  <w:num w:numId="14">
    <w:abstractNumId w:val="6"/>
  </w:num>
  <w:num w:numId="15">
    <w:abstractNumId w:val="28"/>
  </w:num>
  <w:num w:numId="16">
    <w:abstractNumId w:val="0"/>
  </w:num>
  <w:num w:numId="17">
    <w:abstractNumId w:val="33"/>
  </w:num>
  <w:num w:numId="18">
    <w:abstractNumId w:val="26"/>
  </w:num>
  <w:num w:numId="19">
    <w:abstractNumId w:val="24"/>
  </w:num>
  <w:num w:numId="20">
    <w:abstractNumId w:val="16"/>
  </w:num>
  <w:num w:numId="21">
    <w:abstractNumId w:val="12"/>
  </w:num>
  <w:num w:numId="22">
    <w:abstractNumId w:val="27"/>
  </w:num>
  <w:num w:numId="23">
    <w:abstractNumId w:val="7"/>
  </w:num>
  <w:num w:numId="24">
    <w:abstractNumId w:val="1"/>
  </w:num>
  <w:num w:numId="25">
    <w:abstractNumId w:val="9"/>
  </w:num>
  <w:num w:numId="26">
    <w:abstractNumId w:val="19"/>
  </w:num>
  <w:num w:numId="27">
    <w:abstractNumId w:val="11"/>
  </w:num>
  <w:num w:numId="28">
    <w:abstractNumId w:val="2"/>
  </w:num>
  <w:num w:numId="29">
    <w:abstractNumId w:val="25"/>
  </w:num>
  <w:num w:numId="30">
    <w:abstractNumId w:val="32"/>
  </w:num>
  <w:num w:numId="31">
    <w:abstractNumId w:val="13"/>
  </w:num>
  <w:num w:numId="32">
    <w:abstractNumId w:val="14"/>
  </w:num>
  <w:num w:numId="33">
    <w:abstractNumId w:val="23"/>
  </w:num>
  <w:num w:numId="34">
    <w:abstractNumId w:val="38"/>
  </w:num>
  <w:num w:numId="35">
    <w:abstractNumId w:val="20"/>
  </w:num>
  <w:num w:numId="36">
    <w:abstractNumId w:val="4"/>
  </w:num>
  <w:num w:numId="37">
    <w:abstractNumId w:val="40"/>
  </w:num>
  <w:num w:numId="38">
    <w:abstractNumId w:val="18"/>
  </w:num>
  <w:num w:numId="39">
    <w:abstractNumId w:val="30"/>
  </w:num>
  <w:num w:numId="40">
    <w:abstractNumId w:val="8"/>
  </w:num>
  <w:num w:numId="41">
    <w:abstractNumId w:val="1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E8"/>
    <w:rsid w:val="0000376B"/>
    <w:rsid w:val="00003A1E"/>
    <w:rsid w:val="000135A1"/>
    <w:rsid w:val="00014D06"/>
    <w:rsid w:val="00026697"/>
    <w:rsid w:val="0006319D"/>
    <w:rsid w:val="00066C46"/>
    <w:rsid w:val="00066DF8"/>
    <w:rsid w:val="00084DB2"/>
    <w:rsid w:val="000B0577"/>
    <w:rsid w:val="000E1D49"/>
    <w:rsid w:val="00144315"/>
    <w:rsid w:val="00162B80"/>
    <w:rsid w:val="00163046"/>
    <w:rsid w:val="00187BE0"/>
    <w:rsid w:val="001A19AD"/>
    <w:rsid w:val="001A4758"/>
    <w:rsid w:val="001B48AF"/>
    <w:rsid w:val="001D02F7"/>
    <w:rsid w:val="001E2A3F"/>
    <w:rsid w:val="001E2BED"/>
    <w:rsid w:val="001E4723"/>
    <w:rsid w:val="001F6CA1"/>
    <w:rsid w:val="0025476E"/>
    <w:rsid w:val="002C050B"/>
    <w:rsid w:val="00315F13"/>
    <w:rsid w:val="0036324E"/>
    <w:rsid w:val="00380F44"/>
    <w:rsid w:val="003837B2"/>
    <w:rsid w:val="003837F2"/>
    <w:rsid w:val="003A1813"/>
    <w:rsid w:val="003A24BC"/>
    <w:rsid w:val="003A3342"/>
    <w:rsid w:val="003E559E"/>
    <w:rsid w:val="0041759E"/>
    <w:rsid w:val="004204AD"/>
    <w:rsid w:val="0042710A"/>
    <w:rsid w:val="004427D2"/>
    <w:rsid w:val="00454484"/>
    <w:rsid w:val="004671EA"/>
    <w:rsid w:val="00483207"/>
    <w:rsid w:val="00485933"/>
    <w:rsid w:val="004B1499"/>
    <w:rsid w:val="004B38D7"/>
    <w:rsid w:val="004D66D3"/>
    <w:rsid w:val="004E3DFC"/>
    <w:rsid w:val="0050072F"/>
    <w:rsid w:val="00506F67"/>
    <w:rsid w:val="005115B8"/>
    <w:rsid w:val="00513E95"/>
    <w:rsid w:val="00517A3E"/>
    <w:rsid w:val="005207D6"/>
    <w:rsid w:val="00521467"/>
    <w:rsid w:val="005636EB"/>
    <w:rsid w:val="00584B9A"/>
    <w:rsid w:val="00587D6C"/>
    <w:rsid w:val="005A0ABC"/>
    <w:rsid w:val="005B4481"/>
    <w:rsid w:val="005F7377"/>
    <w:rsid w:val="00686511"/>
    <w:rsid w:val="006868DA"/>
    <w:rsid w:val="006D75B4"/>
    <w:rsid w:val="006F14A4"/>
    <w:rsid w:val="00723B6F"/>
    <w:rsid w:val="00742896"/>
    <w:rsid w:val="00747B31"/>
    <w:rsid w:val="0075467C"/>
    <w:rsid w:val="00756678"/>
    <w:rsid w:val="00781A5E"/>
    <w:rsid w:val="007D1388"/>
    <w:rsid w:val="007D2ABB"/>
    <w:rsid w:val="008449E1"/>
    <w:rsid w:val="00864FA7"/>
    <w:rsid w:val="00872DE6"/>
    <w:rsid w:val="008A5E06"/>
    <w:rsid w:val="008A717A"/>
    <w:rsid w:val="008C3C39"/>
    <w:rsid w:val="008F02E8"/>
    <w:rsid w:val="009606C6"/>
    <w:rsid w:val="00993203"/>
    <w:rsid w:val="009A63A0"/>
    <w:rsid w:val="009D1132"/>
    <w:rsid w:val="009F3CE0"/>
    <w:rsid w:val="00A014C5"/>
    <w:rsid w:val="00A363F6"/>
    <w:rsid w:val="00A64710"/>
    <w:rsid w:val="00AC394D"/>
    <w:rsid w:val="00B01FF5"/>
    <w:rsid w:val="00B03926"/>
    <w:rsid w:val="00B360D5"/>
    <w:rsid w:val="00BA4EFC"/>
    <w:rsid w:val="00BB381E"/>
    <w:rsid w:val="00BC4F52"/>
    <w:rsid w:val="00BC5AFE"/>
    <w:rsid w:val="00BF000C"/>
    <w:rsid w:val="00BF2967"/>
    <w:rsid w:val="00C22092"/>
    <w:rsid w:val="00C2299B"/>
    <w:rsid w:val="00C77D84"/>
    <w:rsid w:val="00C8760A"/>
    <w:rsid w:val="00CC648E"/>
    <w:rsid w:val="00CD4E41"/>
    <w:rsid w:val="00CE28F6"/>
    <w:rsid w:val="00D62063"/>
    <w:rsid w:val="00D7639D"/>
    <w:rsid w:val="00D90F07"/>
    <w:rsid w:val="00DA7E28"/>
    <w:rsid w:val="00DD20A9"/>
    <w:rsid w:val="00DD6C42"/>
    <w:rsid w:val="00DE013E"/>
    <w:rsid w:val="00DE0D7A"/>
    <w:rsid w:val="00E05BE8"/>
    <w:rsid w:val="00E5050C"/>
    <w:rsid w:val="00E54196"/>
    <w:rsid w:val="00E63DE8"/>
    <w:rsid w:val="00E7610F"/>
    <w:rsid w:val="00EB4CB9"/>
    <w:rsid w:val="00EF54D9"/>
    <w:rsid w:val="00F125E4"/>
    <w:rsid w:val="00F53383"/>
    <w:rsid w:val="00F62AF3"/>
    <w:rsid w:val="00F72A1F"/>
    <w:rsid w:val="00F83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1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nhideWhenUsed/>
    <w:rsid w:val="00781A5E"/>
    <w:pPr>
      <w:autoSpaceDE w:val="0"/>
      <w:autoSpaceDN w:val="0"/>
      <w:adjustRightInd w:val="0"/>
      <w:spacing w:after="0" w:line="240" w:lineRule="atLeast"/>
      <w:ind w:left="360"/>
    </w:pPr>
    <w:rPr>
      <w:rFonts w:ascii="Times New Roman" w:eastAsia="Times New Roman" w:hAnsi="Times New Roman" w:cs="Times New Roman"/>
      <w:color w:val="000000"/>
      <w:sz w:val="20"/>
      <w:szCs w:val="20"/>
      <w:lang w:val="x-none" w:eastAsia="x-none"/>
    </w:rPr>
  </w:style>
  <w:style w:type="character" w:customStyle="1" w:styleId="BodyTextIndent2Char">
    <w:name w:val="Body Text Indent 2 Char"/>
    <w:basedOn w:val="DefaultParagraphFont"/>
    <w:link w:val="BodyTextIndent2"/>
    <w:rsid w:val="00781A5E"/>
    <w:rPr>
      <w:rFonts w:ascii="Times New Roman" w:eastAsia="Times New Roman" w:hAnsi="Times New Roman" w:cs="Times New Roman"/>
      <w:color w:val="000000"/>
      <w:sz w:val="20"/>
      <w:szCs w:val="20"/>
      <w:lang w:val="x-none" w:eastAsia="x-none"/>
    </w:rPr>
  </w:style>
  <w:style w:type="paragraph" w:styleId="ListParagraph">
    <w:name w:val="List Paragraph"/>
    <w:basedOn w:val="Normal"/>
    <w:uiPriority w:val="34"/>
    <w:qFormat/>
    <w:rsid w:val="009606C6"/>
    <w:pPr>
      <w:ind w:left="720"/>
      <w:contextualSpacing/>
    </w:pPr>
  </w:style>
  <w:style w:type="character" w:customStyle="1" w:styleId="DeltaViewInsertion">
    <w:name w:val="DeltaView Insertion"/>
    <w:rsid w:val="00DD20A9"/>
    <w:rPr>
      <w:color w:val="0000FF"/>
      <w:spacing w:val="0"/>
      <w:u w:val="double"/>
    </w:rPr>
  </w:style>
  <w:style w:type="paragraph" w:customStyle="1" w:styleId="Default">
    <w:name w:val="Default"/>
    <w:rsid w:val="007D2ABB"/>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semiHidden/>
    <w:unhideWhenUsed/>
    <w:rsid w:val="003837F2"/>
    <w:pPr>
      <w:spacing w:after="0" w:line="240" w:lineRule="auto"/>
      <w:ind w:firstLine="720"/>
    </w:pPr>
    <w:rPr>
      <w:rFonts w:ascii="Times" w:eastAsia="Times" w:hAnsi="Times"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semiHidden/>
    <w:rsid w:val="003837F2"/>
    <w:rPr>
      <w:rFonts w:ascii="Times" w:eastAsia="Times" w:hAnsi="Times" w:cs="Times New Roman"/>
      <w:sz w:val="20"/>
      <w:szCs w:val="20"/>
    </w:rPr>
  </w:style>
  <w:style w:type="character" w:styleId="FootnoteReference">
    <w:name w:val="footnote reference"/>
    <w:basedOn w:val="DefaultParagraphFont"/>
    <w:uiPriority w:val="99"/>
    <w:semiHidden/>
    <w:unhideWhenUsed/>
    <w:rsid w:val="003837F2"/>
    <w:rPr>
      <w:vertAlign w:val="superscript"/>
    </w:rPr>
  </w:style>
  <w:style w:type="paragraph" w:customStyle="1" w:styleId="ParNumber">
    <w:name w:val="ParNumber"/>
    <w:basedOn w:val="Normal"/>
    <w:rsid w:val="00686511"/>
    <w:pPr>
      <w:numPr>
        <w:numId w:val="13"/>
      </w:numPr>
      <w:tabs>
        <w:tab w:val="clear" w:pos="360"/>
        <w:tab w:val="left" w:pos="720"/>
      </w:tabs>
      <w:spacing w:after="0" w:line="240" w:lineRule="exact"/>
      <w:ind w:left="0" w:hanging="720"/>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686511"/>
    <w:rPr>
      <w:color w:val="0000FF"/>
      <w:u w:val="single"/>
    </w:rPr>
  </w:style>
  <w:style w:type="paragraph" w:styleId="BalloonText">
    <w:name w:val="Balloon Text"/>
    <w:basedOn w:val="Normal"/>
    <w:link w:val="BalloonTextChar"/>
    <w:uiPriority w:val="99"/>
    <w:semiHidden/>
    <w:unhideWhenUsed/>
    <w:rsid w:val="00483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207"/>
    <w:rPr>
      <w:rFonts w:ascii="Tahoma" w:hAnsi="Tahoma" w:cs="Tahoma"/>
      <w:sz w:val="16"/>
      <w:szCs w:val="16"/>
    </w:rPr>
  </w:style>
  <w:style w:type="paragraph" w:styleId="Header">
    <w:name w:val="header"/>
    <w:basedOn w:val="Normal"/>
    <w:link w:val="HeaderChar"/>
    <w:uiPriority w:val="99"/>
    <w:unhideWhenUsed/>
    <w:rsid w:val="00E76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10F"/>
  </w:style>
  <w:style w:type="paragraph" w:styleId="Footer">
    <w:name w:val="footer"/>
    <w:basedOn w:val="Normal"/>
    <w:link w:val="FooterChar"/>
    <w:uiPriority w:val="99"/>
    <w:unhideWhenUsed/>
    <w:rsid w:val="00E76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10F"/>
  </w:style>
  <w:style w:type="paragraph" w:styleId="NormalWeb">
    <w:name w:val="Normal (Web)"/>
    <w:basedOn w:val="Normal"/>
    <w:link w:val="NormalWebChar"/>
    <w:uiPriority w:val="99"/>
    <w:rsid w:val="00993203"/>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NormalWebChar">
    <w:name w:val="Normal (Web) Char"/>
    <w:link w:val="NormalWeb"/>
    <w:rsid w:val="00993203"/>
    <w:rPr>
      <w:rFonts w:ascii="Times New Roman" w:eastAsia="Batang" w:hAnsi="Times New Roman" w:cs="Times New Roman"/>
      <w:sz w:val="24"/>
      <w:szCs w:val="24"/>
      <w:lang w:eastAsia="ko-KR"/>
    </w:rPr>
  </w:style>
  <w:style w:type="paragraph" w:styleId="NoSpacing">
    <w:name w:val="No Spacing"/>
    <w:uiPriority w:val="1"/>
    <w:qFormat/>
    <w:rsid w:val="0042710A"/>
    <w:pPr>
      <w:spacing w:after="0" w:line="240" w:lineRule="auto"/>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1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nhideWhenUsed/>
    <w:rsid w:val="00781A5E"/>
    <w:pPr>
      <w:autoSpaceDE w:val="0"/>
      <w:autoSpaceDN w:val="0"/>
      <w:adjustRightInd w:val="0"/>
      <w:spacing w:after="0" w:line="240" w:lineRule="atLeast"/>
      <w:ind w:left="360"/>
    </w:pPr>
    <w:rPr>
      <w:rFonts w:ascii="Times New Roman" w:eastAsia="Times New Roman" w:hAnsi="Times New Roman" w:cs="Times New Roman"/>
      <w:color w:val="000000"/>
      <w:sz w:val="20"/>
      <w:szCs w:val="20"/>
      <w:lang w:val="x-none" w:eastAsia="x-none"/>
    </w:rPr>
  </w:style>
  <w:style w:type="character" w:customStyle="1" w:styleId="BodyTextIndent2Char">
    <w:name w:val="Body Text Indent 2 Char"/>
    <w:basedOn w:val="DefaultParagraphFont"/>
    <w:link w:val="BodyTextIndent2"/>
    <w:rsid w:val="00781A5E"/>
    <w:rPr>
      <w:rFonts w:ascii="Times New Roman" w:eastAsia="Times New Roman" w:hAnsi="Times New Roman" w:cs="Times New Roman"/>
      <w:color w:val="000000"/>
      <w:sz w:val="20"/>
      <w:szCs w:val="20"/>
      <w:lang w:val="x-none" w:eastAsia="x-none"/>
    </w:rPr>
  </w:style>
  <w:style w:type="paragraph" w:styleId="ListParagraph">
    <w:name w:val="List Paragraph"/>
    <w:basedOn w:val="Normal"/>
    <w:uiPriority w:val="34"/>
    <w:qFormat/>
    <w:rsid w:val="009606C6"/>
    <w:pPr>
      <w:ind w:left="720"/>
      <w:contextualSpacing/>
    </w:pPr>
  </w:style>
  <w:style w:type="character" w:customStyle="1" w:styleId="DeltaViewInsertion">
    <w:name w:val="DeltaView Insertion"/>
    <w:rsid w:val="00DD20A9"/>
    <w:rPr>
      <w:color w:val="0000FF"/>
      <w:spacing w:val="0"/>
      <w:u w:val="double"/>
    </w:rPr>
  </w:style>
  <w:style w:type="paragraph" w:customStyle="1" w:styleId="Default">
    <w:name w:val="Default"/>
    <w:rsid w:val="007D2ABB"/>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semiHidden/>
    <w:unhideWhenUsed/>
    <w:rsid w:val="003837F2"/>
    <w:pPr>
      <w:spacing w:after="0" w:line="240" w:lineRule="auto"/>
      <w:ind w:firstLine="720"/>
    </w:pPr>
    <w:rPr>
      <w:rFonts w:ascii="Times" w:eastAsia="Times" w:hAnsi="Times"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semiHidden/>
    <w:rsid w:val="003837F2"/>
    <w:rPr>
      <w:rFonts w:ascii="Times" w:eastAsia="Times" w:hAnsi="Times" w:cs="Times New Roman"/>
      <w:sz w:val="20"/>
      <w:szCs w:val="20"/>
    </w:rPr>
  </w:style>
  <w:style w:type="character" w:styleId="FootnoteReference">
    <w:name w:val="footnote reference"/>
    <w:basedOn w:val="DefaultParagraphFont"/>
    <w:uiPriority w:val="99"/>
    <w:semiHidden/>
    <w:unhideWhenUsed/>
    <w:rsid w:val="003837F2"/>
    <w:rPr>
      <w:vertAlign w:val="superscript"/>
    </w:rPr>
  </w:style>
  <w:style w:type="paragraph" w:customStyle="1" w:styleId="ParNumber">
    <w:name w:val="ParNumber"/>
    <w:basedOn w:val="Normal"/>
    <w:rsid w:val="00686511"/>
    <w:pPr>
      <w:numPr>
        <w:numId w:val="13"/>
      </w:numPr>
      <w:tabs>
        <w:tab w:val="clear" w:pos="360"/>
        <w:tab w:val="left" w:pos="720"/>
      </w:tabs>
      <w:spacing w:after="0" w:line="240" w:lineRule="exact"/>
      <w:ind w:left="0" w:hanging="720"/>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686511"/>
    <w:rPr>
      <w:color w:val="0000FF"/>
      <w:u w:val="single"/>
    </w:rPr>
  </w:style>
  <w:style w:type="paragraph" w:styleId="BalloonText">
    <w:name w:val="Balloon Text"/>
    <w:basedOn w:val="Normal"/>
    <w:link w:val="BalloonTextChar"/>
    <w:uiPriority w:val="99"/>
    <w:semiHidden/>
    <w:unhideWhenUsed/>
    <w:rsid w:val="00483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207"/>
    <w:rPr>
      <w:rFonts w:ascii="Tahoma" w:hAnsi="Tahoma" w:cs="Tahoma"/>
      <w:sz w:val="16"/>
      <w:szCs w:val="16"/>
    </w:rPr>
  </w:style>
  <w:style w:type="paragraph" w:styleId="Header">
    <w:name w:val="header"/>
    <w:basedOn w:val="Normal"/>
    <w:link w:val="HeaderChar"/>
    <w:uiPriority w:val="99"/>
    <w:unhideWhenUsed/>
    <w:rsid w:val="00E76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10F"/>
  </w:style>
  <w:style w:type="paragraph" w:styleId="Footer">
    <w:name w:val="footer"/>
    <w:basedOn w:val="Normal"/>
    <w:link w:val="FooterChar"/>
    <w:uiPriority w:val="99"/>
    <w:unhideWhenUsed/>
    <w:rsid w:val="00E76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10F"/>
  </w:style>
  <w:style w:type="paragraph" w:styleId="NormalWeb">
    <w:name w:val="Normal (Web)"/>
    <w:basedOn w:val="Normal"/>
    <w:link w:val="NormalWebChar"/>
    <w:uiPriority w:val="99"/>
    <w:rsid w:val="00993203"/>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NormalWebChar">
    <w:name w:val="Normal (Web) Char"/>
    <w:link w:val="NormalWeb"/>
    <w:rsid w:val="00993203"/>
    <w:rPr>
      <w:rFonts w:ascii="Times New Roman" w:eastAsia="Batang" w:hAnsi="Times New Roman" w:cs="Times New Roman"/>
      <w:sz w:val="24"/>
      <w:szCs w:val="24"/>
      <w:lang w:eastAsia="ko-KR"/>
    </w:rPr>
  </w:style>
  <w:style w:type="paragraph" w:styleId="NoSpacing">
    <w:name w:val="No Spacing"/>
    <w:uiPriority w:val="1"/>
    <w:qFormat/>
    <w:rsid w:val="0042710A"/>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CR-102</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2012-04-04T07:00:00+00:00</OpenedDate>
    <Date1 xmlns="dc463f71-b30c-4ab2-9473-d307f9d35888">2012-12-20T08:00:00+00:00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120451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4A096B9B710745BC8C1C9B41F0D584" ma:contentTypeVersion="139" ma:contentTypeDescription="" ma:contentTypeScope="" ma:versionID="aaa8c34c527217b3c7814a05848f08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D3860-EA6B-4A9F-A801-16088CF9DB90}"/>
</file>

<file path=customXml/itemProps2.xml><?xml version="1.0" encoding="utf-8"?>
<ds:datastoreItem xmlns:ds="http://schemas.openxmlformats.org/officeDocument/2006/customXml" ds:itemID="{32B9929F-FB4E-487C-8898-3DD69353786D}"/>
</file>

<file path=customXml/itemProps3.xml><?xml version="1.0" encoding="utf-8"?>
<ds:datastoreItem xmlns:ds="http://schemas.openxmlformats.org/officeDocument/2006/customXml" ds:itemID="{3AF0E447-81E4-4005-895C-C525F73B2CE6}"/>
</file>

<file path=customXml/itemProps4.xml><?xml version="1.0" encoding="utf-8"?>
<ds:datastoreItem xmlns:ds="http://schemas.openxmlformats.org/officeDocument/2006/customXml" ds:itemID="{26D4BAD5-A227-4AD9-9573-E62904F3777D}"/>
</file>

<file path=customXml/itemProps5.xml><?xml version="1.0" encoding="utf-8"?>
<ds:datastoreItem xmlns:ds="http://schemas.openxmlformats.org/officeDocument/2006/customXml" ds:itemID="{71BCA01B-BFF1-4B82-8BF4-39BE175ECC78}"/>
</file>

<file path=docProps/app.xml><?xml version="1.0" encoding="utf-8"?>
<Properties xmlns="http://schemas.openxmlformats.org/officeDocument/2006/extended-properties" xmlns:vt="http://schemas.openxmlformats.org/officeDocument/2006/docPropsVTypes">
  <Template>Normal</Template>
  <TotalTime>0</TotalTime>
  <Pages>6</Pages>
  <Words>1897</Words>
  <Characters>10817</Characters>
  <Application>Microsoft Office Word</Application>
  <DocSecurity>0</DocSecurity>
  <Lines>90</Lines>
  <Paragraphs>25</Paragraphs>
  <ScaleCrop>false</ScaleCrop>
  <Company/>
  <LinksUpToDate>false</LinksUpToDate>
  <CharactersWithSpaces>12689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2012-12-18T18:27:00Z</dcterms:created>
  <dcterms:modified xsi:type="dcterms:W3CDTF">2012-12-18T18:27:00Z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0x0101006E56B4D1795A2E4DB2F0B01679ED314A008C4A096B9B710745BC8C1C9B41F0D584</vt:lpwstr>
  </property>
  <property fmtid="{D5CDD505-2E9C-101B-9397-08002B2CF9AE}" pid="3" name="_docset_NoMedatataSyncRequired">
    <vt:lpwstr>False</vt:lpwstr>
  </property>
</Properties>
</file>