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Nature Nuts Adventure Travel LLC</w:t>
      </w:r>
    </w:p>
    <w:p>
      <w:r>
        <w:t>6051 Fauntleroy Way SW #A</w:t>
        <w:cr/>
        <w:t>Seattle, WA 98136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CH067654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170280</w:t>
      </w:r>
      <w:r w:rsidR="00C30993">
        <w:tab/>
      </w:r>
      <w:r>
        <w:t>May 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2017-04-19T07:00:00+00:00</OpenedDate>
    <Date1 xmlns="dc463f71-b30c-4ab2-9473-d307f9d35888">2017-05-02T07:00:00+00:00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Nature Nuts Adventure Travel LLC</CaseCompanyNames>
    <Nickname xmlns="http://schemas.microsoft.com/sharepoint/v3" xsi:nil="true"/>
    <DocketNumber xmlns="dc463f71-b30c-4ab2-9473-d307f9d35888">170280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3F237B8298B84D8C766221484938C2" ma:contentTypeVersion="92" ma:contentTypeDescription="" ma:contentTypeScope="" ma:versionID="8882858ef3a69cf72a60bf549f6b08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2F14D456-3CCD-40A2-B7FF-48763A8EC941}"/>
</file>

<file path=customXml/itemProps5.xml><?xml version="1.0" encoding="utf-8"?>
<ds:datastoreItem xmlns:ds="http://schemas.openxmlformats.org/officeDocument/2006/customXml" ds:itemID="{032FEF27-77E5-4F74-AD36-A5F8D55F7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0x0101006E56B4D1795A2E4DB2F0B01679ED314A00BD3F237B8298B84D8C766221484938C2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